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39075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</w:t>
      </w:r>
    </w:p>
    <w:p w14:paraId="07EA5149"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室内空间健康照明设计巡回交流会回执</w:t>
      </w:r>
    </w:p>
    <w:p w14:paraId="50657165">
      <w:pPr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bookmarkStart w:id="0" w:name="_GoBack"/>
      <w:bookmarkEnd w:id="0"/>
    </w:p>
    <w:tbl>
      <w:tblPr>
        <w:tblStyle w:val="2"/>
        <w:tblW w:w="9960" w:type="dxa"/>
        <w:tblInd w:w="-2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948"/>
        <w:gridCol w:w="1503"/>
        <w:gridCol w:w="2264"/>
        <w:gridCol w:w="1035"/>
        <w:gridCol w:w="1665"/>
      </w:tblGrid>
      <w:tr w14:paraId="26C25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5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申请单位</w:t>
            </w:r>
          </w:p>
        </w:tc>
        <w:tc>
          <w:tcPr>
            <w:tcW w:w="1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单位名称</w:t>
            </w:r>
          </w:p>
        </w:tc>
        <w:tc>
          <w:tcPr>
            <w:tcW w:w="64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 w14:paraId="26C25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5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地址</w:t>
            </w:r>
          </w:p>
        </w:tc>
        <w:tc>
          <w:tcPr>
            <w:tcW w:w="37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邮编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25D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 w14:paraId="26C25D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5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申请部门</w:t>
            </w:r>
          </w:p>
        </w:tc>
        <w:tc>
          <w:tcPr>
            <w:tcW w:w="1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部门名称</w:t>
            </w:r>
          </w:p>
        </w:tc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人数</w:t>
            </w:r>
          </w:p>
        </w:tc>
        <w:tc>
          <w:tcPr>
            <w:tcW w:w="2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负责人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联系方式</w:t>
            </w:r>
          </w:p>
        </w:tc>
      </w:tr>
      <w:tr w14:paraId="26C25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5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2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 w14:paraId="26C25D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5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1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  <w:tc>
          <w:tcPr>
            <w:tcW w:w="2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cs="思源宋体 CN" w:asciiTheme="minorEastAsia" w:hAnsiTheme="minorEastAsia" w:eastAsiaTheme="minorEastAsia"/>
                <w:color w:val="000000"/>
                <w:sz w:val="24"/>
              </w:rPr>
            </w:pP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cs="思源宋体 CN" w:asciiTheme="minorEastAsia" w:hAnsiTheme="minorEastAsia" w:eastAsiaTheme="minorEastAsia"/>
                <w:color w:val="000000"/>
                <w:sz w:val="24"/>
              </w:rPr>
            </w:pPr>
          </w:p>
        </w:tc>
      </w:tr>
      <w:tr w14:paraId="0F3C8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CF2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业务范围</w:t>
            </w:r>
          </w:p>
        </w:tc>
        <w:tc>
          <w:tcPr>
            <w:tcW w:w="84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450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</w:tc>
      </w:tr>
      <w:tr w14:paraId="26C25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8" w:hRule="exact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参会对象</w:t>
            </w:r>
          </w:p>
        </w:tc>
        <w:tc>
          <w:tcPr>
            <w:tcW w:w="84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A6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 xml:space="preserve">□建筑装饰企业管理者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 xml:space="preserve">□建筑师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□室内设计师</w:t>
            </w:r>
          </w:p>
          <w:p w14:paraId="13834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□电气工程师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□照明企业技术负责人、产品经理</w:t>
            </w:r>
          </w:p>
          <w:p w14:paraId="6CFC1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□房地产开发设计研发部相关人员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□科研院所</w:t>
            </w:r>
          </w:p>
          <w:p w14:paraId="26C25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□关注健康照明的物业单位</w:t>
            </w:r>
          </w:p>
        </w:tc>
      </w:tr>
      <w:tr w14:paraId="43A27E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0" w:hRule="atLeast"/>
        </w:trPr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F2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重点学习</w:t>
            </w:r>
          </w:p>
        </w:tc>
        <w:tc>
          <w:tcPr>
            <w:tcW w:w="84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AA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 xml:space="preserve">□商业照明空间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 xml:space="preserve">□展陈照明空间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□办公照明空间</w:t>
            </w:r>
          </w:p>
          <w:p w14:paraId="5A3D8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□酒店照明空间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□居住照明空间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 xml:space="preserve"> □教育照明空间</w:t>
            </w:r>
          </w:p>
          <w:p w14:paraId="72881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□医养照明空间</w:t>
            </w:r>
          </w:p>
          <w:p w14:paraId="42735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</w:p>
          <w:p w14:paraId="03B4A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选择≤三类</w:t>
            </w:r>
          </w:p>
        </w:tc>
      </w:tr>
      <w:tr w14:paraId="26C25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3" w:hRule="exact"/>
        </w:trPr>
        <w:tc>
          <w:tcPr>
            <w:tcW w:w="99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64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此申请只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>接受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单位申报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不接受个人申请。请各意向单位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>完整填写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回执后，发送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val="en-US" w:eastAsia="zh-CN"/>
              </w:rPr>
              <w:t>至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电子邮箱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u w:val="none"/>
              </w:rPr>
              <w:t>xiaolanvip@163.com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，后续活动会根据此回执单进行审核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确认参与资格和交流时间。本次交流对申请单位全程免费，申请单位不需要承担任何讲课费、讲师及协会工作人员差旅费，期待您的加入。</w:t>
            </w:r>
          </w:p>
        </w:tc>
      </w:tr>
    </w:tbl>
    <w:p w14:paraId="26C25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微软雅黑"/>
          <w:bCs/>
          <w:color w:val="000000"/>
          <w:sz w:val="8"/>
          <w:szCs w:val="8"/>
        </w:rPr>
      </w:pPr>
    </w:p>
    <w:sectPr>
      <w:pgSz w:w="11906" w:h="16838"/>
      <w:pgMar w:top="1213" w:right="1406" w:bottom="121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0542E2E-DBF7-4721-947C-82D4A1D7B28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8A1CC30-708F-43C9-B260-8E825E830F5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AC6D5D9-7650-42C5-AB3B-E1472B74EA7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4AAE598-9B1A-4B8E-92A8-45570CD8A036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C8DD839B-E531-4DE0-A509-75CD691925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DD30451-3216-4577-B950-6475B27299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CE102FF-0092-475F-A12E-5D03798D9C1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002CA9E0-C5E8-4097-B60A-2B6D40787A1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2A85543C-91A7-4384-851F-BBCBEDF0FD8E}"/>
  </w:font>
  <w:font w:name="思源宋体 CN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10" w:fontKey="{A79965AD-BDDE-4FA8-A0A9-93CF239F771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6DA92F5E-CE50-4C92-BB2E-C1A6CBB6860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2" w:fontKey="{A5980C09-1D93-4923-AC65-4E33C09D6B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iOTc5NTZkZWJmZGI3Mjg2M2IzNmViMGUzYTEzMWEifQ=="/>
  </w:docVars>
  <w:rsids>
    <w:rsidRoot w:val="385F6BA3"/>
    <w:rsid w:val="000451EC"/>
    <w:rsid w:val="000A465E"/>
    <w:rsid w:val="000E78D4"/>
    <w:rsid w:val="00117F9E"/>
    <w:rsid w:val="001F6A35"/>
    <w:rsid w:val="002D5272"/>
    <w:rsid w:val="00355B3A"/>
    <w:rsid w:val="003E10AA"/>
    <w:rsid w:val="004330A8"/>
    <w:rsid w:val="00455064"/>
    <w:rsid w:val="004F715B"/>
    <w:rsid w:val="005642A9"/>
    <w:rsid w:val="005A443C"/>
    <w:rsid w:val="00783F8A"/>
    <w:rsid w:val="007B638D"/>
    <w:rsid w:val="00850F3F"/>
    <w:rsid w:val="00867A27"/>
    <w:rsid w:val="00A46BB1"/>
    <w:rsid w:val="00C469E7"/>
    <w:rsid w:val="00DD0AEB"/>
    <w:rsid w:val="00F8747C"/>
    <w:rsid w:val="00FB0338"/>
    <w:rsid w:val="0F1E474C"/>
    <w:rsid w:val="11B322D4"/>
    <w:rsid w:val="16096967"/>
    <w:rsid w:val="27E9484A"/>
    <w:rsid w:val="2D776454"/>
    <w:rsid w:val="37992CA3"/>
    <w:rsid w:val="385F6BA3"/>
    <w:rsid w:val="42A15FF5"/>
    <w:rsid w:val="467B6B5D"/>
    <w:rsid w:val="474D4056"/>
    <w:rsid w:val="4C7B7EC6"/>
    <w:rsid w:val="4CD6689C"/>
    <w:rsid w:val="4DE47BD8"/>
    <w:rsid w:val="50926F7D"/>
    <w:rsid w:val="5387082C"/>
    <w:rsid w:val="58331B39"/>
    <w:rsid w:val="592E61D8"/>
    <w:rsid w:val="5BEA5EBF"/>
    <w:rsid w:val="5C9D2F32"/>
    <w:rsid w:val="646C19F5"/>
    <w:rsid w:val="70741DA4"/>
    <w:rsid w:val="71A30B93"/>
    <w:rsid w:val="74213FF1"/>
    <w:rsid w:val="7A2B7977"/>
    <w:rsid w:val="7D0F532E"/>
    <w:rsid w:val="7E4A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c9ec882e7b2eb1af6394e9a3d36818ab\&#34892;&#19994;&#27963;&#21160;&#35770;&#22363;&#21442;&#20250;&#25253;&#21517;&#22238;&#25191;&#3492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82964df2-4d3c-4882-8805-587d34ea2a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行业活动论坛参会报名回执表</Template>
  <Pages>1</Pages>
  <Words>427</Words>
  <Characters>464</Characters>
  <Lines>13</Lines>
  <Paragraphs>18</Paragraphs>
  <TotalTime>95</TotalTime>
  <ScaleCrop>false</ScaleCrop>
  <LinksUpToDate>false</LinksUpToDate>
  <CharactersWithSpaces>482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2026-06-11T03:57:00Z</dcterms:created>
  <dc:creator>十安</dc:creator>
  <cp:lastModifiedBy>三三</cp:lastModifiedBy>
  <dcterms:modified xsi:type="dcterms:W3CDTF">2026-06-22T07:20:46Z</dcterms:modified>
  <dc:title>福建省土木建筑学会优秀论文奖申报登记表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90E139D3F5824AB7A71C8886FB5AF2D2_11</vt:lpwstr>
  </property>
  <property fmtid="{D5CDD505-2E9C-101B-9397-08002B2CF9AE}" pid="4" name="KSOTemplateUUID">
    <vt:lpwstr>v1.0_mb_2uq5fIu0hNi5F0x93rObXw==</vt:lpwstr>
  </property>
  <property fmtid="{D5CDD505-2E9C-101B-9397-08002B2CF9AE}" pid="5" name="KSOTemplateDocerSaveRecord">
    <vt:lpwstr>eyJoZGlkIjoiYzk0M2Q1NzhkYjdmYmM0ZTZiYWJiODNjMTczZjE2YTgiLCJ1c2VySWQiOiI2NjY0ODY2MzAifQ==</vt:lpwstr>
  </property>
</Properties>
</file>