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4073" w14:textId="77777777" w:rsidR="00EE6BE6" w:rsidRDefault="00EE6BE6" w:rsidP="00EE6BE6">
      <w:pPr>
        <w:rPr>
          <w:b/>
          <w:sz w:val="30"/>
          <w:szCs w:val="30"/>
        </w:rPr>
      </w:pPr>
      <w:r>
        <w:rPr>
          <w:b/>
          <w:sz w:val="30"/>
          <w:szCs w:val="30"/>
        </w:rPr>
        <w:t>UDC</w:t>
      </w:r>
    </w:p>
    <w:p w14:paraId="0A2E346D" w14:textId="77777777" w:rsidR="00EE6BE6" w:rsidRDefault="00EE6BE6" w:rsidP="00EE6BE6">
      <w:pPr>
        <w:adjustRightInd w:val="0"/>
        <w:snapToGrid w:val="0"/>
        <w:ind w:right="320"/>
        <w:jc w:val="right"/>
        <w:rPr>
          <w:rFonts w:asciiTheme="minorHAnsi" w:eastAsia="黑体" w:hAnsiTheme="minorHAnsi"/>
          <w:sz w:val="32"/>
          <w:szCs w:val="32"/>
        </w:rPr>
      </w:pPr>
      <w:r>
        <w:rPr>
          <w:rFonts w:eastAsia="黑体" w:hint="eastAsia"/>
          <w:sz w:val="32"/>
          <w:szCs w:val="32"/>
        </w:rPr>
        <w:t>建筑装饰行业工程建设</w:t>
      </w:r>
      <w:r>
        <w:rPr>
          <w:rFonts w:eastAsia="黑体"/>
          <w:sz w:val="32"/>
          <w:szCs w:val="32"/>
        </w:rPr>
        <w:tab/>
        <w:t xml:space="preserve">        </w:t>
      </w:r>
      <w:r>
        <w:rPr>
          <w:rFonts w:eastAsia="黑体"/>
          <w:sz w:val="84"/>
          <w:szCs w:val="84"/>
        </w:rPr>
        <w:t>CBDA</w:t>
      </w:r>
    </w:p>
    <w:p w14:paraId="299DF95D" w14:textId="4A677D03" w:rsidR="00EE6BE6" w:rsidRDefault="00EE6BE6" w:rsidP="00EE6BE6">
      <w:pPr>
        <w:adjustRightInd w:val="0"/>
        <w:snapToGrid w:val="0"/>
        <w:ind w:firstLineChars="443" w:firstLine="1418"/>
        <w:rPr>
          <w:rFonts w:eastAsia="黑体"/>
          <w:sz w:val="52"/>
          <w:szCs w:val="52"/>
        </w:rPr>
      </w:pPr>
      <w:r>
        <w:rPr>
          <w:rFonts w:eastAsia="黑体"/>
          <w:sz w:val="32"/>
          <w:szCs w:val="32"/>
        </w:rPr>
        <w:t xml:space="preserve"> </w:t>
      </w:r>
      <w:r>
        <w:rPr>
          <w:rFonts w:eastAsia="黑体"/>
          <w:sz w:val="52"/>
          <w:szCs w:val="52"/>
        </w:rPr>
        <w:t xml:space="preserve"> </w:t>
      </w:r>
      <w:r w:rsidR="000C5DB7">
        <w:rPr>
          <w:rFonts w:eastAsia="黑体" w:hint="eastAsia"/>
          <w:sz w:val="52"/>
          <w:szCs w:val="52"/>
        </w:rPr>
        <w:t xml:space="preserve">   </w:t>
      </w:r>
      <w:r>
        <w:rPr>
          <w:rFonts w:eastAsia="黑体" w:hint="eastAsia"/>
          <w:sz w:val="32"/>
          <w:szCs w:val="32"/>
        </w:rPr>
        <w:t>中国建筑装饰协会标准</w:t>
      </w:r>
    </w:p>
    <w:p w14:paraId="2C742E5E" w14:textId="7A521572" w:rsidR="00EE6BE6" w:rsidRDefault="00EE6BE6" w:rsidP="00EE6BE6">
      <w:pPr>
        <w:pBdr>
          <w:bottom w:val="single" w:sz="6" w:space="1" w:color="auto"/>
        </w:pBdr>
        <w:snapToGrid w:val="0"/>
        <w:spacing w:line="276" w:lineRule="auto"/>
        <w:jc w:val="left"/>
        <w:rPr>
          <w:rFonts w:eastAsiaTheme="minorEastAsia"/>
          <w:b/>
          <w:sz w:val="30"/>
          <w:szCs w:val="30"/>
        </w:rPr>
      </w:pPr>
      <w:r>
        <w:rPr>
          <w:b/>
          <w:sz w:val="30"/>
          <w:szCs w:val="30"/>
        </w:rPr>
        <w:t xml:space="preserve">P         </w:t>
      </w:r>
      <w:r>
        <w:rPr>
          <w:rFonts w:asciiTheme="minorEastAsia" w:hAnsiTheme="minorEastAsia" w:hint="eastAsia"/>
          <w:b/>
          <w:sz w:val="30"/>
          <w:szCs w:val="30"/>
        </w:rPr>
        <w:t xml:space="preserve"> </w:t>
      </w:r>
      <w:r>
        <w:rPr>
          <w:b/>
          <w:sz w:val="30"/>
          <w:szCs w:val="30"/>
        </w:rPr>
        <w:t xml:space="preserve"> </w:t>
      </w:r>
      <w:r>
        <w:rPr>
          <w:rFonts w:asciiTheme="minorEastAsia" w:hAnsiTheme="minorEastAsia" w:hint="eastAsia"/>
          <w:b/>
          <w:sz w:val="30"/>
          <w:szCs w:val="30"/>
        </w:rPr>
        <w:t xml:space="preserve"> </w:t>
      </w:r>
      <w:r>
        <w:rPr>
          <w:b/>
          <w:sz w:val="30"/>
          <w:szCs w:val="30"/>
        </w:rPr>
        <w:t xml:space="preserve">         </w:t>
      </w:r>
      <w:r>
        <w:rPr>
          <w:rFonts w:hint="eastAsia"/>
          <w:b/>
          <w:sz w:val="30"/>
          <w:szCs w:val="30"/>
        </w:rPr>
        <w:t xml:space="preserve">        </w:t>
      </w:r>
      <w:r>
        <w:rPr>
          <w:b/>
          <w:sz w:val="30"/>
          <w:szCs w:val="30"/>
        </w:rPr>
        <w:t xml:space="preserve">    </w:t>
      </w:r>
      <w:r>
        <w:rPr>
          <w:rFonts w:hint="eastAsia"/>
          <w:b/>
          <w:sz w:val="30"/>
          <w:szCs w:val="30"/>
        </w:rPr>
        <w:t xml:space="preserve">        </w:t>
      </w:r>
      <w:r>
        <w:rPr>
          <w:b/>
          <w:sz w:val="30"/>
          <w:szCs w:val="30"/>
        </w:rPr>
        <w:t xml:space="preserve">  </w:t>
      </w:r>
      <w:r>
        <w:rPr>
          <w:rFonts w:hint="eastAsia"/>
          <w:b/>
          <w:sz w:val="30"/>
          <w:szCs w:val="30"/>
        </w:rPr>
        <w:t xml:space="preserve">        </w:t>
      </w:r>
      <w:r>
        <w:rPr>
          <w:b/>
          <w:sz w:val="30"/>
          <w:szCs w:val="30"/>
        </w:rPr>
        <w:t xml:space="preserve">  </w:t>
      </w:r>
      <w:r>
        <w:rPr>
          <w:rFonts w:hint="eastAsia"/>
          <w:b/>
          <w:sz w:val="30"/>
          <w:szCs w:val="30"/>
        </w:rPr>
        <w:t xml:space="preserve">        </w:t>
      </w:r>
      <w:r>
        <w:rPr>
          <w:b/>
          <w:sz w:val="30"/>
          <w:szCs w:val="30"/>
        </w:rPr>
        <w:t xml:space="preserve">     T/CBDA  XX-202X</w:t>
      </w:r>
    </w:p>
    <w:p w14:paraId="00238DDD" w14:textId="77777777" w:rsidR="00EE6BE6" w:rsidRDefault="00EE6BE6" w:rsidP="00EE6BE6">
      <w:pPr>
        <w:tabs>
          <w:tab w:val="left" w:pos="2387"/>
        </w:tabs>
        <w:snapToGrid w:val="0"/>
        <w:spacing w:line="360" w:lineRule="auto"/>
        <w:rPr>
          <w:b/>
          <w:sz w:val="30"/>
          <w:szCs w:val="30"/>
        </w:rPr>
      </w:pPr>
    </w:p>
    <w:p w14:paraId="6F061639" w14:textId="77777777" w:rsidR="00EE6BE6" w:rsidRDefault="00EE6BE6" w:rsidP="00EE6BE6">
      <w:pPr>
        <w:tabs>
          <w:tab w:val="left" w:pos="4785"/>
        </w:tabs>
        <w:snapToGrid w:val="0"/>
        <w:spacing w:line="360" w:lineRule="auto"/>
        <w:rPr>
          <w:b/>
          <w:sz w:val="30"/>
          <w:szCs w:val="30"/>
        </w:rPr>
      </w:pPr>
    </w:p>
    <w:p w14:paraId="0511256B" w14:textId="77777777" w:rsidR="00EE6BE6" w:rsidRDefault="00EE6BE6" w:rsidP="00EE6BE6">
      <w:pPr>
        <w:snapToGrid w:val="0"/>
        <w:spacing w:line="360" w:lineRule="auto"/>
        <w:jc w:val="center"/>
        <w:rPr>
          <w:b/>
          <w:sz w:val="44"/>
          <w:szCs w:val="44"/>
        </w:rPr>
      </w:pPr>
      <w:r w:rsidRPr="00EE6BE6">
        <w:rPr>
          <w:rFonts w:hint="eastAsia"/>
          <w:b/>
          <w:sz w:val="44"/>
          <w:szCs w:val="44"/>
        </w:rPr>
        <w:t>酒店建筑装配式装饰装修技术规程</w:t>
      </w:r>
    </w:p>
    <w:p w14:paraId="51A899EA" w14:textId="73D8A876" w:rsidR="00EE6BE6" w:rsidRPr="0053684B" w:rsidRDefault="00EE6BE6" w:rsidP="00EE6BE6">
      <w:pPr>
        <w:snapToGrid w:val="0"/>
        <w:spacing w:line="273" w:lineRule="auto"/>
        <w:jc w:val="center"/>
        <w:rPr>
          <w:b/>
          <w:bCs/>
          <w:sz w:val="36"/>
          <w:szCs w:val="36"/>
        </w:rPr>
      </w:pPr>
      <w:r w:rsidRPr="0053684B">
        <w:rPr>
          <w:rFonts w:hint="eastAsia"/>
          <w:b/>
          <w:sz w:val="36"/>
          <w:szCs w:val="36"/>
        </w:rPr>
        <w:t>Technical Specification for Prefabricated Decoration of Hotel Buildings</w:t>
      </w:r>
    </w:p>
    <w:p w14:paraId="37337F79" w14:textId="77777777" w:rsidR="00EE6BE6" w:rsidRDefault="00EE6BE6" w:rsidP="00EE6BE6">
      <w:pPr>
        <w:snapToGrid w:val="0"/>
        <w:spacing w:line="360" w:lineRule="auto"/>
        <w:rPr>
          <w:b/>
          <w:sz w:val="30"/>
          <w:szCs w:val="30"/>
        </w:rPr>
      </w:pPr>
    </w:p>
    <w:p w14:paraId="4DAE1940" w14:textId="6C91766F" w:rsidR="00EE6BE6" w:rsidRDefault="003830B1" w:rsidP="00EE6BE6">
      <w:pPr>
        <w:snapToGrid w:val="0"/>
        <w:spacing w:line="360" w:lineRule="auto"/>
        <w:jc w:val="center"/>
        <w:rPr>
          <w:b/>
          <w:sz w:val="44"/>
          <w:szCs w:val="44"/>
        </w:rPr>
      </w:pPr>
      <w:r w:rsidRPr="003830B1">
        <w:rPr>
          <w:b/>
          <w:sz w:val="44"/>
          <w:szCs w:val="44"/>
        </w:rPr>
        <w:t>（征求意见稿）</w:t>
      </w:r>
    </w:p>
    <w:p w14:paraId="2B0B935A" w14:textId="77777777" w:rsidR="00EE6BE6" w:rsidRDefault="00EE6BE6" w:rsidP="00EE6BE6">
      <w:pPr>
        <w:snapToGrid w:val="0"/>
        <w:spacing w:line="360" w:lineRule="auto"/>
        <w:rPr>
          <w:b/>
          <w:sz w:val="30"/>
          <w:szCs w:val="30"/>
        </w:rPr>
      </w:pPr>
    </w:p>
    <w:p w14:paraId="7620BB22" w14:textId="77777777" w:rsidR="00EE6BE6" w:rsidRDefault="00EE6BE6" w:rsidP="00EE6BE6">
      <w:pPr>
        <w:pBdr>
          <w:bottom w:val="single" w:sz="6" w:space="1" w:color="auto"/>
        </w:pBdr>
        <w:snapToGrid w:val="0"/>
        <w:spacing w:line="276" w:lineRule="auto"/>
        <w:rPr>
          <w:b/>
          <w:sz w:val="30"/>
          <w:szCs w:val="30"/>
        </w:rPr>
      </w:pPr>
    </w:p>
    <w:p w14:paraId="60B80694" w14:textId="77777777" w:rsidR="00EE6BE6" w:rsidRDefault="00EE6BE6" w:rsidP="00EE6BE6">
      <w:pPr>
        <w:pBdr>
          <w:bottom w:val="single" w:sz="6" w:space="1" w:color="auto"/>
        </w:pBdr>
        <w:snapToGrid w:val="0"/>
        <w:spacing w:line="276" w:lineRule="auto"/>
        <w:rPr>
          <w:b/>
          <w:sz w:val="30"/>
          <w:szCs w:val="30"/>
        </w:rPr>
      </w:pPr>
    </w:p>
    <w:p w14:paraId="0EE14618" w14:textId="77777777" w:rsidR="00EE6BE6" w:rsidRDefault="00EE6BE6" w:rsidP="00EE6BE6">
      <w:pPr>
        <w:pBdr>
          <w:bottom w:val="single" w:sz="6" w:space="1" w:color="auto"/>
        </w:pBdr>
        <w:snapToGrid w:val="0"/>
        <w:spacing w:line="276" w:lineRule="auto"/>
        <w:rPr>
          <w:b/>
          <w:sz w:val="30"/>
          <w:szCs w:val="30"/>
        </w:rPr>
      </w:pPr>
    </w:p>
    <w:p w14:paraId="734AB087" w14:textId="77777777" w:rsidR="00EE6BE6" w:rsidRDefault="00EE6BE6" w:rsidP="00EE6BE6">
      <w:pPr>
        <w:pBdr>
          <w:bottom w:val="single" w:sz="6" w:space="1" w:color="auto"/>
        </w:pBdr>
        <w:snapToGrid w:val="0"/>
        <w:spacing w:line="276" w:lineRule="auto"/>
        <w:rPr>
          <w:b/>
          <w:sz w:val="30"/>
          <w:szCs w:val="30"/>
        </w:rPr>
      </w:pPr>
    </w:p>
    <w:p w14:paraId="13631286" w14:textId="77777777" w:rsidR="00EE6BE6" w:rsidRDefault="00EE6BE6" w:rsidP="00EE6BE6">
      <w:pPr>
        <w:pBdr>
          <w:bottom w:val="single" w:sz="6" w:space="1" w:color="auto"/>
        </w:pBdr>
        <w:snapToGrid w:val="0"/>
        <w:spacing w:line="276" w:lineRule="auto"/>
        <w:rPr>
          <w:b/>
          <w:sz w:val="30"/>
          <w:szCs w:val="30"/>
        </w:rPr>
      </w:pPr>
    </w:p>
    <w:p w14:paraId="5ACA4C4F" w14:textId="77777777" w:rsidR="00EE6BE6" w:rsidRDefault="00EE6BE6" w:rsidP="00EE6BE6">
      <w:pPr>
        <w:pBdr>
          <w:bottom w:val="single" w:sz="6" w:space="1" w:color="auto"/>
        </w:pBdr>
        <w:snapToGrid w:val="0"/>
        <w:spacing w:line="276" w:lineRule="auto"/>
        <w:rPr>
          <w:b/>
          <w:sz w:val="30"/>
          <w:szCs w:val="30"/>
        </w:rPr>
      </w:pPr>
    </w:p>
    <w:p w14:paraId="1DDE644B" w14:textId="77777777" w:rsidR="00EE6BE6" w:rsidRDefault="00EE6BE6" w:rsidP="00EE6BE6">
      <w:pPr>
        <w:pBdr>
          <w:bottom w:val="single" w:sz="6" w:space="1" w:color="auto"/>
        </w:pBdr>
        <w:snapToGrid w:val="0"/>
        <w:spacing w:line="276" w:lineRule="auto"/>
        <w:rPr>
          <w:b/>
          <w:sz w:val="30"/>
          <w:szCs w:val="30"/>
        </w:rPr>
      </w:pPr>
    </w:p>
    <w:p w14:paraId="77BA52CE" w14:textId="77777777" w:rsidR="00EE6BE6" w:rsidRDefault="00EE6BE6" w:rsidP="00EE6BE6">
      <w:pPr>
        <w:pBdr>
          <w:bottom w:val="single" w:sz="6" w:space="1" w:color="auto"/>
        </w:pBdr>
        <w:snapToGrid w:val="0"/>
        <w:spacing w:line="276" w:lineRule="auto"/>
        <w:rPr>
          <w:b/>
          <w:sz w:val="30"/>
          <w:szCs w:val="30"/>
        </w:rPr>
      </w:pPr>
    </w:p>
    <w:p w14:paraId="4207A691" w14:textId="77777777" w:rsidR="00EE6BE6" w:rsidRDefault="00EE6BE6" w:rsidP="00EE6BE6">
      <w:pPr>
        <w:pBdr>
          <w:bottom w:val="single" w:sz="6" w:space="1" w:color="auto"/>
        </w:pBdr>
        <w:snapToGrid w:val="0"/>
        <w:spacing w:line="276" w:lineRule="auto"/>
        <w:rPr>
          <w:b/>
          <w:sz w:val="30"/>
          <w:szCs w:val="30"/>
        </w:rPr>
      </w:pPr>
    </w:p>
    <w:p w14:paraId="3A8DDAB9" w14:textId="77777777" w:rsidR="00EE6BE6" w:rsidRDefault="00EE6BE6" w:rsidP="00EE6BE6">
      <w:pPr>
        <w:pBdr>
          <w:bottom w:val="single" w:sz="6" w:space="1" w:color="auto"/>
        </w:pBdr>
        <w:snapToGrid w:val="0"/>
        <w:spacing w:line="276" w:lineRule="auto"/>
        <w:rPr>
          <w:b/>
          <w:sz w:val="30"/>
          <w:szCs w:val="30"/>
        </w:rPr>
      </w:pPr>
    </w:p>
    <w:p w14:paraId="5757D5E2" w14:textId="77777777" w:rsidR="00EE6BE6" w:rsidRDefault="00EE6BE6" w:rsidP="00EE6BE6">
      <w:pPr>
        <w:pBdr>
          <w:bottom w:val="single" w:sz="6" w:space="1" w:color="auto"/>
        </w:pBdr>
        <w:snapToGrid w:val="0"/>
        <w:spacing w:line="276" w:lineRule="auto"/>
        <w:rPr>
          <w:b/>
          <w:sz w:val="30"/>
          <w:szCs w:val="30"/>
        </w:rPr>
      </w:pPr>
    </w:p>
    <w:p w14:paraId="4578B9F5" w14:textId="0FEC79CC" w:rsidR="00EE6BE6" w:rsidRDefault="00EE6BE6" w:rsidP="00EE6BE6">
      <w:pPr>
        <w:pBdr>
          <w:bottom w:val="single" w:sz="6" w:space="1" w:color="auto"/>
        </w:pBdr>
        <w:snapToGrid w:val="0"/>
        <w:spacing w:line="276" w:lineRule="auto"/>
        <w:jc w:val="center"/>
        <w:rPr>
          <w:b/>
          <w:sz w:val="30"/>
          <w:szCs w:val="30"/>
        </w:rPr>
      </w:pPr>
      <w:r>
        <w:rPr>
          <w:b/>
          <w:sz w:val="30"/>
          <w:szCs w:val="30"/>
        </w:rPr>
        <w:t>202</w:t>
      </w:r>
      <w:r>
        <w:rPr>
          <w:rFonts w:hint="eastAsia"/>
          <w:b/>
          <w:sz w:val="30"/>
          <w:szCs w:val="30"/>
        </w:rPr>
        <w:t>X</w:t>
      </w:r>
      <w:r>
        <w:rPr>
          <w:b/>
          <w:sz w:val="30"/>
          <w:szCs w:val="30"/>
        </w:rPr>
        <w:t xml:space="preserve">-XX-XX </w:t>
      </w:r>
      <w:r>
        <w:rPr>
          <w:rFonts w:hint="eastAsia"/>
          <w:b/>
          <w:sz w:val="30"/>
          <w:szCs w:val="30"/>
        </w:rPr>
        <w:t>发布</w:t>
      </w:r>
      <w:r>
        <w:rPr>
          <w:b/>
          <w:sz w:val="30"/>
          <w:szCs w:val="30"/>
        </w:rPr>
        <w:t xml:space="preserve">                      202</w:t>
      </w:r>
      <w:r>
        <w:rPr>
          <w:rFonts w:hint="eastAsia"/>
          <w:b/>
          <w:sz w:val="30"/>
          <w:szCs w:val="30"/>
        </w:rPr>
        <w:t>X</w:t>
      </w:r>
      <w:r>
        <w:rPr>
          <w:b/>
          <w:sz w:val="30"/>
          <w:szCs w:val="30"/>
        </w:rPr>
        <w:t xml:space="preserve">-XX-XX  </w:t>
      </w:r>
      <w:r>
        <w:rPr>
          <w:rFonts w:hint="eastAsia"/>
          <w:b/>
          <w:sz w:val="30"/>
          <w:szCs w:val="30"/>
        </w:rPr>
        <w:t>实施</w:t>
      </w:r>
    </w:p>
    <w:p w14:paraId="4382D4D4" w14:textId="77777777" w:rsidR="00EE6BE6" w:rsidRDefault="00EE6BE6" w:rsidP="00EE6BE6">
      <w:pPr>
        <w:snapToGrid w:val="0"/>
        <w:spacing w:line="276" w:lineRule="auto"/>
        <w:rPr>
          <w:b/>
          <w:sz w:val="30"/>
          <w:szCs w:val="30"/>
        </w:rPr>
      </w:pPr>
    </w:p>
    <w:p w14:paraId="0D2BA747" w14:textId="77777777" w:rsidR="00EE6BE6" w:rsidRDefault="00EE6BE6" w:rsidP="00EE6BE6">
      <w:pPr>
        <w:adjustRightInd w:val="0"/>
        <w:snapToGrid w:val="0"/>
        <w:spacing w:line="300" w:lineRule="auto"/>
        <w:jc w:val="center"/>
        <w:rPr>
          <w:rFonts w:asciiTheme="minorHAnsi" w:eastAsia="黑体" w:hAnsiTheme="minorHAnsi"/>
          <w:sz w:val="32"/>
          <w:szCs w:val="32"/>
        </w:rPr>
      </w:pPr>
      <w:r>
        <w:rPr>
          <w:rFonts w:eastAsia="黑体" w:hint="eastAsia"/>
          <w:sz w:val="32"/>
          <w:szCs w:val="32"/>
        </w:rPr>
        <w:t>中</w:t>
      </w:r>
      <w:r>
        <w:rPr>
          <w:rFonts w:eastAsia="黑体"/>
          <w:sz w:val="32"/>
          <w:szCs w:val="32"/>
        </w:rPr>
        <w:t xml:space="preserve">  </w:t>
      </w:r>
      <w:r>
        <w:rPr>
          <w:rFonts w:eastAsia="黑体" w:hint="eastAsia"/>
          <w:sz w:val="32"/>
          <w:szCs w:val="32"/>
        </w:rPr>
        <w:t>国</w:t>
      </w:r>
      <w:r>
        <w:rPr>
          <w:rFonts w:eastAsia="黑体"/>
          <w:sz w:val="32"/>
          <w:szCs w:val="32"/>
        </w:rPr>
        <w:t xml:space="preserve">  </w:t>
      </w:r>
      <w:r>
        <w:rPr>
          <w:rFonts w:eastAsia="黑体" w:hint="eastAsia"/>
          <w:sz w:val="32"/>
          <w:szCs w:val="32"/>
        </w:rPr>
        <w:t>建</w:t>
      </w:r>
      <w:r>
        <w:rPr>
          <w:rFonts w:eastAsia="黑体"/>
          <w:sz w:val="32"/>
          <w:szCs w:val="32"/>
        </w:rPr>
        <w:t xml:space="preserve">  </w:t>
      </w:r>
      <w:r>
        <w:rPr>
          <w:rFonts w:eastAsia="黑体" w:hint="eastAsia"/>
          <w:sz w:val="32"/>
          <w:szCs w:val="32"/>
        </w:rPr>
        <w:t>筑</w:t>
      </w:r>
      <w:r>
        <w:rPr>
          <w:rFonts w:eastAsia="黑体"/>
          <w:sz w:val="32"/>
          <w:szCs w:val="32"/>
        </w:rPr>
        <w:t xml:space="preserve">  </w:t>
      </w:r>
      <w:r>
        <w:rPr>
          <w:rFonts w:eastAsia="黑体" w:hint="eastAsia"/>
          <w:sz w:val="32"/>
          <w:szCs w:val="32"/>
        </w:rPr>
        <w:t>装</w:t>
      </w:r>
      <w:r>
        <w:rPr>
          <w:rFonts w:eastAsia="黑体"/>
          <w:sz w:val="32"/>
          <w:szCs w:val="32"/>
        </w:rPr>
        <w:t xml:space="preserve">  </w:t>
      </w:r>
      <w:r>
        <w:rPr>
          <w:rFonts w:eastAsia="黑体" w:hint="eastAsia"/>
          <w:sz w:val="32"/>
          <w:szCs w:val="32"/>
        </w:rPr>
        <w:t>饰</w:t>
      </w:r>
      <w:r>
        <w:rPr>
          <w:rFonts w:eastAsia="黑体"/>
          <w:sz w:val="32"/>
          <w:szCs w:val="32"/>
        </w:rPr>
        <w:t xml:space="preserve">  </w:t>
      </w:r>
      <w:r>
        <w:rPr>
          <w:rFonts w:eastAsia="黑体" w:hint="eastAsia"/>
          <w:sz w:val="32"/>
          <w:szCs w:val="32"/>
        </w:rPr>
        <w:t>协</w:t>
      </w:r>
      <w:r>
        <w:rPr>
          <w:rFonts w:eastAsia="黑体"/>
          <w:sz w:val="32"/>
          <w:szCs w:val="32"/>
        </w:rPr>
        <w:t xml:space="preserve">  </w:t>
      </w:r>
      <w:r>
        <w:rPr>
          <w:rFonts w:eastAsia="黑体" w:hint="eastAsia"/>
          <w:sz w:val="32"/>
          <w:szCs w:val="32"/>
        </w:rPr>
        <w:t>会</w:t>
      </w:r>
      <w:r>
        <w:rPr>
          <w:rFonts w:eastAsia="黑体"/>
          <w:sz w:val="32"/>
          <w:szCs w:val="32"/>
        </w:rPr>
        <w:t xml:space="preserve">    </w:t>
      </w:r>
      <w:r>
        <w:rPr>
          <w:rFonts w:eastAsia="黑体" w:hint="eastAsia"/>
          <w:sz w:val="32"/>
          <w:szCs w:val="32"/>
        </w:rPr>
        <w:t>发</w:t>
      </w:r>
      <w:r>
        <w:rPr>
          <w:rFonts w:eastAsia="黑体"/>
          <w:sz w:val="32"/>
          <w:szCs w:val="32"/>
        </w:rPr>
        <w:t xml:space="preserve">  </w:t>
      </w:r>
      <w:r>
        <w:rPr>
          <w:rFonts w:eastAsia="黑体" w:hint="eastAsia"/>
          <w:sz w:val="32"/>
          <w:szCs w:val="32"/>
        </w:rPr>
        <w:t>布</w:t>
      </w:r>
    </w:p>
    <w:p w14:paraId="5EBD1599" w14:textId="77777777" w:rsidR="00EE6BE6" w:rsidRDefault="00EE6BE6" w:rsidP="00EE6BE6">
      <w:pPr>
        <w:jc w:val="center"/>
        <w:rPr>
          <w:rFonts w:eastAsia="黑体"/>
          <w:sz w:val="32"/>
          <w:szCs w:val="32"/>
        </w:rPr>
      </w:pPr>
    </w:p>
    <w:p w14:paraId="16F28160" w14:textId="77777777" w:rsidR="00EE6BE6" w:rsidRDefault="00EE6BE6" w:rsidP="00EE6BE6">
      <w:pPr>
        <w:tabs>
          <w:tab w:val="center" w:pos="4153"/>
        </w:tabs>
        <w:rPr>
          <w:rFonts w:eastAsia="黑体"/>
          <w:sz w:val="32"/>
          <w:szCs w:val="32"/>
        </w:rPr>
      </w:pPr>
      <w:r>
        <w:rPr>
          <w:rFonts w:eastAsia="黑体"/>
          <w:sz w:val="32"/>
          <w:szCs w:val="32"/>
        </w:rPr>
        <w:tab/>
      </w:r>
    </w:p>
    <w:p w14:paraId="7059FDD7" w14:textId="77777777" w:rsidR="00EE6BE6" w:rsidRDefault="00EE6BE6" w:rsidP="00EE6BE6">
      <w:pPr>
        <w:adjustRightInd w:val="0"/>
        <w:snapToGrid w:val="0"/>
        <w:spacing w:line="300" w:lineRule="auto"/>
        <w:jc w:val="center"/>
        <w:rPr>
          <w:rFonts w:eastAsia="黑体"/>
          <w:sz w:val="32"/>
          <w:szCs w:val="32"/>
        </w:rPr>
      </w:pPr>
    </w:p>
    <w:p w14:paraId="476C0343" w14:textId="77777777" w:rsidR="00EE6BE6" w:rsidRDefault="00EE6BE6" w:rsidP="00EE6BE6">
      <w:pPr>
        <w:adjustRightInd w:val="0"/>
        <w:snapToGrid w:val="0"/>
        <w:spacing w:line="300" w:lineRule="auto"/>
        <w:jc w:val="center"/>
        <w:rPr>
          <w:rFonts w:eastAsia="黑体"/>
          <w:sz w:val="32"/>
          <w:szCs w:val="32"/>
        </w:rPr>
      </w:pPr>
      <w:r>
        <w:rPr>
          <w:rFonts w:eastAsia="黑体" w:hint="eastAsia"/>
          <w:sz w:val="32"/>
          <w:szCs w:val="32"/>
        </w:rPr>
        <w:t>建筑装饰行业工程建设</w:t>
      </w:r>
    </w:p>
    <w:p w14:paraId="15C5F962" w14:textId="77777777" w:rsidR="00EE6BE6" w:rsidRDefault="00EE6BE6" w:rsidP="00EE6BE6">
      <w:pPr>
        <w:adjustRightInd w:val="0"/>
        <w:snapToGrid w:val="0"/>
        <w:spacing w:line="300" w:lineRule="auto"/>
        <w:jc w:val="center"/>
        <w:rPr>
          <w:rFonts w:eastAsia="黑体"/>
          <w:sz w:val="32"/>
          <w:szCs w:val="32"/>
        </w:rPr>
      </w:pPr>
      <w:r>
        <w:rPr>
          <w:rFonts w:eastAsia="黑体" w:hint="eastAsia"/>
          <w:sz w:val="32"/>
          <w:szCs w:val="32"/>
        </w:rPr>
        <w:t>中国建筑装饰协会</w:t>
      </w:r>
      <w:r>
        <w:rPr>
          <w:rFonts w:asciiTheme="minorEastAsia" w:hAnsiTheme="minorEastAsia" w:cstheme="minorEastAsia" w:hint="eastAsia"/>
          <w:b/>
          <w:sz w:val="32"/>
          <w:szCs w:val="32"/>
        </w:rPr>
        <w:t>CBDA</w:t>
      </w:r>
      <w:r>
        <w:rPr>
          <w:rFonts w:eastAsia="黑体" w:hint="eastAsia"/>
          <w:sz w:val="32"/>
          <w:szCs w:val="32"/>
        </w:rPr>
        <w:t>标准</w:t>
      </w:r>
    </w:p>
    <w:p w14:paraId="66FCE87C" w14:textId="77777777" w:rsidR="00EE6BE6" w:rsidRDefault="00EE6BE6" w:rsidP="00EE6BE6">
      <w:pPr>
        <w:adjustRightInd w:val="0"/>
        <w:snapToGrid w:val="0"/>
        <w:spacing w:line="300" w:lineRule="auto"/>
        <w:jc w:val="center"/>
        <w:rPr>
          <w:rFonts w:eastAsia="黑体"/>
          <w:sz w:val="32"/>
          <w:szCs w:val="32"/>
        </w:rPr>
      </w:pPr>
    </w:p>
    <w:p w14:paraId="2D529519" w14:textId="77777777" w:rsidR="00EE6BE6" w:rsidRDefault="00EE6BE6" w:rsidP="00EE6BE6">
      <w:pPr>
        <w:snapToGrid w:val="0"/>
        <w:spacing w:line="276" w:lineRule="auto"/>
        <w:jc w:val="center"/>
        <w:rPr>
          <w:b/>
          <w:sz w:val="36"/>
          <w:szCs w:val="36"/>
        </w:rPr>
      </w:pPr>
      <w:r w:rsidRPr="00EE6BE6">
        <w:rPr>
          <w:rFonts w:hint="eastAsia"/>
          <w:b/>
          <w:sz w:val="36"/>
          <w:szCs w:val="36"/>
        </w:rPr>
        <w:t>酒店建筑装配式装饰装修技术规程</w:t>
      </w:r>
    </w:p>
    <w:p w14:paraId="3CB1B066" w14:textId="3958C04C" w:rsidR="00EE6BE6" w:rsidRDefault="00EE6BE6" w:rsidP="00EE6BE6">
      <w:pPr>
        <w:snapToGrid w:val="0"/>
        <w:spacing w:line="276" w:lineRule="auto"/>
        <w:jc w:val="center"/>
        <w:rPr>
          <w:b/>
          <w:sz w:val="30"/>
          <w:szCs w:val="30"/>
        </w:rPr>
      </w:pPr>
      <w:r w:rsidRPr="00EE6BE6">
        <w:rPr>
          <w:b/>
          <w:sz w:val="30"/>
          <w:szCs w:val="30"/>
        </w:rPr>
        <w:t>Technical Specification for Prefabricated Decoration and Renovation of Hotel Building</w:t>
      </w:r>
    </w:p>
    <w:p w14:paraId="4CDA78C0" w14:textId="77777777" w:rsidR="00EE6BE6" w:rsidRDefault="00EE6BE6" w:rsidP="00EE6BE6">
      <w:pPr>
        <w:snapToGrid w:val="0"/>
        <w:spacing w:line="276" w:lineRule="auto"/>
        <w:jc w:val="center"/>
        <w:rPr>
          <w:b/>
          <w:sz w:val="30"/>
          <w:szCs w:val="30"/>
        </w:rPr>
      </w:pPr>
    </w:p>
    <w:p w14:paraId="07C900D7" w14:textId="575AC29B" w:rsidR="00EE6BE6" w:rsidRDefault="00EE6BE6" w:rsidP="00EE6BE6">
      <w:pPr>
        <w:snapToGrid w:val="0"/>
        <w:spacing w:line="276" w:lineRule="auto"/>
        <w:jc w:val="center"/>
        <w:rPr>
          <w:b/>
          <w:sz w:val="30"/>
          <w:szCs w:val="30"/>
        </w:rPr>
      </w:pPr>
      <w:r>
        <w:rPr>
          <w:b/>
          <w:sz w:val="30"/>
          <w:szCs w:val="30"/>
        </w:rPr>
        <w:t>T/CBDA XX -202</w:t>
      </w:r>
      <w:r>
        <w:rPr>
          <w:rFonts w:hint="eastAsia"/>
          <w:b/>
          <w:sz w:val="30"/>
          <w:szCs w:val="30"/>
        </w:rPr>
        <w:t>X</w:t>
      </w:r>
    </w:p>
    <w:p w14:paraId="4531EC08" w14:textId="77777777" w:rsidR="00EE6BE6" w:rsidRDefault="00EE6BE6" w:rsidP="00EE6BE6">
      <w:pPr>
        <w:snapToGrid w:val="0"/>
        <w:spacing w:line="276" w:lineRule="auto"/>
        <w:jc w:val="center"/>
        <w:rPr>
          <w:b/>
          <w:sz w:val="30"/>
          <w:szCs w:val="30"/>
        </w:rPr>
      </w:pPr>
    </w:p>
    <w:p w14:paraId="2738C407" w14:textId="77777777" w:rsidR="00EE6BE6" w:rsidRPr="00EE6BE6" w:rsidRDefault="00EE6BE6" w:rsidP="00EE6BE6">
      <w:pPr>
        <w:adjustRightInd w:val="0"/>
        <w:snapToGrid w:val="0"/>
        <w:spacing w:line="300" w:lineRule="auto"/>
        <w:jc w:val="center"/>
        <w:rPr>
          <w:rFonts w:ascii="宋体" w:hAnsiTheme="minorHAnsi"/>
          <w:sz w:val="24"/>
          <w:szCs w:val="24"/>
        </w:rPr>
      </w:pPr>
      <w:r w:rsidRPr="00EE6BE6">
        <w:rPr>
          <w:rFonts w:ascii="宋体" w:hAnsi="宋体" w:hint="eastAsia"/>
          <w:sz w:val="24"/>
          <w:szCs w:val="24"/>
        </w:rPr>
        <w:t>批准机构：中国建筑装饰协会</w:t>
      </w:r>
    </w:p>
    <w:p w14:paraId="47C50135" w14:textId="282093CA" w:rsidR="00EE6BE6" w:rsidRPr="00EE6BE6" w:rsidRDefault="00EE6BE6" w:rsidP="00EE6BE6">
      <w:pPr>
        <w:adjustRightInd w:val="0"/>
        <w:snapToGrid w:val="0"/>
        <w:spacing w:line="300" w:lineRule="auto"/>
        <w:jc w:val="center"/>
        <w:rPr>
          <w:sz w:val="24"/>
          <w:szCs w:val="24"/>
        </w:rPr>
      </w:pPr>
      <w:r w:rsidRPr="00EE6BE6">
        <w:rPr>
          <w:rFonts w:hint="eastAsia"/>
          <w:sz w:val="24"/>
          <w:szCs w:val="24"/>
        </w:rPr>
        <w:t>施行日期：</w:t>
      </w:r>
      <w:r w:rsidRPr="00EE6BE6">
        <w:rPr>
          <w:sz w:val="24"/>
          <w:szCs w:val="24"/>
        </w:rPr>
        <w:t>202</w:t>
      </w:r>
      <w:r w:rsidRPr="00EE6BE6">
        <w:rPr>
          <w:rFonts w:hint="eastAsia"/>
          <w:sz w:val="24"/>
          <w:szCs w:val="24"/>
        </w:rPr>
        <w:t>X</w:t>
      </w:r>
      <w:r w:rsidRPr="00EE6BE6">
        <w:rPr>
          <w:rFonts w:hint="eastAsia"/>
          <w:sz w:val="24"/>
          <w:szCs w:val="24"/>
        </w:rPr>
        <w:t>年</w:t>
      </w:r>
      <w:r w:rsidRPr="00EE6BE6">
        <w:rPr>
          <w:sz w:val="24"/>
          <w:szCs w:val="24"/>
        </w:rPr>
        <w:t xml:space="preserve">  </w:t>
      </w:r>
      <w:r w:rsidRPr="00EE6BE6">
        <w:rPr>
          <w:rFonts w:hint="eastAsia"/>
          <w:sz w:val="24"/>
          <w:szCs w:val="24"/>
        </w:rPr>
        <w:t>月</w:t>
      </w:r>
      <w:r w:rsidRPr="00EE6BE6">
        <w:rPr>
          <w:sz w:val="24"/>
          <w:szCs w:val="24"/>
        </w:rPr>
        <w:t xml:space="preserve">   </w:t>
      </w:r>
      <w:r w:rsidRPr="00EE6BE6">
        <w:rPr>
          <w:rFonts w:hint="eastAsia"/>
          <w:sz w:val="24"/>
          <w:szCs w:val="24"/>
        </w:rPr>
        <w:t>日</w:t>
      </w:r>
    </w:p>
    <w:p w14:paraId="6BCC1EB9" w14:textId="77777777" w:rsidR="00EE6BE6" w:rsidRDefault="00EE6BE6" w:rsidP="00EE6BE6">
      <w:pPr>
        <w:adjustRightInd w:val="0"/>
        <w:snapToGrid w:val="0"/>
        <w:spacing w:line="300" w:lineRule="auto"/>
        <w:jc w:val="center"/>
        <w:rPr>
          <w:szCs w:val="24"/>
        </w:rPr>
      </w:pPr>
    </w:p>
    <w:p w14:paraId="10C3A28F" w14:textId="77777777" w:rsidR="00EE6BE6" w:rsidRDefault="00EE6BE6" w:rsidP="00EE6BE6">
      <w:pPr>
        <w:adjustRightInd w:val="0"/>
        <w:snapToGrid w:val="0"/>
        <w:spacing w:line="300" w:lineRule="auto"/>
        <w:jc w:val="center"/>
        <w:rPr>
          <w:szCs w:val="24"/>
        </w:rPr>
      </w:pPr>
    </w:p>
    <w:p w14:paraId="3C400B76" w14:textId="77777777" w:rsidR="00EE6BE6" w:rsidRDefault="00EE6BE6" w:rsidP="00EE6BE6">
      <w:pPr>
        <w:adjustRightInd w:val="0"/>
        <w:snapToGrid w:val="0"/>
        <w:spacing w:line="300" w:lineRule="auto"/>
        <w:jc w:val="center"/>
        <w:rPr>
          <w:szCs w:val="24"/>
        </w:rPr>
      </w:pPr>
    </w:p>
    <w:p w14:paraId="00047A99" w14:textId="77777777" w:rsidR="00EE6BE6" w:rsidRDefault="00EE6BE6" w:rsidP="00EE6BE6">
      <w:pPr>
        <w:adjustRightInd w:val="0"/>
        <w:snapToGrid w:val="0"/>
        <w:spacing w:line="300" w:lineRule="auto"/>
        <w:jc w:val="center"/>
        <w:rPr>
          <w:szCs w:val="24"/>
        </w:rPr>
      </w:pPr>
    </w:p>
    <w:p w14:paraId="46DFF30F" w14:textId="77777777" w:rsidR="00EE6BE6" w:rsidRDefault="00EE6BE6" w:rsidP="00EE6BE6">
      <w:pPr>
        <w:adjustRightInd w:val="0"/>
        <w:snapToGrid w:val="0"/>
        <w:spacing w:line="300" w:lineRule="auto"/>
        <w:jc w:val="center"/>
        <w:rPr>
          <w:szCs w:val="24"/>
        </w:rPr>
      </w:pPr>
    </w:p>
    <w:p w14:paraId="187C5820" w14:textId="77777777" w:rsidR="00EE6BE6" w:rsidRDefault="00EE6BE6" w:rsidP="00EE6BE6">
      <w:pPr>
        <w:adjustRightInd w:val="0"/>
        <w:snapToGrid w:val="0"/>
        <w:spacing w:line="300" w:lineRule="auto"/>
        <w:jc w:val="center"/>
        <w:rPr>
          <w:szCs w:val="24"/>
        </w:rPr>
      </w:pPr>
    </w:p>
    <w:p w14:paraId="754D8483" w14:textId="77777777" w:rsidR="00EE6BE6" w:rsidRDefault="00EE6BE6" w:rsidP="00EE6BE6">
      <w:pPr>
        <w:adjustRightInd w:val="0"/>
        <w:snapToGrid w:val="0"/>
        <w:spacing w:line="300" w:lineRule="auto"/>
        <w:jc w:val="center"/>
        <w:rPr>
          <w:szCs w:val="24"/>
        </w:rPr>
      </w:pPr>
    </w:p>
    <w:p w14:paraId="39E17AF8" w14:textId="77777777" w:rsidR="00EE6BE6" w:rsidRDefault="00EE6BE6" w:rsidP="00EE6BE6">
      <w:pPr>
        <w:adjustRightInd w:val="0"/>
        <w:snapToGrid w:val="0"/>
        <w:spacing w:line="300" w:lineRule="auto"/>
        <w:jc w:val="center"/>
        <w:rPr>
          <w:szCs w:val="24"/>
        </w:rPr>
      </w:pPr>
    </w:p>
    <w:p w14:paraId="1A374CCB" w14:textId="77777777" w:rsidR="00EE6BE6" w:rsidRDefault="00EE6BE6" w:rsidP="00EE6BE6">
      <w:pPr>
        <w:adjustRightInd w:val="0"/>
        <w:snapToGrid w:val="0"/>
        <w:spacing w:line="300" w:lineRule="auto"/>
        <w:jc w:val="center"/>
        <w:rPr>
          <w:szCs w:val="24"/>
        </w:rPr>
      </w:pPr>
    </w:p>
    <w:p w14:paraId="5689D346" w14:textId="77777777" w:rsidR="00EE6BE6" w:rsidRDefault="00EE6BE6" w:rsidP="00EE6BE6">
      <w:pPr>
        <w:adjustRightInd w:val="0"/>
        <w:snapToGrid w:val="0"/>
        <w:spacing w:line="300" w:lineRule="auto"/>
        <w:jc w:val="center"/>
        <w:rPr>
          <w:szCs w:val="24"/>
        </w:rPr>
      </w:pPr>
    </w:p>
    <w:p w14:paraId="007B01DF" w14:textId="77777777" w:rsidR="00EE6BE6" w:rsidRDefault="00EE6BE6" w:rsidP="00EE6BE6">
      <w:pPr>
        <w:adjustRightInd w:val="0"/>
        <w:snapToGrid w:val="0"/>
        <w:spacing w:line="300" w:lineRule="auto"/>
        <w:jc w:val="center"/>
        <w:rPr>
          <w:szCs w:val="24"/>
        </w:rPr>
      </w:pPr>
    </w:p>
    <w:p w14:paraId="0A036889" w14:textId="77777777" w:rsidR="00EE6BE6" w:rsidRDefault="00EE6BE6" w:rsidP="00EE6BE6">
      <w:pPr>
        <w:adjustRightInd w:val="0"/>
        <w:snapToGrid w:val="0"/>
        <w:spacing w:line="300" w:lineRule="auto"/>
        <w:jc w:val="center"/>
        <w:rPr>
          <w:szCs w:val="24"/>
        </w:rPr>
      </w:pPr>
    </w:p>
    <w:p w14:paraId="3FCDFCCE" w14:textId="77777777" w:rsidR="00EE6BE6" w:rsidRDefault="00EE6BE6" w:rsidP="00EE6BE6">
      <w:pPr>
        <w:adjustRightInd w:val="0"/>
        <w:snapToGrid w:val="0"/>
        <w:spacing w:line="300" w:lineRule="auto"/>
        <w:jc w:val="center"/>
        <w:rPr>
          <w:szCs w:val="24"/>
        </w:rPr>
      </w:pPr>
    </w:p>
    <w:p w14:paraId="5C68302E" w14:textId="77777777" w:rsidR="00EE6BE6" w:rsidRDefault="00EE6BE6" w:rsidP="00EE6BE6">
      <w:pPr>
        <w:adjustRightInd w:val="0"/>
        <w:snapToGrid w:val="0"/>
        <w:spacing w:line="300" w:lineRule="auto"/>
        <w:jc w:val="center"/>
        <w:rPr>
          <w:szCs w:val="24"/>
        </w:rPr>
      </w:pPr>
    </w:p>
    <w:p w14:paraId="240D45DB" w14:textId="77777777" w:rsidR="00EE6BE6" w:rsidRDefault="00EE6BE6" w:rsidP="00EE6BE6">
      <w:pPr>
        <w:adjustRightInd w:val="0"/>
        <w:snapToGrid w:val="0"/>
        <w:spacing w:line="300" w:lineRule="auto"/>
        <w:jc w:val="center"/>
        <w:rPr>
          <w:szCs w:val="24"/>
        </w:rPr>
      </w:pPr>
    </w:p>
    <w:p w14:paraId="2C3DA0AD" w14:textId="77777777" w:rsidR="00EE6BE6" w:rsidRDefault="00EE6BE6" w:rsidP="00EE6BE6">
      <w:pPr>
        <w:adjustRightInd w:val="0"/>
        <w:snapToGrid w:val="0"/>
        <w:spacing w:line="300" w:lineRule="auto"/>
        <w:jc w:val="center"/>
        <w:rPr>
          <w:szCs w:val="24"/>
        </w:rPr>
      </w:pPr>
    </w:p>
    <w:p w14:paraId="5349D694" w14:textId="77777777" w:rsidR="00EE6BE6" w:rsidRDefault="00EE6BE6" w:rsidP="00EE6BE6">
      <w:pPr>
        <w:adjustRightInd w:val="0"/>
        <w:snapToGrid w:val="0"/>
        <w:spacing w:line="300" w:lineRule="auto"/>
        <w:jc w:val="center"/>
        <w:rPr>
          <w:szCs w:val="24"/>
        </w:rPr>
      </w:pPr>
    </w:p>
    <w:p w14:paraId="52B9BB6A" w14:textId="77777777" w:rsidR="00EE6BE6" w:rsidRDefault="00EE6BE6" w:rsidP="00EE6BE6">
      <w:pPr>
        <w:adjustRightInd w:val="0"/>
        <w:snapToGrid w:val="0"/>
        <w:spacing w:line="300" w:lineRule="auto"/>
        <w:jc w:val="center"/>
        <w:rPr>
          <w:szCs w:val="24"/>
        </w:rPr>
      </w:pPr>
    </w:p>
    <w:p w14:paraId="3A57AE92" w14:textId="77777777" w:rsidR="00EE6BE6" w:rsidRDefault="00EE6BE6" w:rsidP="00EE6BE6">
      <w:pPr>
        <w:adjustRightInd w:val="0"/>
        <w:snapToGrid w:val="0"/>
        <w:spacing w:line="300" w:lineRule="auto"/>
        <w:jc w:val="center"/>
        <w:rPr>
          <w:szCs w:val="24"/>
        </w:rPr>
      </w:pPr>
    </w:p>
    <w:p w14:paraId="50D0E171" w14:textId="77777777" w:rsidR="00EE6BE6" w:rsidRPr="00EE6BE6" w:rsidRDefault="00EE6BE6" w:rsidP="00EE6BE6">
      <w:pPr>
        <w:adjustRightInd w:val="0"/>
        <w:snapToGrid w:val="0"/>
        <w:spacing w:line="300" w:lineRule="auto"/>
        <w:jc w:val="center"/>
        <w:rPr>
          <w:sz w:val="24"/>
          <w:szCs w:val="24"/>
        </w:rPr>
      </w:pPr>
      <w:r w:rsidRPr="00EE6BE6">
        <w:rPr>
          <w:rFonts w:hint="eastAsia"/>
          <w:sz w:val="24"/>
          <w:szCs w:val="24"/>
        </w:rPr>
        <w:t>中国建筑工业出版社</w:t>
      </w:r>
    </w:p>
    <w:p w14:paraId="7865940C" w14:textId="17357B44" w:rsidR="00EE6BE6" w:rsidRPr="00EE6BE6" w:rsidRDefault="00EE6BE6" w:rsidP="00EE6BE6">
      <w:pPr>
        <w:adjustRightInd w:val="0"/>
        <w:snapToGrid w:val="0"/>
        <w:spacing w:line="300" w:lineRule="auto"/>
        <w:jc w:val="center"/>
        <w:rPr>
          <w:sz w:val="24"/>
          <w:szCs w:val="24"/>
        </w:rPr>
      </w:pPr>
      <w:r w:rsidRPr="00EE6BE6">
        <w:rPr>
          <w:b/>
          <w:sz w:val="24"/>
          <w:szCs w:val="24"/>
        </w:rPr>
        <w:t>202</w:t>
      </w:r>
      <w:r w:rsidRPr="00EE6BE6">
        <w:rPr>
          <w:rFonts w:hint="eastAsia"/>
          <w:b/>
          <w:sz w:val="24"/>
          <w:szCs w:val="24"/>
        </w:rPr>
        <w:t>X</w:t>
      </w:r>
      <w:r w:rsidRPr="00EE6BE6">
        <w:rPr>
          <w:rFonts w:hint="eastAsia"/>
          <w:b/>
          <w:sz w:val="24"/>
          <w:szCs w:val="24"/>
        </w:rPr>
        <w:t>年</w:t>
      </w:r>
      <w:r w:rsidRPr="00EE6BE6">
        <w:rPr>
          <w:sz w:val="24"/>
          <w:szCs w:val="24"/>
        </w:rPr>
        <w:t xml:space="preserve">  </w:t>
      </w:r>
      <w:r w:rsidRPr="00EE6BE6">
        <w:rPr>
          <w:rFonts w:hint="eastAsia"/>
          <w:sz w:val="24"/>
          <w:szCs w:val="24"/>
        </w:rPr>
        <w:t>北京</w:t>
      </w:r>
    </w:p>
    <w:p w14:paraId="3B93129B" w14:textId="77777777" w:rsidR="00EE6BE6" w:rsidRPr="00837446" w:rsidRDefault="00EE6BE6">
      <w:pPr>
        <w:spacing w:line="360" w:lineRule="auto"/>
        <w:rPr>
          <w:rFonts w:ascii="宋体" w:hAnsi="宋体" w:hint="eastAsia"/>
          <w:b/>
          <w:bCs/>
          <w:sz w:val="36"/>
          <w:szCs w:val="36"/>
        </w:rPr>
        <w:sectPr w:rsidR="00EE6BE6" w:rsidRPr="00837446">
          <w:headerReference w:type="default" r:id="rId9"/>
          <w:footerReference w:type="even" r:id="rId10"/>
          <w:footerReference w:type="default" r:id="rId11"/>
          <w:footerReference w:type="first" r:id="rId12"/>
          <w:pgSz w:w="12240" w:h="15840"/>
          <w:pgMar w:top="1440" w:right="1800" w:bottom="1440" w:left="1800" w:header="720" w:footer="720" w:gutter="0"/>
          <w:cols w:space="720"/>
        </w:sectPr>
      </w:pPr>
    </w:p>
    <w:p w14:paraId="143D8EB7" w14:textId="77777777" w:rsidR="002E184B" w:rsidRPr="00837446" w:rsidRDefault="009421EA">
      <w:pPr>
        <w:spacing w:line="360" w:lineRule="auto"/>
        <w:jc w:val="center"/>
        <w:rPr>
          <w:rFonts w:ascii="宋体" w:hAnsi="宋体" w:hint="eastAsia"/>
          <w:b/>
          <w:bCs/>
          <w:sz w:val="36"/>
          <w:szCs w:val="36"/>
        </w:rPr>
      </w:pPr>
      <w:r w:rsidRPr="00837446">
        <w:rPr>
          <w:rFonts w:ascii="宋体" w:hAnsi="宋体" w:hint="eastAsia"/>
          <w:b/>
          <w:bCs/>
          <w:sz w:val="36"/>
          <w:szCs w:val="36"/>
        </w:rPr>
        <w:lastRenderedPageBreak/>
        <w:t>前言</w:t>
      </w:r>
    </w:p>
    <w:p w14:paraId="1898C41F" w14:textId="41C2F423" w:rsidR="002E184B" w:rsidRPr="00EE6BE6" w:rsidRDefault="00EE6BE6">
      <w:pPr>
        <w:spacing w:line="360" w:lineRule="auto"/>
        <w:ind w:firstLineChars="200" w:firstLine="480"/>
        <w:jc w:val="left"/>
        <w:rPr>
          <w:rFonts w:ascii="宋体" w:hAnsi="宋体" w:cs="宋体" w:hint="eastAsia"/>
          <w:sz w:val="24"/>
          <w:szCs w:val="24"/>
        </w:rPr>
      </w:pPr>
      <w:r w:rsidRPr="00EE6BE6">
        <w:rPr>
          <w:rFonts w:ascii="宋体" w:hAnsi="宋体" w:cs="宋体" w:hint="eastAsia"/>
          <w:sz w:val="24"/>
          <w:szCs w:val="24"/>
        </w:rPr>
        <w:t>根据2016年8月24日国务院常务会议确定的关于加快建立装饰装修行业政府主导制定标准与市场自主制定标准协同发展协调配套的新型标准体系的要求，住房和城乡建设部办公厅《关于培育和发展工程建设团体标准的意见》（</w:t>
      </w:r>
      <w:proofErr w:type="gramStart"/>
      <w:r w:rsidRPr="00EE6BE6">
        <w:rPr>
          <w:rFonts w:ascii="宋体" w:hAnsi="宋体" w:cs="宋体" w:hint="eastAsia"/>
          <w:sz w:val="24"/>
          <w:szCs w:val="24"/>
        </w:rPr>
        <w:t>建办标</w:t>
      </w:r>
      <w:proofErr w:type="gramEnd"/>
      <w:r w:rsidRPr="00EE6BE6">
        <w:rPr>
          <w:rFonts w:ascii="宋体" w:hAnsi="宋体" w:cs="宋体" w:hint="eastAsia"/>
          <w:sz w:val="24"/>
          <w:szCs w:val="24"/>
        </w:rPr>
        <w:t>[2016]57号）</w:t>
      </w:r>
      <w:r w:rsidRPr="00EE6BE6">
        <w:rPr>
          <w:rFonts w:ascii="Calibri" w:hAnsi="Calibri" w:hint="eastAsia"/>
          <w:sz w:val="24"/>
          <w:szCs w:val="24"/>
        </w:rPr>
        <w:t>，中国建筑装饰协会标准编制工作委员会在业内组织征集了</w:t>
      </w:r>
      <w:r w:rsidRPr="00EE6BE6">
        <w:rPr>
          <w:rFonts w:ascii="Calibri" w:hAnsi="Calibri" w:hint="eastAsia"/>
          <w:sz w:val="24"/>
          <w:szCs w:val="24"/>
        </w:rPr>
        <w:t>202</w:t>
      </w:r>
      <w:r>
        <w:rPr>
          <w:rFonts w:ascii="Calibri" w:hAnsi="Calibri" w:hint="eastAsia"/>
          <w:sz w:val="24"/>
          <w:szCs w:val="24"/>
        </w:rPr>
        <w:t>3</w:t>
      </w:r>
      <w:r w:rsidRPr="00EE6BE6">
        <w:rPr>
          <w:rFonts w:ascii="Calibri" w:hAnsi="Calibri" w:hint="eastAsia"/>
          <w:sz w:val="24"/>
          <w:szCs w:val="24"/>
        </w:rPr>
        <w:t>年（</w:t>
      </w:r>
      <w:r>
        <w:rPr>
          <w:rFonts w:ascii="Calibri" w:hAnsi="Calibri" w:hint="eastAsia"/>
          <w:sz w:val="24"/>
          <w:szCs w:val="24"/>
        </w:rPr>
        <w:t>总</w:t>
      </w:r>
      <w:r w:rsidRPr="00EE6BE6">
        <w:rPr>
          <w:rFonts w:ascii="Calibri" w:hAnsi="Calibri" w:hint="eastAsia"/>
          <w:sz w:val="24"/>
          <w:szCs w:val="24"/>
        </w:rPr>
        <w:t>第</w:t>
      </w:r>
      <w:r>
        <w:rPr>
          <w:rFonts w:ascii="Calibri" w:hAnsi="Calibri" w:hint="eastAsia"/>
          <w:sz w:val="24"/>
          <w:szCs w:val="24"/>
        </w:rPr>
        <w:t>三十一</w:t>
      </w:r>
      <w:r w:rsidRPr="00EE6BE6">
        <w:rPr>
          <w:rFonts w:ascii="Calibri" w:hAnsi="Calibri" w:hint="eastAsia"/>
          <w:sz w:val="24"/>
          <w:szCs w:val="24"/>
        </w:rPr>
        <w:t>批）</w:t>
      </w:r>
      <w:r w:rsidRPr="00EE6BE6">
        <w:rPr>
          <w:rFonts w:ascii="Calibri" w:hAnsi="Calibri" w:hint="eastAsia"/>
          <w:sz w:val="24"/>
          <w:szCs w:val="24"/>
        </w:rPr>
        <w:t>CBDA</w:t>
      </w:r>
      <w:r w:rsidRPr="00EE6BE6">
        <w:rPr>
          <w:rFonts w:ascii="Calibri" w:hAnsi="Calibri" w:hint="eastAsia"/>
          <w:sz w:val="24"/>
          <w:szCs w:val="24"/>
        </w:rPr>
        <w:t>标准</w:t>
      </w:r>
      <w:r>
        <w:rPr>
          <w:rFonts w:ascii="Calibri" w:hAnsi="Calibri" w:hint="eastAsia"/>
          <w:sz w:val="24"/>
          <w:szCs w:val="24"/>
        </w:rPr>
        <w:t>，</w:t>
      </w:r>
      <w:r w:rsidR="009421EA" w:rsidRPr="00EE6BE6">
        <w:rPr>
          <w:rFonts w:ascii="宋体" w:hAnsi="宋体" w:cs="宋体" w:hint="eastAsia"/>
          <w:sz w:val="24"/>
          <w:szCs w:val="24"/>
        </w:rPr>
        <w:t>按照《建筑装饰行业工程建设中国建筑装饰协会标准(CBDA标准)编制工作管理办法(试行)》(中装协[2017]66号)的规定，由</w:t>
      </w:r>
      <w:r w:rsidR="004953A1">
        <w:rPr>
          <w:rFonts w:ascii="宋体" w:hAnsi="宋体" w:cs="宋体" w:hint="eastAsia"/>
          <w:sz w:val="24"/>
          <w:szCs w:val="24"/>
        </w:rPr>
        <w:t>同舟共济建筑科技服务有限公司</w:t>
      </w:r>
      <w:r w:rsidR="009421EA" w:rsidRPr="00EE6BE6">
        <w:rPr>
          <w:rFonts w:ascii="宋体" w:hAnsi="宋体" w:cs="宋体" w:hint="eastAsia"/>
          <w:sz w:val="24"/>
          <w:szCs w:val="24"/>
        </w:rPr>
        <w:t>、</w:t>
      </w:r>
      <w:r w:rsidR="004953A1">
        <w:rPr>
          <w:rFonts w:ascii="宋体" w:hAnsi="宋体" w:cs="宋体" w:hint="eastAsia"/>
          <w:sz w:val="24"/>
          <w:szCs w:val="24"/>
        </w:rPr>
        <w:t>壹仟零壹</w:t>
      </w:r>
      <w:proofErr w:type="gramStart"/>
      <w:r w:rsidR="004953A1">
        <w:rPr>
          <w:rFonts w:ascii="宋体" w:hAnsi="宋体" w:cs="宋体" w:hint="eastAsia"/>
          <w:sz w:val="24"/>
          <w:szCs w:val="24"/>
        </w:rPr>
        <w:t>艺</w:t>
      </w:r>
      <w:r w:rsidR="004953A1" w:rsidRPr="004953A1">
        <w:rPr>
          <w:rFonts w:ascii="宋体" w:hAnsi="宋体" w:cs="宋体" w:hint="eastAsia"/>
          <w:sz w:val="24"/>
          <w:szCs w:val="24"/>
        </w:rPr>
        <w:t>数智</w:t>
      </w:r>
      <w:proofErr w:type="gramEnd"/>
      <w:r w:rsidR="004953A1">
        <w:rPr>
          <w:rFonts w:ascii="宋体" w:hAnsi="宋体" w:cs="宋体" w:hint="eastAsia"/>
          <w:sz w:val="24"/>
          <w:szCs w:val="24"/>
        </w:rPr>
        <w:t>科技（北京）</w:t>
      </w:r>
      <w:r w:rsidR="009421EA" w:rsidRPr="00EE6BE6">
        <w:rPr>
          <w:rFonts w:ascii="宋体" w:hAnsi="宋体" w:cs="宋体" w:hint="eastAsia"/>
          <w:sz w:val="24"/>
          <w:szCs w:val="24"/>
        </w:rPr>
        <w:t>有限公司</w:t>
      </w:r>
      <w:r w:rsidR="004953A1">
        <w:rPr>
          <w:rFonts w:ascii="宋体" w:hAnsi="宋体" w:cs="宋体" w:hint="eastAsia"/>
          <w:sz w:val="24"/>
          <w:szCs w:val="24"/>
        </w:rPr>
        <w:t>主编并会同有关单位，共同</w:t>
      </w:r>
      <w:r w:rsidR="009421EA" w:rsidRPr="00EE6BE6">
        <w:rPr>
          <w:rFonts w:ascii="宋体" w:hAnsi="宋体" w:cs="宋体" w:hint="eastAsia"/>
          <w:sz w:val="24"/>
          <w:szCs w:val="24"/>
        </w:rPr>
        <w:t>编制了本规程。</w:t>
      </w:r>
    </w:p>
    <w:p w14:paraId="58D87892" w14:textId="77777777" w:rsidR="002E184B" w:rsidRPr="00EE6BE6" w:rsidRDefault="009421EA">
      <w:pPr>
        <w:spacing w:line="360" w:lineRule="auto"/>
        <w:ind w:firstLineChars="200" w:firstLine="480"/>
        <w:jc w:val="left"/>
        <w:rPr>
          <w:rFonts w:ascii="宋体" w:hAnsi="宋体" w:cs="宋体" w:hint="eastAsia"/>
          <w:sz w:val="24"/>
          <w:szCs w:val="24"/>
        </w:rPr>
      </w:pPr>
      <w:r w:rsidRPr="00EE6BE6">
        <w:rPr>
          <w:rFonts w:ascii="宋体" w:hAnsi="宋体" w:cs="宋体" w:hint="eastAsia"/>
          <w:sz w:val="24"/>
          <w:szCs w:val="24"/>
        </w:rPr>
        <w:t>本规程在编制过程中，编委会进行了广泛深入的调查研究，认真总结实践经验，吸收国内外相关标准和先进技术经验，并在广泛征求意见的基础上制定。</w:t>
      </w:r>
    </w:p>
    <w:p w14:paraId="039667B6" w14:textId="618A52EA" w:rsidR="002E184B" w:rsidRPr="00EE6BE6" w:rsidRDefault="009421EA">
      <w:pPr>
        <w:spacing w:line="360" w:lineRule="auto"/>
        <w:ind w:firstLineChars="200" w:firstLine="480"/>
        <w:jc w:val="left"/>
        <w:rPr>
          <w:rFonts w:ascii="宋体" w:hAnsi="宋体" w:cs="宋体" w:hint="eastAsia"/>
          <w:sz w:val="24"/>
          <w:szCs w:val="24"/>
        </w:rPr>
      </w:pPr>
      <w:r w:rsidRPr="00EE6BE6">
        <w:rPr>
          <w:rFonts w:ascii="宋体" w:hAnsi="宋体" w:cs="宋体" w:hint="eastAsia"/>
          <w:sz w:val="24"/>
          <w:szCs w:val="24"/>
        </w:rPr>
        <w:t>本规程共分为</w:t>
      </w:r>
      <w:r w:rsidR="00105D3E">
        <w:rPr>
          <w:rFonts w:ascii="宋体" w:hAnsi="宋体" w:cs="宋体" w:hint="eastAsia"/>
          <w:sz w:val="24"/>
          <w:szCs w:val="24"/>
        </w:rPr>
        <w:t>7</w:t>
      </w:r>
      <w:r w:rsidRPr="00EE6BE6">
        <w:rPr>
          <w:rFonts w:ascii="宋体" w:hAnsi="宋体" w:cs="宋体" w:hint="eastAsia"/>
          <w:sz w:val="24"/>
          <w:szCs w:val="24"/>
        </w:rPr>
        <w:t>章，</w:t>
      </w:r>
      <w:bookmarkStart w:id="0" w:name="OLE_LINK9"/>
      <w:r w:rsidRPr="00EE6BE6">
        <w:rPr>
          <w:rFonts w:ascii="宋体" w:hAnsi="宋体" w:cs="宋体" w:hint="eastAsia"/>
          <w:sz w:val="24"/>
          <w:szCs w:val="24"/>
        </w:rPr>
        <w:t>包括：1总则、2术语、3 基本规定、4设计</w:t>
      </w:r>
      <w:r w:rsidR="004953A1">
        <w:rPr>
          <w:rFonts w:ascii="宋体" w:hAnsi="宋体" w:cs="宋体" w:hint="eastAsia"/>
          <w:sz w:val="24"/>
          <w:szCs w:val="24"/>
        </w:rPr>
        <w:t>和</w:t>
      </w:r>
      <w:r w:rsidR="00105D3E">
        <w:rPr>
          <w:rFonts w:ascii="宋体" w:hAnsi="宋体" w:cs="宋体" w:hint="eastAsia"/>
          <w:sz w:val="24"/>
          <w:szCs w:val="24"/>
        </w:rPr>
        <w:t>选型</w:t>
      </w:r>
      <w:r w:rsidRPr="00EE6BE6">
        <w:rPr>
          <w:rFonts w:ascii="宋体" w:hAnsi="宋体" w:cs="宋体" w:hint="eastAsia"/>
          <w:sz w:val="24"/>
          <w:szCs w:val="24"/>
        </w:rPr>
        <w:t>、5</w:t>
      </w:r>
      <w:r w:rsidR="004953A1">
        <w:rPr>
          <w:rFonts w:ascii="宋体" w:hAnsi="宋体" w:cs="宋体" w:hint="eastAsia"/>
          <w:sz w:val="24"/>
          <w:szCs w:val="24"/>
        </w:rPr>
        <w:t>施工</w:t>
      </w:r>
      <w:r w:rsidRPr="00EE6BE6">
        <w:rPr>
          <w:rFonts w:ascii="宋体" w:hAnsi="宋体" w:cs="宋体" w:hint="eastAsia"/>
          <w:sz w:val="24"/>
          <w:szCs w:val="24"/>
        </w:rPr>
        <w:t>、6</w:t>
      </w:r>
      <w:r w:rsidR="004953A1">
        <w:rPr>
          <w:rFonts w:ascii="宋体" w:hAnsi="宋体" w:cs="宋体" w:hint="eastAsia"/>
          <w:sz w:val="24"/>
          <w:szCs w:val="24"/>
        </w:rPr>
        <w:t>质量验收</w:t>
      </w:r>
      <w:r w:rsidR="00105D3E">
        <w:rPr>
          <w:rFonts w:ascii="宋体" w:hAnsi="宋体" w:cs="宋体" w:hint="eastAsia"/>
          <w:sz w:val="24"/>
          <w:szCs w:val="24"/>
        </w:rPr>
        <w:t>、7使用维护</w:t>
      </w:r>
      <w:r w:rsidRPr="00EE6BE6">
        <w:rPr>
          <w:rFonts w:ascii="宋体" w:hAnsi="宋体" w:cs="宋体" w:hint="eastAsia"/>
          <w:sz w:val="24"/>
          <w:szCs w:val="24"/>
        </w:rPr>
        <w:t>。</w:t>
      </w:r>
      <w:bookmarkEnd w:id="0"/>
    </w:p>
    <w:p w14:paraId="1D61BA24" w14:textId="77777777" w:rsidR="002E184B" w:rsidRPr="00EE6BE6" w:rsidRDefault="009421EA">
      <w:pPr>
        <w:spacing w:line="360" w:lineRule="auto"/>
        <w:ind w:firstLineChars="200" w:firstLine="480"/>
        <w:jc w:val="left"/>
        <w:rPr>
          <w:rFonts w:ascii="宋体" w:hAnsi="宋体" w:cs="宋体" w:hint="eastAsia"/>
          <w:sz w:val="24"/>
          <w:szCs w:val="24"/>
        </w:rPr>
      </w:pPr>
      <w:r w:rsidRPr="00EE6BE6">
        <w:rPr>
          <w:rFonts w:ascii="宋体" w:hAnsi="宋体" w:cs="宋体" w:hint="eastAsia"/>
          <w:sz w:val="24"/>
          <w:szCs w:val="24"/>
        </w:rPr>
        <w:t>本规程某些内容涉及知识产权的具体技术问题，使用者可直接与有关持有者协商处理，本规程的发布机构不承担识别这些专利的责任。</w:t>
      </w:r>
    </w:p>
    <w:p w14:paraId="492EBA5D" w14:textId="70B9234E" w:rsidR="002E184B" w:rsidRPr="00EE6BE6" w:rsidRDefault="009421EA">
      <w:pPr>
        <w:spacing w:line="360" w:lineRule="auto"/>
        <w:ind w:firstLineChars="200" w:firstLine="480"/>
        <w:jc w:val="left"/>
        <w:rPr>
          <w:rFonts w:ascii="宋体" w:hAnsi="宋体" w:cs="宋体" w:hint="eastAsia"/>
          <w:sz w:val="24"/>
          <w:szCs w:val="24"/>
        </w:rPr>
      </w:pPr>
      <w:r w:rsidRPr="00EE6BE6">
        <w:rPr>
          <w:rFonts w:ascii="宋体" w:hAnsi="宋体" w:cs="宋体" w:hint="eastAsia"/>
          <w:sz w:val="24"/>
          <w:szCs w:val="24"/>
        </w:rPr>
        <w:t>本规程由中国建筑装饰协会负责管理，由</w:t>
      </w:r>
      <w:r w:rsidR="004953A1" w:rsidRPr="004953A1">
        <w:rPr>
          <w:rFonts w:ascii="宋体" w:hAnsi="宋体" w:cs="宋体" w:hint="eastAsia"/>
          <w:sz w:val="24"/>
          <w:szCs w:val="24"/>
        </w:rPr>
        <w:t>同舟共济建筑科技服务有限公司、壹仟零壹艺网络科技（北京）有限公司</w:t>
      </w:r>
      <w:r w:rsidRPr="00EE6BE6">
        <w:rPr>
          <w:rFonts w:ascii="宋体" w:hAnsi="宋体" w:cs="宋体" w:hint="eastAsia"/>
          <w:sz w:val="24"/>
          <w:szCs w:val="24"/>
        </w:rPr>
        <w:t>负责具体技术内容的解释。执行过程中如有意见或建议，请寄送</w:t>
      </w:r>
      <w:r w:rsidR="004953A1" w:rsidRPr="004953A1">
        <w:rPr>
          <w:rFonts w:ascii="宋体" w:hAnsi="宋体" w:cs="宋体" w:hint="eastAsia"/>
          <w:sz w:val="24"/>
          <w:szCs w:val="24"/>
        </w:rPr>
        <w:t>同舟共济建筑科技服务有限公司</w:t>
      </w:r>
      <w:r w:rsidRPr="00EE6BE6">
        <w:rPr>
          <w:rFonts w:ascii="宋体" w:hAnsi="宋体" w:cs="宋体" w:hint="eastAsia"/>
          <w:sz w:val="24"/>
          <w:szCs w:val="24"/>
        </w:rPr>
        <w:t xml:space="preserve"> （地址：</w:t>
      </w:r>
      <w:r w:rsidR="004953A1">
        <w:rPr>
          <w:rFonts w:ascii="宋体" w:hAnsi="宋体" w:cs="宋体" w:hint="eastAsia"/>
          <w:sz w:val="24"/>
          <w:szCs w:val="24"/>
        </w:rPr>
        <w:t>上海市杨浦区同济科技大厦5楼西座</w:t>
      </w:r>
      <w:r w:rsidRPr="00EE6BE6">
        <w:rPr>
          <w:rFonts w:ascii="宋体" w:hAnsi="宋体" w:cs="宋体" w:hint="eastAsia"/>
          <w:sz w:val="24"/>
          <w:szCs w:val="24"/>
        </w:rPr>
        <w:t>，邮政编码：</w:t>
      </w:r>
      <w:r w:rsidR="004953A1">
        <w:rPr>
          <w:rFonts w:ascii="宋体" w:hAnsi="宋体" w:cs="宋体" w:hint="eastAsia"/>
          <w:sz w:val="24"/>
          <w:szCs w:val="24"/>
        </w:rPr>
        <w:t>200092</w:t>
      </w:r>
      <w:r w:rsidRPr="00EE6BE6">
        <w:rPr>
          <w:rFonts w:ascii="宋体" w:hAnsi="宋体" w:cs="宋体" w:hint="eastAsia"/>
          <w:sz w:val="24"/>
          <w:szCs w:val="24"/>
        </w:rPr>
        <w:t>）、</w:t>
      </w:r>
      <w:r w:rsidR="004953A1" w:rsidRPr="004953A1">
        <w:rPr>
          <w:rFonts w:ascii="宋体" w:hAnsi="宋体" w:cs="宋体" w:hint="eastAsia"/>
          <w:sz w:val="24"/>
          <w:szCs w:val="24"/>
        </w:rPr>
        <w:t>壹仟零壹</w:t>
      </w:r>
      <w:proofErr w:type="gramStart"/>
      <w:r w:rsidR="004953A1" w:rsidRPr="004953A1">
        <w:rPr>
          <w:rFonts w:ascii="宋体" w:hAnsi="宋体" w:cs="宋体" w:hint="eastAsia"/>
          <w:sz w:val="24"/>
          <w:szCs w:val="24"/>
        </w:rPr>
        <w:t>艺数智</w:t>
      </w:r>
      <w:proofErr w:type="gramEnd"/>
      <w:r w:rsidR="004953A1" w:rsidRPr="004953A1">
        <w:rPr>
          <w:rFonts w:ascii="宋体" w:hAnsi="宋体" w:cs="宋体" w:hint="eastAsia"/>
          <w:sz w:val="24"/>
          <w:szCs w:val="24"/>
        </w:rPr>
        <w:t>科技（北京）有限公司</w:t>
      </w:r>
      <w:r w:rsidRPr="00EE6BE6">
        <w:rPr>
          <w:rFonts w:ascii="宋体" w:hAnsi="宋体" w:cs="宋体" w:hint="eastAsia"/>
          <w:sz w:val="24"/>
          <w:szCs w:val="24"/>
        </w:rPr>
        <w:t>（地址：</w:t>
      </w:r>
      <w:r w:rsidR="004953A1" w:rsidRPr="004953A1">
        <w:rPr>
          <w:rFonts w:ascii="宋体" w:hAnsi="宋体" w:cs="宋体" w:hint="eastAsia"/>
          <w:sz w:val="24"/>
          <w:szCs w:val="24"/>
        </w:rPr>
        <w:t>北京市石景山区和平西路55号院2号楼金安中海财富中心B座4层.</w:t>
      </w:r>
      <w:r w:rsidRPr="00EE6BE6">
        <w:rPr>
          <w:rFonts w:ascii="宋体" w:hAnsi="宋体" w:cs="宋体" w:hint="eastAsia"/>
          <w:sz w:val="24"/>
          <w:szCs w:val="24"/>
        </w:rPr>
        <w:t>，邮政编码：</w:t>
      </w:r>
      <w:r w:rsidR="004953A1">
        <w:rPr>
          <w:rFonts w:ascii="宋体" w:hAnsi="宋体" w:cs="宋体" w:hint="eastAsia"/>
          <w:sz w:val="24"/>
          <w:szCs w:val="24"/>
        </w:rPr>
        <w:t>100041</w:t>
      </w:r>
      <w:r w:rsidRPr="00EE6BE6">
        <w:rPr>
          <w:rFonts w:ascii="宋体" w:hAnsi="宋体" w:cs="宋体" w:hint="eastAsia"/>
          <w:sz w:val="24"/>
          <w:szCs w:val="24"/>
        </w:rPr>
        <w:t>）。</w:t>
      </w:r>
    </w:p>
    <w:p w14:paraId="20B05FF9" w14:textId="44DCE67A" w:rsidR="002E184B" w:rsidRDefault="009421EA">
      <w:pPr>
        <w:spacing w:line="360" w:lineRule="auto"/>
        <w:ind w:firstLineChars="200" w:firstLine="480"/>
        <w:jc w:val="left"/>
        <w:rPr>
          <w:rFonts w:ascii="宋体" w:hAnsi="宋体" w:cs="宋体" w:hint="eastAsia"/>
          <w:sz w:val="24"/>
          <w:szCs w:val="24"/>
        </w:rPr>
      </w:pPr>
      <w:r w:rsidRPr="00EE6BE6">
        <w:rPr>
          <w:rFonts w:ascii="宋体" w:hAnsi="宋体" w:cs="宋体" w:hint="eastAsia"/>
          <w:sz w:val="24"/>
          <w:szCs w:val="24"/>
        </w:rPr>
        <w:t>本规程主编单位：</w:t>
      </w:r>
      <w:r w:rsidR="004953A1" w:rsidRPr="004953A1">
        <w:rPr>
          <w:rFonts w:ascii="宋体" w:hAnsi="宋体" w:cs="宋体" w:hint="eastAsia"/>
          <w:sz w:val="24"/>
          <w:szCs w:val="24"/>
        </w:rPr>
        <w:t>同舟共济建筑科技服务有限公司</w:t>
      </w:r>
    </w:p>
    <w:p w14:paraId="54F20EF9" w14:textId="55F3433D" w:rsidR="004953A1" w:rsidRPr="00EE6BE6" w:rsidRDefault="004953A1" w:rsidP="004953A1">
      <w:pPr>
        <w:spacing w:line="360" w:lineRule="auto"/>
        <w:ind w:firstLineChars="1000" w:firstLine="2400"/>
        <w:jc w:val="left"/>
        <w:rPr>
          <w:rFonts w:ascii="宋体" w:hAnsi="宋体" w:cs="宋体" w:hint="eastAsia"/>
          <w:sz w:val="24"/>
          <w:szCs w:val="24"/>
        </w:rPr>
      </w:pPr>
      <w:r w:rsidRPr="004953A1">
        <w:rPr>
          <w:rFonts w:ascii="宋体" w:hAnsi="宋体" w:cs="宋体" w:hint="eastAsia"/>
          <w:sz w:val="24"/>
          <w:szCs w:val="24"/>
        </w:rPr>
        <w:t>壹仟零壹</w:t>
      </w:r>
      <w:proofErr w:type="gramStart"/>
      <w:r w:rsidRPr="004953A1">
        <w:rPr>
          <w:rFonts w:ascii="宋体" w:hAnsi="宋体" w:cs="宋体" w:hint="eastAsia"/>
          <w:sz w:val="24"/>
          <w:szCs w:val="24"/>
        </w:rPr>
        <w:t>艺数智</w:t>
      </w:r>
      <w:proofErr w:type="gramEnd"/>
      <w:r w:rsidRPr="004953A1">
        <w:rPr>
          <w:rFonts w:ascii="宋体" w:hAnsi="宋体" w:cs="宋体" w:hint="eastAsia"/>
          <w:sz w:val="24"/>
          <w:szCs w:val="24"/>
        </w:rPr>
        <w:t>科技（北京）有限公司</w:t>
      </w:r>
    </w:p>
    <w:p w14:paraId="295E934C" w14:textId="77777777" w:rsidR="002E184B" w:rsidRPr="00EE6BE6" w:rsidRDefault="009421EA">
      <w:pPr>
        <w:spacing w:line="360" w:lineRule="auto"/>
        <w:ind w:firstLineChars="200" w:firstLine="480"/>
        <w:jc w:val="left"/>
        <w:rPr>
          <w:rFonts w:ascii="宋体" w:hAnsi="宋体" w:hint="eastAsia"/>
          <w:sz w:val="24"/>
          <w:szCs w:val="24"/>
        </w:rPr>
      </w:pPr>
      <w:r w:rsidRPr="00EE6BE6">
        <w:rPr>
          <w:rFonts w:ascii="宋体" w:hAnsi="宋体" w:hint="eastAsia"/>
          <w:sz w:val="24"/>
          <w:szCs w:val="24"/>
        </w:rPr>
        <w:t>本规程参编单位：***</w:t>
      </w:r>
    </w:p>
    <w:p w14:paraId="2C459B29" w14:textId="77777777" w:rsidR="002E184B" w:rsidRPr="00EE6BE6" w:rsidRDefault="009421EA">
      <w:pPr>
        <w:spacing w:line="360" w:lineRule="auto"/>
        <w:ind w:firstLineChars="1000" w:firstLine="2400"/>
        <w:jc w:val="left"/>
        <w:rPr>
          <w:rFonts w:ascii="宋体" w:hAnsi="宋体" w:hint="eastAsia"/>
          <w:sz w:val="24"/>
          <w:szCs w:val="24"/>
        </w:rPr>
      </w:pPr>
      <w:r w:rsidRPr="00EE6BE6">
        <w:rPr>
          <w:rFonts w:ascii="宋体" w:hAnsi="宋体" w:hint="eastAsia"/>
          <w:sz w:val="24"/>
          <w:szCs w:val="24"/>
        </w:rPr>
        <w:t xml:space="preserve">                </w:t>
      </w:r>
    </w:p>
    <w:p w14:paraId="055E317D" w14:textId="77777777" w:rsidR="002E184B" w:rsidRPr="00EE6BE6" w:rsidRDefault="009421EA" w:rsidP="004953A1">
      <w:pPr>
        <w:spacing w:line="360" w:lineRule="auto"/>
        <w:ind w:firstLineChars="200" w:firstLine="480"/>
        <w:jc w:val="left"/>
        <w:rPr>
          <w:rFonts w:ascii="宋体" w:hAnsi="宋体" w:hint="eastAsia"/>
          <w:sz w:val="24"/>
          <w:szCs w:val="24"/>
        </w:rPr>
      </w:pPr>
      <w:r w:rsidRPr="00EE6BE6">
        <w:rPr>
          <w:rFonts w:ascii="宋体" w:hAnsi="宋体" w:hint="eastAsia"/>
          <w:sz w:val="24"/>
          <w:szCs w:val="24"/>
        </w:rPr>
        <w:t xml:space="preserve">本规程主要起草人员：*** </w:t>
      </w:r>
    </w:p>
    <w:p w14:paraId="099D47BA" w14:textId="77777777" w:rsidR="002E184B" w:rsidRPr="00EE6BE6" w:rsidRDefault="009421EA">
      <w:pPr>
        <w:spacing w:line="360" w:lineRule="auto"/>
        <w:ind w:firstLineChars="200" w:firstLine="480"/>
        <w:jc w:val="left"/>
        <w:rPr>
          <w:rFonts w:ascii="宋体" w:hAnsi="宋体" w:hint="eastAsia"/>
          <w:sz w:val="24"/>
          <w:szCs w:val="24"/>
        </w:rPr>
      </w:pPr>
      <w:r w:rsidRPr="00EE6BE6">
        <w:rPr>
          <w:rFonts w:ascii="宋体" w:hAnsi="宋体" w:hint="eastAsia"/>
          <w:sz w:val="24"/>
          <w:szCs w:val="24"/>
        </w:rPr>
        <w:t xml:space="preserve">本规程主要审查人员：*** </w:t>
      </w:r>
    </w:p>
    <w:p w14:paraId="71D570B3" w14:textId="77777777" w:rsidR="002E184B" w:rsidRPr="00837446" w:rsidRDefault="009421EA">
      <w:pPr>
        <w:spacing w:line="360" w:lineRule="auto"/>
        <w:ind w:firstLineChars="1200" w:firstLine="3360"/>
        <w:jc w:val="left"/>
        <w:rPr>
          <w:rFonts w:ascii="宋体" w:hAnsi="宋体" w:hint="eastAsia"/>
          <w:sz w:val="28"/>
          <w:szCs w:val="28"/>
        </w:rPr>
      </w:pPr>
      <w:r w:rsidRPr="00837446">
        <w:rPr>
          <w:rFonts w:ascii="宋体" w:hAnsi="宋体" w:hint="eastAsia"/>
          <w:sz w:val="28"/>
          <w:szCs w:val="28"/>
        </w:rPr>
        <w:t xml:space="preserve"> </w:t>
      </w:r>
    </w:p>
    <w:p w14:paraId="245183D5" w14:textId="77777777" w:rsidR="002E184B" w:rsidRPr="00837446" w:rsidRDefault="009421EA" w:rsidP="00965941">
      <w:pPr>
        <w:spacing w:afterLines="100" w:after="240"/>
        <w:jc w:val="center"/>
        <w:rPr>
          <w:rStyle w:val="21"/>
          <w:rFonts w:ascii="宋体" w:eastAsia="宋体" w:hAnsi="宋体" w:cs="宋体" w:hint="eastAsia"/>
          <w:sz w:val="28"/>
          <w:szCs w:val="28"/>
        </w:rPr>
      </w:pPr>
      <w:r w:rsidRPr="00837446">
        <w:rPr>
          <w:rFonts w:ascii="宋体" w:hAnsi="宋体" w:cs="宋体"/>
          <w:sz w:val="28"/>
          <w:szCs w:val="28"/>
        </w:rPr>
        <w:br w:type="page"/>
      </w:r>
      <w:r w:rsidRPr="00837446">
        <w:rPr>
          <w:rFonts w:ascii="宋体" w:hAnsi="宋体" w:cs="宋体" w:hint="eastAsia"/>
          <w:sz w:val="28"/>
          <w:szCs w:val="28"/>
        </w:rPr>
        <w:lastRenderedPageBreak/>
        <w:t>目次</w:t>
      </w:r>
    </w:p>
    <w:p w14:paraId="46E01497" w14:textId="78E1E9B2" w:rsidR="00965941" w:rsidRDefault="009421EA" w:rsidP="00965941">
      <w:pPr>
        <w:pStyle w:val="TOC1"/>
        <w:tabs>
          <w:tab w:val="left" w:pos="420"/>
          <w:tab w:val="right" w:leader="dot" w:pos="8316"/>
        </w:tabs>
        <w:spacing w:line="360" w:lineRule="auto"/>
        <w:rPr>
          <w:rFonts w:asciiTheme="minorHAnsi" w:eastAsiaTheme="minorEastAsia" w:hAnsiTheme="minorHAnsi" w:cstheme="minorBidi"/>
          <w:noProof/>
          <w:sz w:val="22"/>
          <w:szCs w:val="24"/>
          <w14:ligatures w14:val="standardContextual"/>
        </w:rPr>
      </w:pPr>
      <w:r w:rsidRPr="00837446">
        <w:rPr>
          <w:rFonts w:ascii="宋体" w:hAnsi="宋体" w:cs="宋体" w:hint="eastAsia"/>
          <w:bCs/>
          <w:sz w:val="28"/>
          <w:szCs w:val="28"/>
        </w:rPr>
        <w:fldChar w:fldCharType="begin"/>
      </w:r>
      <w:r w:rsidRPr="00837446">
        <w:rPr>
          <w:rFonts w:ascii="宋体" w:hAnsi="宋体" w:cs="宋体" w:hint="eastAsia"/>
          <w:bCs/>
          <w:sz w:val="28"/>
          <w:szCs w:val="28"/>
        </w:rPr>
        <w:instrText xml:space="preserve">TOC \o "1-2" \h \u </w:instrText>
      </w:r>
      <w:r w:rsidRPr="00837446">
        <w:rPr>
          <w:rFonts w:ascii="宋体" w:hAnsi="宋体" w:cs="宋体" w:hint="eastAsia"/>
          <w:bCs/>
          <w:sz w:val="28"/>
          <w:szCs w:val="28"/>
        </w:rPr>
        <w:fldChar w:fldCharType="separate"/>
      </w:r>
      <w:hyperlink w:anchor="_Toc214022968" w:history="1">
        <w:r w:rsidR="00965941" w:rsidRPr="001E27FC">
          <w:rPr>
            <w:rStyle w:val="af3"/>
            <w:rFonts w:ascii="宋体" w:hAnsi="宋体" w:cs="宋体" w:hint="eastAsia"/>
            <w:noProof/>
          </w:rPr>
          <w:t>1</w:t>
        </w:r>
        <w:r w:rsidR="00965941">
          <w:rPr>
            <w:rFonts w:asciiTheme="minorHAnsi" w:eastAsiaTheme="minorEastAsia" w:hAnsiTheme="minorHAnsi" w:cstheme="minorBidi" w:hint="eastAsia"/>
            <w:noProof/>
            <w:sz w:val="22"/>
            <w:szCs w:val="24"/>
            <w14:ligatures w14:val="standardContextual"/>
          </w:rPr>
          <w:tab/>
        </w:r>
        <w:r w:rsidR="00965941" w:rsidRPr="001E27FC">
          <w:rPr>
            <w:rStyle w:val="af3"/>
            <w:rFonts w:ascii="宋体" w:hAnsi="宋体" w:cs="宋体" w:hint="eastAsia"/>
            <w:noProof/>
          </w:rPr>
          <w:t>总则</w:t>
        </w:r>
        <w:r w:rsidR="00965941">
          <w:rPr>
            <w:rFonts w:hint="eastAsia"/>
            <w:noProof/>
          </w:rPr>
          <w:tab/>
        </w:r>
        <w:r w:rsidR="00965941">
          <w:rPr>
            <w:rFonts w:hint="eastAsia"/>
            <w:noProof/>
          </w:rPr>
          <w:fldChar w:fldCharType="begin"/>
        </w:r>
        <w:r w:rsidR="00965941">
          <w:rPr>
            <w:rFonts w:hint="eastAsia"/>
            <w:noProof/>
          </w:rPr>
          <w:instrText xml:space="preserve"> </w:instrText>
        </w:r>
        <w:r w:rsidR="00965941">
          <w:rPr>
            <w:noProof/>
          </w:rPr>
          <w:instrText>PAGEREF _Toc214022968 \h</w:instrText>
        </w:r>
        <w:r w:rsidR="00965941">
          <w:rPr>
            <w:rFonts w:hint="eastAsia"/>
            <w:noProof/>
          </w:rPr>
          <w:instrText xml:space="preserve"> </w:instrText>
        </w:r>
        <w:r w:rsidR="00965941">
          <w:rPr>
            <w:rFonts w:hint="eastAsia"/>
            <w:noProof/>
          </w:rPr>
        </w:r>
        <w:r w:rsidR="00965941">
          <w:rPr>
            <w:rFonts w:hint="eastAsia"/>
            <w:noProof/>
          </w:rPr>
          <w:fldChar w:fldCharType="separate"/>
        </w:r>
        <w:r w:rsidR="00965941">
          <w:rPr>
            <w:noProof/>
          </w:rPr>
          <w:t>1</w:t>
        </w:r>
        <w:r w:rsidR="00965941">
          <w:rPr>
            <w:rFonts w:hint="eastAsia"/>
            <w:noProof/>
          </w:rPr>
          <w:fldChar w:fldCharType="end"/>
        </w:r>
      </w:hyperlink>
    </w:p>
    <w:p w14:paraId="1D82BCD3" w14:textId="64FD6966" w:rsidR="00965941" w:rsidRDefault="00965941" w:rsidP="00965941">
      <w:pPr>
        <w:pStyle w:val="TOC1"/>
        <w:tabs>
          <w:tab w:val="left" w:pos="42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69" w:history="1">
        <w:r w:rsidRPr="001E27FC">
          <w:rPr>
            <w:rStyle w:val="af3"/>
            <w:rFonts w:ascii="宋体" w:hAnsi="宋体" w:cs="宋体" w:hint="eastAsia"/>
            <w:noProof/>
          </w:rPr>
          <w:t>2</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术语</w:t>
        </w:r>
        <w:r>
          <w:rPr>
            <w:rFonts w:hint="eastAsia"/>
            <w:noProof/>
          </w:rPr>
          <w:tab/>
        </w:r>
        <w:r>
          <w:rPr>
            <w:rFonts w:hint="eastAsia"/>
            <w:noProof/>
          </w:rPr>
          <w:fldChar w:fldCharType="begin"/>
        </w:r>
        <w:r>
          <w:rPr>
            <w:rFonts w:hint="eastAsia"/>
            <w:noProof/>
          </w:rPr>
          <w:instrText xml:space="preserve"> </w:instrText>
        </w:r>
        <w:r>
          <w:rPr>
            <w:noProof/>
          </w:rPr>
          <w:instrText>PAGEREF _Toc214022969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B92A792" w14:textId="5A268B68" w:rsidR="00965941" w:rsidRDefault="00965941" w:rsidP="00965941">
      <w:pPr>
        <w:pStyle w:val="TOC1"/>
        <w:tabs>
          <w:tab w:val="left" w:pos="42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0" w:history="1">
        <w:r w:rsidRPr="001E27FC">
          <w:rPr>
            <w:rStyle w:val="af3"/>
            <w:rFonts w:ascii="宋体" w:hAnsi="宋体" w:cs="宋体" w:hint="eastAsia"/>
            <w:noProof/>
          </w:rPr>
          <w:t>3</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基本规定</w:t>
        </w:r>
        <w:r>
          <w:rPr>
            <w:rFonts w:hint="eastAsia"/>
            <w:noProof/>
          </w:rPr>
          <w:tab/>
        </w:r>
        <w:r>
          <w:rPr>
            <w:rFonts w:hint="eastAsia"/>
            <w:noProof/>
          </w:rPr>
          <w:fldChar w:fldCharType="begin"/>
        </w:r>
        <w:r>
          <w:rPr>
            <w:rFonts w:hint="eastAsia"/>
            <w:noProof/>
          </w:rPr>
          <w:instrText xml:space="preserve"> </w:instrText>
        </w:r>
        <w:r>
          <w:rPr>
            <w:noProof/>
          </w:rPr>
          <w:instrText>PAGEREF _Toc214022970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433595E" w14:textId="187B2B5A" w:rsidR="00965941" w:rsidRDefault="00965941" w:rsidP="00965941">
      <w:pPr>
        <w:pStyle w:val="TOC1"/>
        <w:tabs>
          <w:tab w:val="left" w:pos="42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1" w:history="1">
        <w:r w:rsidRPr="001E27FC">
          <w:rPr>
            <w:rStyle w:val="af3"/>
            <w:rFonts w:ascii="宋体" w:hAnsi="宋体" w:cs="宋体" w:hint="eastAsia"/>
            <w:noProof/>
          </w:rPr>
          <w:t>4</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设计与</w:t>
        </w:r>
        <w:r w:rsidR="00D30FA7">
          <w:rPr>
            <w:rStyle w:val="af3"/>
            <w:rFonts w:ascii="宋体" w:hAnsi="宋体" w:cs="宋体" w:hint="eastAsia"/>
            <w:noProof/>
          </w:rPr>
          <w:t>选型</w:t>
        </w:r>
        <w:r>
          <w:rPr>
            <w:rFonts w:hint="eastAsia"/>
            <w:noProof/>
          </w:rPr>
          <w:tab/>
        </w:r>
        <w:r>
          <w:rPr>
            <w:rFonts w:hint="eastAsia"/>
            <w:noProof/>
          </w:rPr>
          <w:fldChar w:fldCharType="begin"/>
        </w:r>
        <w:r>
          <w:rPr>
            <w:rFonts w:hint="eastAsia"/>
            <w:noProof/>
          </w:rPr>
          <w:instrText xml:space="preserve"> </w:instrText>
        </w:r>
        <w:r>
          <w:rPr>
            <w:noProof/>
          </w:rPr>
          <w:instrText>PAGEREF _Toc214022971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0F83002" w14:textId="2B54A73C"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2" w:history="1">
        <w:r w:rsidRPr="001E27FC">
          <w:rPr>
            <w:rStyle w:val="af3"/>
            <w:rFonts w:asciiTheme="minorEastAsia" w:hAnsiTheme="minorEastAsia" w:hint="eastAsia"/>
            <w:noProof/>
          </w:rPr>
          <w:t>4.1</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hint="eastAsia"/>
            <w:noProof/>
          </w:rPr>
          <w:t>一般规定</w:t>
        </w:r>
        <w:r>
          <w:rPr>
            <w:rFonts w:hint="eastAsia"/>
            <w:noProof/>
          </w:rPr>
          <w:tab/>
        </w:r>
        <w:r>
          <w:rPr>
            <w:rFonts w:hint="eastAsia"/>
            <w:noProof/>
          </w:rPr>
          <w:fldChar w:fldCharType="begin"/>
        </w:r>
        <w:r>
          <w:rPr>
            <w:rFonts w:hint="eastAsia"/>
            <w:noProof/>
          </w:rPr>
          <w:instrText xml:space="preserve"> </w:instrText>
        </w:r>
        <w:r>
          <w:rPr>
            <w:noProof/>
          </w:rPr>
          <w:instrText>PAGEREF _Toc214022972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C5693CC" w14:textId="48A493BB"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3" w:history="1">
        <w:r w:rsidRPr="001E27FC">
          <w:rPr>
            <w:rStyle w:val="af3"/>
            <w:rFonts w:asciiTheme="minorEastAsia" w:hAnsiTheme="minorEastAsia" w:hint="eastAsia"/>
            <w:noProof/>
          </w:rPr>
          <w:t>4.2</w:t>
        </w:r>
        <w:r>
          <w:rPr>
            <w:rFonts w:asciiTheme="minorHAnsi" w:eastAsiaTheme="minorEastAsia" w:hAnsiTheme="minorHAnsi" w:cstheme="minorBidi" w:hint="eastAsia"/>
            <w:noProof/>
            <w:sz w:val="22"/>
            <w:szCs w:val="24"/>
            <w14:ligatures w14:val="standardContextual"/>
          </w:rPr>
          <w:tab/>
        </w:r>
        <w:r w:rsidRPr="001E27FC">
          <w:rPr>
            <w:rStyle w:val="af3"/>
            <w:rFonts w:hint="eastAsia"/>
            <w:noProof/>
          </w:rPr>
          <w:t>策</w:t>
        </w:r>
        <w:r w:rsidRPr="001E27FC">
          <w:rPr>
            <w:rStyle w:val="af3"/>
            <w:rFonts w:hint="eastAsia"/>
            <w:noProof/>
          </w:rPr>
          <w:t xml:space="preserve">    </w:t>
        </w:r>
        <w:r w:rsidRPr="001E27FC">
          <w:rPr>
            <w:rStyle w:val="af3"/>
            <w:rFonts w:hint="eastAsia"/>
            <w:noProof/>
          </w:rPr>
          <w:t>划</w:t>
        </w:r>
        <w:r>
          <w:rPr>
            <w:rFonts w:hint="eastAsia"/>
            <w:noProof/>
          </w:rPr>
          <w:tab/>
        </w:r>
        <w:r>
          <w:rPr>
            <w:rFonts w:hint="eastAsia"/>
            <w:noProof/>
          </w:rPr>
          <w:fldChar w:fldCharType="begin"/>
        </w:r>
        <w:r>
          <w:rPr>
            <w:rFonts w:hint="eastAsia"/>
            <w:noProof/>
          </w:rPr>
          <w:instrText xml:space="preserve"> </w:instrText>
        </w:r>
        <w:r>
          <w:rPr>
            <w:noProof/>
          </w:rPr>
          <w:instrText>PAGEREF _Toc214022973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7070AF21" w14:textId="40159486"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4" w:history="1">
        <w:r w:rsidRPr="001E27FC">
          <w:rPr>
            <w:rStyle w:val="af3"/>
            <w:rFonts w:asciiTheme="minorEastAsia" w:hAnsiTheme="minorEastAsia" w:hint="eastAsia"/>
            <w:noProof/>
          </w:rPr>
          <w:t>4.3</w:t>
        </w:r>
        <w:r>
          <w:rPr>
            <w:rFonts w:asciiTheme="minorHAnsi" w:eastAsiaTheme="minorEastAsia" w:hAnsiTheme="minorHAnsi" w:cstheme="minorBidi" w:hint="eastAsia"/>
            <w:noProof/>
            <w:sz w:val="22"/>
            <w:szCs w:val="24"/>
            <w14:ligatures w14:val="standardContextual"/>
          </w:rPr>
          <w:tab/>
        </w:r>
        <w:r w:rsidRPr="001E27FC">
          <w:rPr>
            <w:rStyle w:val="af3"/>
            <w:rFonts w:hint="eastAsia"/>
            <w:noProof/>
          </w:rPr>
          <w:t>方案设计与部品选型</w:t>
        </w:r>
        <w:r>
          <w:rPr>
            <w:rFonts w:hint="eastAsia"/>
            <w:noProof/>
          </w:rPr>
          <w:tab/>
        </w:r>
        <w:r>
          <w:rPr>
            <w:rFonts w:hint="eastAsia"/>
            <w:noProof/>
          </w:rPr>
          <w:fldChar w:fldCharType="begin"/>
        </w:r>
        <w:r>
          <w:rPr>
            <w:rFonts w:hint="eastAsia"/>
            <w:noProof/>
          </w:rPr>
          <w:instrText xml:space="preserve"> </w:instrText>
        </w:r>
        <w:r>
          <w:rPr>
            <w:noProof/>
          </w:rPr>
          <w:instrText>PAGEREF _Toc214022974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DFB83C5" w14:textId="1695EB94"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5" w:history="1">
        <w:r w:rsidRPr="001E27FC">
          <w:rPr>
            <w:rStyle w:val="af3"/>
            <w:rFonts w:asciiTheme="minorEastAsia" w:hAnsiTheme="minorEastAsia" w:hint="eastAsia"/>
            <w:noProof/>
          </w:rPr>
          <w:t>4.4</w:t>
        </w:r>
        <w:r>
          <w:rPr>
            <w:rFonts w:asciiTheme="minorHAnsi" w:eastAsiaTheme="minorEastAsia" w:hAnsiTheme="minorHAnsi" w:cstheme="minorBidi" w:hint="eastAsia"/>
            <w:noProof/>
            <w:sz w:val="22"/>
            <w:szCs w:val="24"/>
            <w14:ligatures w14:val="standardContextual"/>
          </w:rPr>
          <w:tab/>
        </w:r>
        <w:r w:rsidR="00605D8D">
          <w:rPr>
            <w:rStyle w:val="af3"/>
            <w:rFonts w:hint="eastAsia"/>
            <w:noProof/>
          </w:rPr>
          <w:t>子</w:t>
        </w:r>
        <w:r w:rsidRPr="001E27FC">
          <w:rPr>
            <w:rStyle w:val="af3"/>
            <w:rFonts w:hint="eastAsia"/>
            <w:noProof/>
          </w:rPr>
          <w:t>系统设计</w:t>
        </w:r>
        <w:r>
          <w:rPr>
            <w:rFonts w:hint="eastAsia"/>
            <w:noProof/>
          </w:rPr>
          <w:tab/>
        </w:r>
        <w:r>
          <w:rPr>
            <w:rFonts w:hint="eastAsia"/>
            <w:noProof/>
          </w:rPr>
          <w:fldChar w:fldCharType="begin"/>
        </w:r>
        <w:r>
          <w:rPr>
            <w:rFonts w:hint="eastAsia"/>
            <w:noProof/>
          </w:rPr>
          <w:instrText xml:space="preserve"> </w:instrText>
        </w:r>
        <w:r>
          <w:rPr>
            <w:noProof/>
          </w:rPr>
          <w:instrText>PAGEREF _Toc214022975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4FADCEF" w14:textId="135B29F9"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6" w:history="1">
        <w:r w:rsidRPr="001E27FC">
          <w:rPr>
            <w:rStyle w:val="af3"/>
            <w:rFonts w:asciiTheme="minorEastAsia" w:hAnsiTheme="minorEastAsia" w:hint="eastAsia"/>
            <w:noProof/>
          </w:rPr>
          <w:t>4.5</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hint="eastAsia"/>
            <w:noProof/>
          </w:rPr>
          <w:t>设备管线设计</w:t>
        </w:r>
        <w:r>
          <w:rPr>
            <w:rFonts w:hint="eastAsia"/>
            <w:noProof/>
          </w:rPr>
          <w:tab/>
        </w:r>
        <w:r>
          <w:rPr>
            <w:rFonts w:hint="eastAsia"/>
            <w:noProof/>
          </w:rPr>
          <w:fldChar w:fldCharType="begin"/>
        </w:r>
        <w:r>
          <w:rPr>
            <w:rFonts w:hint="eastAsia"/>
            <w:noProof/>
          </w:rPr>
          <w:instrText xml:space="preserve"> </w:instrText>
        </w:r>
        <w:r>
          <w:rPr>
            <w:noProof/>
          </w:rPr>
          <w:instrText>PAGEREF _Toc214022976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46FA716C" w14:textId="7E0DBCDB"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7" w:history="1">
        <w:r w:rsidRPr="001E27FC">
          <w:rPr>
            <w:rStyle w:val="af3"/>
            <w:rFonts w:asciiTheme="minorEastAsia" w:hAnsiTheme="minorEastAsia" w:hint="eastAsia"/>
            <w:noProof/>
          </w:rPr>
          <w:t>4.6</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hint="eastAsia"/>
            <w:noProof/>
          </w:rPr>
          <w:t>特定功能区设计</w:t>
        </w:r>
        <w:r>
          <w:rPr>
            <w:rFonts w:hint="eastAsia"/>
            <w:noProof/>
          </w:rPr>
          <w:tab/>
        </w:r>
        <w:r>
          <w:rPr>
            <w:rFonts w:hint="eastAsia"/>
            <w:noProof/>
          </w:rPr>
          <w:fldChar w:fldCharType="begin"/>
        </w:r>
        <w:r>
          <w:rPr>
            <w:rFonts w:hint="eastAsia"/>
            <w:noProof/>
          </w:rPr>
          <w:instrText xml:space="preserve"> </w:instrText>
        </w:r>
        <w:r>
          <w:rPr>
            <w:noProof/>
          </w:rPr>
          <w:instrText>PAGEREF _Toc214022977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10DE29B5" w14:textId="29CE038D"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8" w:history="1">
        <w:r w:rsidRPr="001E27FC">
          <w:rPr>
            <w:rStyle w:val="af3"/>
            <w:rFonts w:asciiTheme="minorEastAsia" w:hAnsiTheme="minorEastAsia" w:hint="eastAsia"/>
            <w:noProof/>
          </w:rPr>
          <w:t>4.7</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hint="eastAsia"/>
            <w:noProof/>
          </w:rPr>
          <w:t>数字化设计</w:t>
        </w:r>
        <w:r>
          <w:rPr>
            <w:rFonts w:hint="eastAsia"/>
            <w:noProof/>
          </w:rPr>
          <w:tab/>
        </w:r>
        <w:r>
          <w:rPr>
            <w:rFonts w:hint="eastAsia"/>
            <w:noProof/>
          </w:rPr>
          <w:fldChar w:fldCharType="begin"/>
        </w:r>
        <w:r>
          <w:rPr>
            <w:rFonts w:hint="eastAsia"/>
            <w:noProof/>
          </w:rPr>
          <w:instrText xml:space="preserve"> </w:instrText>
        </w:r>
        <w:r>
          <w:rPr>
            <w:noProof/>
          </w:rPr>
          <w:instrText>PAGEREF _Toc214022978 \h</w:instrText>
        </w:r>
        <w:r>
          <w:rPr>
            <w:rFonts w:hint="eastAsia"/>
            <w:noProof/>
          </w:rPr>
          <w:instrText xml:space="preserve"> </w:instrText>
        </w:r>
        <w:r>
          <w:rPr>
            <w:rFonts w:hint="eastAsia"/>
            <w:noProof/>
          </w:rPr>
        </w:r>
        <w:r>
          <w:rPr>
            <w:rFonts w:hint="eastAsia"/>
            <w:noProof/>
          </w:rPr>
          <w:fldChar w:fldCharType="separate"/>
        </w:r>
        <w:r>
          <w:rPr>
            <w:noProof/>
          </w:rPr>
          <w:t>19</w:t>
        </w:r>
        <w:r>
          <w:rPr>
            <w:rFonts w:hint="eastAsia"/>
            <w:noProof/>
          </w:rPr>
          <w:fldChar w:fldCharType="end"/>
        </w:r>
      </w:hyperlink>
    </w:p>
    <w:p w14:paraId="35F2C6B1" w14:textId="11499B9B" w:rsidR="00965941" w:rsidRDefault="00965941" w:rsidP="00965941">
      <w:pPr>
        <w:pStyle w:val="TOC1"/>
        <w:tabs>
          <w:tab w:val="left" w:pos="42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79" w:history="1">
        <w:r w:rsidRPr="001E27FC">
          <w:rPr>
            <w:rStyle w:val="af3"/>
            <w:rFonts w:ascii="宋体" w:hAnsi="宋体" w:cs="宋体" w:hint="eastAsia"/>
            <w:noProof/>
          </w:rPr>
          <w:t>5</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施工</w:t>
        </w:r>
        <w:r>
          <w:rPr>
            <w:rFonts w:hint="eastAsia"/>
            <w:noProof/>
          </w:rPr>
          <w:tab/>
        </w:r>
        <w:r>
          <w:rPr>
            <w:rFonts w:hint="eastAsia"/>
            <w:noProof/>
          </w:rPr>
          <w:fldChar w:fldCharType="begin"/>
        </w:r>
        <w:r>
          <w:rPr>
            <w:rFonts w:hint="eastAsia"/>
            <w:noProof/>
          </w:rPr>
          <w:instrText xml:space="preserve"> </w:instrText>
        </w:r>
        <w:r>
          <w:rPr>
            <w:noProof/>
          </w:rPr>
          <w:instrText>PAGEREF _Toc214022979 \h</w:instrText>
        </w:r>
        <w:r>
          <w:rPr>
            <w:rFonts w:hint="eastAsia"/>
            <w:noProof/>
          </w:rPr>
          <w:instrText xml:space="preserve"> </w:instrText>
        </w:r>
        <w:r>
          <w:rPr>
            <w:rFonts w:hint="eastAsia"/>
            <w:noProof/>
          </w:rPr>
        </w:r>
        <w:r>
          <w:rPr>
            <w:rFonts w:hint="eastAsia"/>
            <w:noProof/>
          </w:rPr>
          <w:fldChar w:fldCharType="separate"/>
        </w:r>
        <w:r>
          <w:rPr>
            <w:noProof/>
          </w:rPr>
          <w:t>21</w:t>
        </w:r>
        <w:r>
          <w:rPr>
            <w:rFonts w:hint="eastAsia"/>
            <w:noProof/>
          </w:rPr>
          <w:fldChar w:fldCharType="end"/>
        </w:r>
      </w:hyperlink>
    </w:p>
    <w:p w14:paraId="3DBD4825" w14:textId="01E94682"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0" w:history="1">
        <w:r w:rsidRPr="001E27FC">
          <w:rPr>
            <w:rStyle w:val="af3"/>
            <w:rFonts w:asciiTheme="minorEastAsia" w:hAnsiTheme="minorEastAsia" w:cs="宋体" w:hint="eastAsia"/>
            <w:noProof/>
          </w:rPr>
          <w:t>5.1</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一般规定</w:t>
        </w:r>
        <w:r>
          <w:rPr>
            <w:rFonts w:hint="eastAsia"/>
            <w:noProof/>
          </w:rPr>
          <w:tab/>
        </w:r>
        <w:r>
          <w:rPr>
            <w:rFonts w:hint="eastAsia"/>
            <w:noProof/>
          </w:rPr>
          <w:fldChar w:fldCharType="begin"/>
        </w:r>
        <w:r>
          <w:rPr>
            <w:rFonts w:hint="eastAsia"/>
            <w:noProof/>
          </w:rPr>
          <w:instrText xml:space="preserve"> </w:instrText>
        </w:r>
        <w:r>
          <w:rPr>
            <w:noProof/>
          </w:rPr>
          <w:instrText>PAGEREF _Toc214022980 \h</w:instrText>
        </w:r>
        <w:r>
          <w:rPr>
            <w:rFonts w:hint="eastAsia"/>
            <w:noProof/>
          </w:rPr>
          <w:instrText xml:space="preserve"> </w:instrText>
        </w:r>
        <w:r>
          <w:rPr>
            <w:rFonts w:hint="eastAsia"/>
            <w:noProof/>
          </w:rPr>
        </w:r>
        <w:r>
          <w:rPr>
            <w:rFonts w:hint="eastAsia"/>
            <w:noProof/>
          </w:rPr>
          <w:fldChar w:fldCharType="separate"/>
        </w:r>
        <w:r>
          <w:rPr>
            <w:noProof/>
          </w:rPr>
          <w:t>21</w:t>
        </w:r>
        <w:r>
          <w:rPr>
            <w:rFonts w:hint="eastAsia"/>
            <w:noProof/>
          </w:rPr>
          <w:fldChar w:fldCharType="end"/>
        </w:r>
      </w:hyperlink>
    </w:p>
    <w:p w14:paraId="21859719" w14:textId="2D4390EE"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1" w:history="1">
        <w:r w:rsidRPr="001E27FC">
          <w:rPr>
            <w:rStyle w:val="af3"/>
            <w:rFonts w:asciiTheme="minorEastAsia" w:hAnsiTheme="minorEastAsia" w:cs="宋体" w:hint="eastAsia"/>
            <w:noProof/>
          </w:rPr>
          <w:t>5.2</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施工准备</w:t>
        </w:r>
        <w:r>
          <w:rPr>
            <w:rFonts w:hint="eastAsia"/>
            <w:noProof/>
          </w:rPr>
          <w:tab/>
        </w:r>
        <w:r>
          <w:rPr>
            <w:rFonts w:hint="eastAsia"/>
            <w:noProof/>
          </w:rPr>
          <w:fldChar w:fldCharType="begin"/>
        </w:r>
        <w:r>
          <w:rPr>
            <w:rFonts w:hint="eastAsia"/>
            <w:noProof/>
          </w:rPr>
          <w:instrText xml:space="preserve"> </w:instrText>
        </w:r>
        <w:r>
          <w:rPr>
            <w:noProof/>
          </w:rPr>
          <w:instrText>PAGEREF _Toc214022981 \h</w:instrText>
        </w:r>
        <w:r>
          <w:rPr>
            <w:rFonts w:hint="eastAsia"/>
            <w:noProof/>
          </w:rPr>
          <w:instrText xml:space="preserve"> </w:instrText>
        </w:r>
        <w:r>
          <w:rPr>
            <w:rFonts w:hint="eastAsia"/>
            <w:noProof/>
          </w:rPr>
        </w:r>
        <w:r>
          <w:rPr>
            <w:rFonts w:hint="eastAsia"/>
            <w:noProof/>
          </w:rPr>
          <w:fldChar w:fldCharType="separate"/>
        </w:r>
        <w:r>
          <w:rPr>
            <w:noProof/>
          </w:rPr>
          <w:t>21</w:t>
        </w:r>
        <w:r>
          <w:rPr>
            <w:rFonts w:hint="eastAsia"/>
            <w:noProof/>
          </w:rPr>
          <w:fldChar w:fldCharType="end"/>
        </w:r>
      </w:hyperlink>
    </w:p>
    <w:p w14:paraId="1D0263E4" w14:textId="473FBEBA"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2" w:history="1">
        <w:r w:rsidRPr="001E27FC">
          <w:rPr>
            <w:rStyle w:val="af3"/>
            <w:rFonts w:asciiTheme="minorEastAsia" w:hAnsiTheme="minorEastAsia" w:cs="宋体" w:hint="eastAsia"/>
            <w:noProof/>
          </w:rPr>
          <w:t>5.3</w:t>
        </w:r>
        <w:r>
          <w:rPr>
            <w:rFonts w:asciiTheme="minorHAnsi" w:eastAsiaTheme="minorEastAsia" w:hAnsiTheme="minorHAnsi" w:cstheme="minorBidi" w:hint="eastAsia"/>
            <w:noProof/>
            <w:sz w:val="22"/>
            <w:szCs w:val="24"/>
            <w14:ligatures w14:val="standardContextual"/>
          </w:rPr>
          <w:tab/>
        </w:r>
        <w:r w:rsidR="00D30FA7">
          <w:rPr>
            <w:rStyle w:val="af3"/>
            <w:rFonts w:ascii="宋体" w:hAnsi="宋体" w:cs="宋体" w:hint="eastAsia"/>
            <w:noProof/>
          </w:rPr>
          <w:t>子</w:t>
        </w:r>
        <w:r w:rsidRPr="001E27FC">
          <w:rPr>
            <w:rStyle w:val="af3"/>
            <w:rFonts w:ascii="宋体" w:hAnsi="宋体" w:cs="宋体" w:hint="eastAsia"/>
            <w:noProof/>
          </w:rPr>
          <w:t>系统安装</w:t>
        </w:r>
        <w:r>
          <w:rPr>
            <w:rFonts w:hint="eastAsia"/>
            <w:noProof/>
          </w:rPr>
          <w:tab/>
        </w:r>
        <w:r>
          <w:rPr>
            <w:rFonts w:hint="eastAsia"/>
            <w:noProof/>
          </w:rPr>
          <w:fldChar w:fldCharType="begin"/>
        </w:r>
        <w:r>
          <w:rPr>
            <w:rFonts w:hint="eastAsia"/>
            <w:noProof/>
          </w:rPr>
          <w:instrText xml:space="preserve"> </w:instrText>
        </w:r>
        <w:r>
          <w:rPr>
            <w:noProof/>
          </w:rPr>
          <w:instrText>PAGEREF _Toc214022982 \h</w:instrText>
        </w:r>
        <w:r>
          <w:rPr>
            <w:rFonts w:hint="eastAsia"/>
            <w:noProof/>
          </w:rPr>
          <w:instrText xml:space="preserve"> </w:instrText>
        </w:r>
        <w:r>
          <w:rPr>
            <w:rFonts w:hint="eastAsia"/>
            <w:noProof/>
          </w:rPr>
        </w:r>
        <w:r>
          <w:rPr>
            <w:rFonts w:hint="eastAsia"/>
            <w:noProof/>
          </w:rPr>
          <w:fldChar w:fldCharType="separate"/>
        </w:r>
        <w:r>
          <w:rPr>
            <w:noProof/>
          </w:rPr>
          <w:t>22</w:t>
        </w:r>
        <w:r>
          <w:rPr>
            <w:rFonts w:hint="eastAsia"/>
            <w:noProof/>
          </w:rPr>
          <w:fldChar w:fldCharType="end"/>
        </w:r>
      </w:hyperlink>
    </w:p>
    <w:p w14:paraId="7FBED214" w14:textId="0D5F70D0"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3" w:history="1">
        <w:r w:rsidRPr="001E27FC">
          <w:rPr>
            <w:rStyle w:val="af3"/>
            <w:rFonts w:asciiTheme="minorEastAsia" w:hAnsiTheme="minorEastAsia" w:cs="宋体" w:hint="eastAsia"/>
            <w:noProof/>
          </w:rPr>
          <w:t>5.4</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设备管线安装</w:t>
        </w:r>
        <w:r>
          <w:rPr>
            <w:rFonts w:hint="eastAsia"/>
            <w:noProof/>
          </w:rPr>
          <w:tab/>
        </w:r>
        <w:r>
          <w:rPr>
            <w:rFonts w:hint="eastAsia"/>
            <w:noProof/>
          </w:rPr>
          <w:fldChar w:fldCharType="begin"/>
        </w:r>
        <w:r>
          <w:rPr>
            <w:rFonts w:hint="eastAsia"/>
            <w:noProof/>
          </w:rPr>
          <w:instrText xml:space="preserve"> </w:instrText>
        </w:r>
        <w:r>
          <w:rPr>
            <w:noProof/>
          </w:rPr>
          <w:instrText>PAGEREF _Toc214022983 \h</w:instrText>
        </w:r>
        <w:r>
          <w:rPr>
            <w:rFonts w:hint="eastAsia"/>
            <w:noProof/>
          </w:rPr>
          <w:instrText xml:space="preserve"> </w:instrText>
        </w:r>
        <w:r>
          <w:rPr>
            <w:rFonts w:hint="eastAsia"/>
            <w:noProof/>
          </w:rPr>
        </w:r>
        <w:r>
          <w:rPr>
            <w:rFonts w:hint="eastAsia"/>
            <w:noProof/>
          </w:rPr>
          <w:fldChar w:fldCharType="separate"/>
        </w:r>
        <w:r>
          <w:rPr>
            <w:noProof/>
          </w:rPr>
          <w:t>26</w:t>
        </w:r>
        <w:r>
          <w:rPr>
            <w:rFonts w:hint="eastAsia"/>
            <w:noProof/>
          </w:rPr>
          <w:fldChar w:fldCharType="end"/>
        </w:r>
      </w:hyperlink>
    </w:p>
    <w:p w14:paraId="568E4891" w14:textId="0391BA7B"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4" w:history="1">
        <w:r w:rsidRPr="001E27FC">
          <w:rPr>
            <w:rStyle w:val="af3"/>
            <w:rFonts w:asciiTheme="minorEastAsia" w:hAnsiTheme="minorEastAsia" w:cs="宋体" w:hint="eastAsia"/>
            <w:noProof/>
          </w:rPr>
          <w:t>5.5</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成品保护</w:t>
        </w:r>
        <w:r>
          <w:rPr>
            <w:rFonts w:hint="eastAsia"/>
            <w:noProof/>
          </w:rPr>
          <w:tab/>
        </w:r>
        <w:r>
          <w:rPr>
            <w:rFonts w:hint="eastAsia"/>
            <w:noProof/>
          </w:rPr>
          <w:fldChar w:fldCharType="begin"/>
        </w:r>
        <w:r>
          <w:rPr>
            <w:rFonts w:hint="eastAsia"/>
            <w:noProof/>
          </w:rPr>
          <w:instrText xml:space="preserve"> </w:instrText>
        </w:r>
        <w:r>
          <w:rPr>
            <w:noProof/>
          </w:rPr>
          <w:instrText>PAGEREF _Toc214022984 \h</w:instrText>
        </w:r>
        <w:r>
          <w:rPr>
            <w:rFonts w:hint="eastAsia"/>
            <w:noProof/>
          </w:rPr>
          <w:instrText xml:space="preserve"> </w:instrText>
        </w:r>
        <w:r>
          <w:rPr>
            <w:rFonts w:hint="eastAsia"/>
            <w:noProof/>
          </w:rPr>
        </w:r>
        <w:r>
          <w:rPr>
            <w:rFonts w:hint="eastAsia"/>
            <w:noProof/>
          </w:rPr>
          <w:fldChar w:fldCharType="separate"/>
        </w:r>
        <w:r>
          <w:rPr>
            <w:noProof/>
          </w:rPr>
          <w:t>27</w:t>
        </w:r>
        <w:r>
          <w:rPr>
            <w:rFonts w:hint="eastAsia"/>
            <w:noProof/>
          </w:rPr>
          <w:fldChar w:fldCharType="end"/>
        </w:r>
      </w:hyperlink>
    </w:p>
    <w:p w14:paraId="2B82D3E5" w14:textId="3D28A635" w:rsidR="00965941" w:rsidRDefault="00965941" w:rsidP="00965941">
      <w:pPr>
        <w:pStyle w:val="TOC1"/>
        <w:tabs>
          <w:tab w:val="left" w:pos="42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5" w:history="1">
        <w:r w:rsidRPr="001E27FC">
          <w:rPr>
            <w:rStyle w:val="af3"/>
            <w:rFonts w:hint="eastAsia"/>
            <w:noProof/>
          </w:rPr>
          <w:t>6</w:t>
        </w:r>
        <w:r>
          <w:rPr>
            <w:rFonts w:asciiTheme="minorHAnsi" w:eastAsiaTheme="minorEastAsia" w:hAnsiTheme="minorHAnsi" w:cstheme="minorBidi" w:hint="eastAsia"/>
            <w:noProof/>
            <w:sz w:val="22"/>
            <w:szCs w:val="24"/>
            <w14:ligatures w14:val="standardContextual"/>
          </w:rPr>
          <w:tab/>
        </w:r>
        <w:r w:rsidRPr="001E27FC">
          <w:rPr>
            <w:rStyle w:val="af3"/>
            <w:rFonts w:hint="eastAsia"/>
            <w:noProof/>
          </w:rPr>
          <w:t>质量验收</w:t>
        </w:r>
        <w:r>
          <w:rPr>
            <w:rFonts w:hint="eastAsia"/>
            <w:noProof/>
          </w:rPr>
          <w:tab/>
        </w:r>
        <w:r>
          <w:rPr>
            <w:rFonts w:hint="eastAsia"/>
            <w:noProof/>
          </w:rPr>
          <w:fldChar w:fldCharType="begin"/>
        </w:r>
        <w:r>
          <w:rPr>
            <w:rFonts w:hint="eastAsia"/>
            <w:noProof/>
          </w:rPr>
          <w:instrText xml:space="preserve"> </w:instrText>
        </w:r>
        <w:r>
          <w:rPr>
            <w:noProof/>
          </w:rPr>
          <w:instrText>PAGEREF _Toc214022985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5507BD46" w14:textId="673E9626"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6" w:history="1">
        <w:r w:rsidRPr="001E27FC">
          <w:rPr>
            <w:rStyle w:val="af3"/>
            <w:rFonts w:asciiTheme="minorEastAsia" w:hAnsiTheme="minorEastAsia" w:cs="宋体" w:hint="eastAsia"/>
            <w:noProof/>
          </w:rPr>
          <w:t>6.1</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一般规定</w:t>
        </w:r>
        <w:r>
          <w:rPr>
            <w:rFonts w:hint="eastAsia"/>
            <w:noProof/>
          </w:rPr>
          <w:tab/>
        </w:r>
        <w:r>
          <w:rPr>
            <w:rFonts w:hint="eastAsia"/>
            <w:noProof/>
          </w:rPr>
          <w:fldChar w:fldCharType="begin"/>
        </w:r>
        <w:r>
          <w:rPr>
            <w:rFonts w:hint="eastAsia"/>
            <w:noProof/>
          </w:rPr>
          <w:instrText xml:space="preserve"> </w:instrText>
        </w:r>
        <w:r>
          <w:rPr>
            <w:noProof/>
          </w:rPr>
          <w:instrText>PAGEREF _Toc214022986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24F51267" w14:textId="658A5561"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7" w:history="1">
        <w:r w:rsidRPr="001E27FC">
          <w:rPr>
            <w:rStyle w:val="af3"/>
            <w:rFonts w:asciiTheme="minorEastAsia" w:hAnsiTheme="minorEastAsia" w:hint="eastAsia"/>
            <w:noProof/>
          </w:rPr>
          <w:t>6.2</w:t>
        </w:r>
        <w:r>
          <w:rPr>
            <w:rFonts w:asciiTheme="minorHAnsi" w:eastAsiaTheme="minorEastAsia" w:hAnsiTheme="minorHAnsi" w:cstheme="minorBidi" w:hint="eastAsia"/>
            <w:noProof/>
            <w:sz w:val="22"/>
            <w:szCs w:val="24"/>
            <w14:ligatures w14:val="standardContextual"/>
          </w:rPr>
          <w:tab/>
        </w:r>
        <w:r w:rsidRPr="001E27FC">
          <w:rPr>
            <w:rStyle w:val="af3"/>
            <w:rFonts w:hint="eastAsia"/>
            <w:noProof/>
          </w:rPr>
          <w:t>主控项目</w:t>
        </w:r>
        <w:r>
          <w:rPr>
            <w:rFonts w:hint="eastAsia"/>
            <w:noProof/>
          </w:rPr>
          <w:tab/>
        </w:r>
        <w:r>
          <w:rPr>
            <w:rFonts w:hint="eastAsia"/>
            <w:noProof/>
          </w:rPr>
          <w:fldChar w:fldCharType="begin"/>
        </w:r>
        <w:r>
          <w:rPr>
            <w:rFonts w:hint="eastAsia"/>
            <w:noProof/>
          </w:rPr>
          <w:instrText xml:space="preserve"> </w:instrText>
        </w:r>
        <w:r>
          <w:rPr>
            <w:noProof/>
          </w:rPr>
          <w:instrText>PAGEREF _Toc214022987 \h</w:instrText>
        </w:r>
        <w:r>
          <w:rPr>
            <w:rFonts w:hint="eastAsia"/>
            <w:noProof/>
          </w:rPr>
          <w:instrText xml:space="preserve"> </w:instrText>
        </w:r>
        <w:r>
          <w:rPr>
            <w:rFonts w:hint="eastAsia"/>
            <w:noProof/>
          </w:rPr>
        </w:r>
        <w:r>
          <w:rPr>
            <w:rFonts w:hint="eastAsia"/>
            <w:noProof/>
          </w:rPr>
          <w:fldChar w:fldCharType="separate"/>
        </w:r>
        <w:r>
          <w:rPr>
            <w:noProof/>
          </w:rPr>
          <w:t>29</w:t>
        </w:r>
        <w:r>
          <w:rPr>
            <w:rFonts w:hint="eastAsia"/>
            <w:noProof/>
          </w:rPr>
          <w:fldChar w:fldCharType="end"/>
        </w:r>
      </w:hyperlink>
    </w:p>
    <w:p w14:paraId="68CFC970" w14:textId="4E9BD0B0"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8" w:history="1">
        <w:r w:rsidRPr="001E27FC">
          <w:rPr>
            <w:rStyle w:val="af3"/>
            <w:rFonts w:asciiTheme="minorEastAsia" w:hAnsiTheme="minorEastAsia" w:hint="eastAsia"/>
            <w:noProof/>
          </w:rPr>
          <w:t>6.3</w:t>
        </w:r>
        <w:r>
          <w:rPr>
            <w:rFonts w:asciiTheme="minorHAnsi" w:eastAsiaTheme="minorEastAsia" w:hAnsiTheme="minorHAnsi" w:cstheme="minorBidi" w:hint="eastAsia"/>
            <w:noProof/>
            <w:sz w:val="22"/>
            <w:szCs w:val="24"/>
            <w14:ligatures w14:val="standardContextual"/>
          </w:rPr>
          <w:tab/>
        </w:r>
        <w:r w:rsidRPr="001E27FC">
          <w:rPr>
            <w:rStyle w:val="af3"/>
            <w:rFonts w:hint="eastAsia"/>
            <w:noProof/>
          </w:rPr>
          <w:t>一般项目</w:t>
        </w:r>
        <w:r>
          <w:rPr>
            <w:rFonts w:hint="eastAsia"/>
            <w:noProof/>
          </w:rPr>
          <w:tab/>
        </w:r>
        <w:r>
          <w:rPr>
            <w:rFonts w:hint="eastAsia"/>
            <w:noProof/>
          </w:rPr>
          <w:fldChar w:fldCharType="begin"/>
        </w:r>
        <w:r>
          <w:rPr>
            <w:rFonts w:hint="eastAsia"/>
            <w:noProof/>
          </w:rPr>
          <w:instrText xml:space="preserve"> </w:instrText>
        </w:r>
        <w:r>
          <w:rPr>
            <w:noProof/>
          </w:rPr>
          <w:instrText>PAGEREF _Toc214022988 \h</w:instrText>
        </w:r>
        <w:r>
          <w:rPr>
            <w:rFonts w:hint="eastAsia"/>
            <w:noProof/>
          </w:rPr>
          <w:instrText xml:space="preserve"> </w:instrText>
        </w:r>
        <w:r>
          <w:rPr>
            <w:rFonts w:hint="eastAsia"/>
            <w:noProof/>
          </w:rPr>
        </w:r>
        <w:r>
          <w:rPr>
            <w:rFonts w:hint="eastAsia"/>
            <w:noProof/>
          </w:rPr>
          <w:fldChar w:fldCharType="separate"/>
        </w:r>
        <w:r>
          <w:rPr>
            <w:noProof/>
          </w:rPr>
          <w:t>30</w:t>
        </w:r>
        <w:r>
          <w:rPr>
            <w:rFonts w:hint="eastAsia"/>
            <w:noProof/>
          </w:rPr>
          <w:fldChar w:fldCharType="end"/>
        </w:r>
      </w:hyperlink>
    </w:p>
    <w:p w14:paraId="066FCD98" w14:textId="3F2AC1E9" w:rsidR="00965941" w:rsidRDefault="00965941" w:rsidP="00965941">
      <w:pPr>
        <w:pStyle w:val="TOC1"/>
        <w:tabs>
          <w:tab w:val="left" w:pos="42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89" w:history="1">
        <w:r w:rsidRPr="001E27FC">
          <w:rPr>
            <w:rStyle w:val="af3"/>
            <w:rFonts w:hint="eastAsia"/>
            <w:noProof/>
          </w:rPr>
          <w:t>7</w:t>
        </w:r>
        <w:r>
          <w:rPr>
            <w:rFonts w:asciiTheme="minorHAnsi" w:eastAsiaTheme="minorEastAsia" w:hAnsiTheme="minorHAnsi" w:cstheme="minorBidi" w:hint="eastAsia"/>
            <w:noProof/>
            <w:sz w:val="22"/>
            <w:szCs w:val="24"/>
            <w14:ligatures w14:val="standardContextual"/>
          </w:rPr>
          <w:tab/>
        </w:r>
        <w:r w:rsidRPr="001E27FC">
          <w:rPr>
            <w:rStyle w:val="af3"/>
            <w:rFonts w:hint="eastAsia"/>
            <w:noProof/>
          </w:rPr>
          <w:t>使用维护</w:t>
        </w:r>
        <w:r>
          <w:rPr>
            <w:rFonts w:hint="eastAsia"/>
            <w:noProof/>
          </w:rPr>
          <w:tab/>
        </w:r>
        <w:r>
          <w:rPr>
            <w:rFonts w:hint="eastAsia"/>
            <w:noProof/>
          </w:rPr>
          <w:fldChar w:fldCharType="begin"/>
        </w:r>
        <w:r>
          <w:rPr>
            <w:rFonts w:hint="eastAsia"/>
            <w:noProof/>
          </w:rPr>
          <w:instrText xml:space="preserve"> </w:instrText>
        </w:r>
        <w:r>
          <w:rPr>
            <w:noProof/>
          </w:rPr>
          <w:instrText>PAGEREF _Toc214022989 \h</w:instrText>
        </w:r>
        <w:r>
          <w:rPr>
            <w:rFonts w:hint="eastAsia"/>
            <w:noProof/>
          </w:rPr>
          <w:instrText xml:space="preserve"> </w:instrText>
        </w:r>
        <w:r>
          <w:rPr>
            <w:rFonts w:hint="eastAsia"/>
            <w:noProof/>
          </w:rPr>
        </w:r>
        <w:r>
          <w:rPr>
            <w:rFonts w:hint="eastAsia"/>
            <w:noProof/>
          </w:rPr>
          <w:fldChar w:fldCharType="separate"/>
        </w:r>
        <w:r>
          <w:rPr>
            <w:noProof/>
          </w:rPr>
          <w:t>32</w:t>
        </w:r>
        <w:r>
          <w:rPr>
            <w:rFonts w:hint="eastAsia"/>
            <w:noProof/>
          </w:rPr>
          <w:fldChar w:fldCharType="end"/>
        </w:r>
      </w:hyperlink>
    </w:p>
    <w:p w14:paraId="0A2EF605" w14:textId="380541B9"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90" w:history="1">
        <w:r w:rsidRPr="001E27FC">
          <w:rPr>
            <w:rStyle w:val="af3"/>
            <w:rFonts w:asciiTheme="minorEastAsia" w:hAnsiTheme="minorEastAsia" w:cs="宋体" w:hint="eastAsia"/>
            <w:noProof/>
          </w:rPr>
          <w:t>7.1</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一般规定</w:t>
        </w:r>
        <w:r>
          <w:rPr>
            <w:rFonts w:hint="eastAsia"/>
            <w:noProof/>
          </w:rPr>
          <w:tab/>
        </w:r>
        <w:r>
          <w:rPr>
            <w:rFonts w:hint="eastAsia"/>
            <w:noProof/>
          </w:rPr>
          <w:fldChar w:fldCharType="begin"/>
        </w:r>
        <w:r>
          <w:rPr>
            <w:rFonts w:hint="eastAsia"/>
            <w:noProof/>
          </w:rPr>
          <w:instrText xml:space="preserve"> </w:instrText>
        </w:r>
        <w:r>
          <w:rPr>
            <w:noProof/>
          </w:rPr>
          <w:instrText>PAGEREF _Toc214022990 \h</w:instrText>
        </w:r>
        <w:r>
          <w:rPr>
            <w:rFonts w:hint="eastAsia"/>
            <w:noProof/>
          </w:rPr>
          <w:instrText xml:space="preserve"> </w:instrText>
        </w:r>
        <w:r>
          <w:rPr>
            <w:rFonts w:hint="eastAsia"/>
            <w:noProof/>
          </w:rPr>
        </w:r>
        <w:r>
          <w:rPr>
            <w:rFonts w:hint="eastAsia"/>
            <w:noProof/>
          </w:rPr>
          <w:fldChar w:fldCharType="separate"/>
        </w:r>
        <w:r>
          <w:rPr>
            <w:noProof/>
          </w:rPr>
          <w:t>32</w:t>
        </w:r>
        <w:r>
          <w:rPr>
            <w:rFonts w:hint="eastAsia"/>
            <w:noProof/>
          </w:rPr>
          <w:fldChar w:fldCharType="end"/>
        </w:r>
      </w:hyperlink>
    </w:p>
    <w:p w14:paraId="46A0E154" w14:textId="5A36D3FB" w:rsidR="00965941" w:rsidRDefault="00965941" w:rsidP="00965941">
      <w:pPr>
        <w:pStyle w:val="TOC1"/>
        <w:tabs>
          <w:tab w:val="left" w:pos="840"/>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91" w:history="1">
        <w:r w:rsidRPr="001E27FC">
          <w:rPr>
            <w:rStyle w:val="af3"/>
            <w:rFonts w:asciiTheme="minorEastAsia" w:hAnsiTheme="minorEastAsia" w:cs="宋体" w:hint="eastAsia"/>
            <w:noProof/>
          </w:rPr>
          <w:t>7.2</w:t>
        </w:r>
        <w:r>
          <w:rPr>
            <w:rFonts w:asciiTheme="minorHAnsi" w:eastAsiaTheme="minorEastAsia" w:hAnsiTheme="minorHAnsi" w:cstheme="minorBidi" w:hint="eastAsia"/>
            <w:noProof/>
            <w:sz w:val="22"/>
            <w:szCs w:val="24"/>
            <w14:ligatures w14:val="standardContextual"/>
          </w:rPr>
          <w:tab/>
        </w:r>
        <w:r w:rsidRPr="001E27FC">
          <w:rPr>
            <w:rStyle w:val="af3"/>
            <w:rFonts w:ascii="宋体" w:hAnsi="宋体" w:cs="宋体" w:hint="eastAsia"/>
            <w:noProof/>
          </w:rPr>
          <w:t>使用与维护</w:t>
        </w:r>
        <w:r>
          <w:rPr>
            <w:rFonts w:hint="eastAsia"/>
            <w:noProof/>
          </w:rPr>
          <w:tab/>
        </w:r>
        <w:r>
          <w:rPr>
            <w:rFonts w:hint="eastAsia"/>
            <w:noProof/>
          </w:rPr>
          <w:fldChar w:fldCharType="begin"/>
        </w:r>
        <w:r>
          <w:rPr>
            <w:rFonts w:hint="eastAsia"/>
            <w:noProof/>
          </w:rPr>
          <w:instrText xml:space="preserve"> </w:instrText>
        </w:r>
        <w:r>
          <w:rPr>
            <w:noProof/>
          </w:rPr>
          <w:instrText>PAGEREF _Toc214022991 \h</w:instrText>
        </w:r>
        <w:r>
          <w:rPr>
            <w:rFonts w:hint="eastAsia"/>
            <w:noProof/>
          </w:rPr>
          <w:instrText xml:space="preserve"> </w:instrText>
        </w:r>
        <w:r>
          <w:rPr>
            <w:rFonts w:hint="eastAsia"/>
            <w:noProof/>
          </w:rPr>
        </w:r>
        <w:r>
          <w:rPr>
            <w:rFonts w:hint="eastAsia"/>
            <w:noProof/>
          </w:rPr>
          <w:fldChar w:fldCharType="separate"/>
        </w:r>
        <w:r>
          <w:rPr>
            <w:noProof/>
          </w:rPr>
          <w:t>32</w:t>
        </w:r>
        <w:r>
          <w:rPr>
            <w:rFonts w:hint="eastAsia"/>
            <w:noProof/>
          </w:rPr>
          <w:fldChar w:fldCharType="end"/>
        </w:r>
      </w:hyperlink>
    </w:p>
    <w:p w14:paraId="24F1203F" w14:textId="35782282" w:rsidR="00965941" w:rsidRDefault="00965941" w:rsidP="00965941">
      <w:pPr>
        <w:pStyle w:val="TOC1"/>
        <w:tabs>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92" w:history="1">
        <w:r w:rsidRPr="001E27FC">
          <w:rPr>
            <w:rStyle w:val="af3"/>
            <w:rFonts w:hint="eastAsia"/>
            <w:noProof/>
          </w:rPr>
          <w:t>本标准用词说明</w:t>
        </w:r>
        <w:r>
          <w:rPr>
            <w:rFonts w:hint="eastAsia"/>
            <w:noProof/>
          </w:rPr>
          <w:tab/>
        </w:r>
        <w:r>
          <w:rPr>
            <w:rFonts w:hint="eastAsia"/>
            <w:noProof/>
          </w:rPr>
          <w:fldChar w:fldCharType="begin"/>
        </w:r>
        <w:r>
          <w:rPr>
            <w:rFonts w:hint="eastAsia"/>
            <w:noProof/>
          </w:rPr>
          <w:instrText xml:space="preserve"> </w:instrText>
        </w:r>
        <w:r>
          <w:rPr>
            <w:noProof/>
          </w:rPr>
          <w:instrText>PAGEREF _Toc214022992 \h</w:instrText>
        </w:r>
        <w:r>
          <w:rPr>
            <w:rFonts w:hint="eastAsia"/>
            <w:noProof/>
          </w:rPr>
          <w:instrText xml:space="preserve"> </w:instrText>
        </w:r>
        <w:r>
          <w:rPr>
            <w:rFonts w:hint="eastAsia"/>
            <w:noProof/>
          </w:rPr>
        </w:r>
        <w:r>
          <w:rPr>
            <w:rFonts w:hint="eastAsia"/>
            <w:noProof/>
          </w:rPr>
          <w:fldChar w:fldCharType="separate"/>
        </w:r>
        <w:r>
          <w:rPr>
            <w:noProof/>
          </w:rPr>
          <w:t>34</w:t>
        </w:r>
        <w:r>
          <w:rPr>
            <w:rFonts w:hint="eastAsia"/>
            <w:noProof/>
          </w:rPr>
          <w:fldChar w:fldCharType="end"/>
        </w:r>
      </w:hyperlink>
    </w:p>
    <w:p w14:paraId="516EC45D" w14:textId="4C043A6B" w:rsidR="00965941" w:rsidRDefault="00965941" w:rsidP="00965941">
      <w:pPr>
        <w:pStyle w:val="TOC1"/>
        <w:tabs>
          <w:tab w:val="right" w:leader="dot" w:pos="8316"/>
        </w:tabs>
        <w:spacing w:line="360" w:lineRule="auto"/>
        <w:rPr>
          <w:rFonts w:asciiTheme="minorHAnsi" w:eastAsiaTheme="minorEastAsia" w:hAnsiTheme="minorHAnsi" w:cstheme="minorBidi"/>
          <w:noProof/>
          <w:sz w:val="22"/>
          <w:szCs w:val="24"/>
          <w14:ligatures w14:val="standardContextual"/>
        </w:rPr>
      </w:pPr>
      <w:hyperlink w:anchor="_Toc214022993" w:history="1">
        <w:r w:rsidRPr="001E27FC">
          <w:rPr>
            <w:rStyle w:val="af3"/>
            <w:rFonts w:hint="eastAsia"/>
            <w:noProof/>
          </w:rPr>
          <w:t>引用标准名录</w:t>
        </w:r>
        <w:r>
          <w:rPr>
            <w:rFonts w:hint="eastAsia"/>
            <w:noProof/>
          </w:rPr>
          <w:tab/>
        </w:r>
        <w:r>
          <w:rPr>
            <w:rFonts w:hint="eastAsia"/>
            <w:noProof/>
          </w:rPr>
          <w:fldChar w:fldCharType="begin"/>
        </w:r>
        <w:r>
          <w:rPr>
            <w:rFonts w:hint="eastAsia"/>
            <w:noProof/>
          </w:rPr>
          <w:instrText xml:space="preserve"> </w:instrText>
        </w:r>
        <w:r>
          <w:rPr>
            <w:noProof/>
          </w:rPr>
          <w:instrText>PAGEREF _Toc214022993 \h</w:instrText>
        </w:r>
        <w:r>
          <w:rPr>
            <w:rFonts w:hint="eastAsia"/>
            <w:noProof/>
          </w:rPr>
          <w:instrText xml:space="preserve"> </w:instrText>
        </w:r>
        <w:r>
          <w:rPr>
            <w:rFonts w:hint="eastAsia"/>
            <w:noProof/>
          </w:rPr>
        </w:r>
        <w:r>
          <w:rPr>
            <w:rFonts w:hint="eastAsia"/>
            <w:noProof/>
          </w:rPr>
          <w:fldChar w:fldCharType="separate"/>
        </w:r>
        <w:r>
          <w:rPr>
            <w:noProof/>
          </w:rPr>
          <w:t>35</w:t>
        </w:r>
        <w:r>
          <w:rPr>
            <w:rFonts w:hint="eastAsia"/>
            <w:noProof/>
          </w:rPr>
          <w:fldChar w:fldCharType="end"/>
        </w:r>
      </w:hyperlink>
    </w:p>
    <w:p w14:paraId="11C4A63B" w14:textId="216FF576" w:rsidR="002E184B" w:rsidRPr="00837446" w:rsidRDefault="009421EA" w:rsidP="00965941">
      <w:pPr>
        <w:spacing w:line="360" w:lineRule="auto"/>
        <w:jc w:val="left"/>
        <w:rPr>
          <w:rFonts w:ascii="宋体" w:hAnsi="宋体" w:hint="eastAsia"/>
          <w:bCs/>
          <w:sz w:val="28"/>
          <w:szCs w:val="28"/>
        </w:rPr>
      </w:pPr>
      <w:r w:rsidRPr="00837446">
        <w:rPr>
          <w:rFonts w:ascii="宋体" w:hAnsi="宋体" w:cs="宋体" w:hint="eastAsia"/>
          <w:bCs/>
          <w:szCs w:val="28"/>
        </w:rPr>
        <w:fldChar w:fldCharType="end"/>
      </w:r>
    </w:p>
    <w:p w14:paraId="4029EA85" w14:textId="77777777" w:rsidR="002E184B" w:rsidRPr="00837446" w:rsidRDefault="002E184B">
      <w:pPr>
        <w:jc w:val="center"/>
        <w:rPr>
          <w:rFonts w:ascii="宋体" w:hAnsi="宋体" w:hint="eastAsia"/>
          <w:b/>
          <w:bCs/>
          <w:sz w:val="28"/>
          <w:szCs w:val="28"/>
        </w:rPr>
      </w:pPr>
    </w:p>
    <w:p w14:paraId="2316B5ED" w14:textId="77777777" w:rsidR="002E184B" w:rsidRPr="00837446" w:rsidRDefault="009421EA">
      <w:pPr>
        <w:jc w:val="center"/>
        <w:rPr>
          <w:rFonts w:ascii="宋体" w:hAnsi="宋体" w:hint="eastAsia"/>
          <w:b/>
          <w:bCs/>
          <w:sz w:val="28"/>
          <w:szCs w:val="28"/>
        </w:rPr>
      </w:pPr>
      <w:bookmarkStart w:id="1" w:name="_Toc25654"/>
      <w:bookmarkStart w:id="2" w:name="_Toc22192"/>
      <w:bookmarkStart w:id="3" w:name="_Toc9587"/>
      <w:bookmarkStart w:id="4" w:name="_Toc15714"/>
      <w:bookmarkStart w:id="5" w:name="_Toc8502"/>
      <w:bookmarkStart w:id="6" w:name="_Toc14711"/>
      <w:bookmarkStart w:id="7" w:name="_Toc18310"/>
      <w:r w:rsidRPr="00837446">
        <w:rPr>
          <w:rFonts w:ascii="宋体" w:hAnsi="宋体"/>
          <w:b/>
          <w:bCs/>
          <w:sz w:val="28"/>
          <w:szCs w:val="28"/>
        </w:rPr>
        <w:br w:type="page"/>
      </w:r>
      <w:bookmarkStart w:id="8" w:name="_Toc8145"/>
      <w:bookmarkStart w:id="9" w:name="_Toc6008"/>
    </w:p>
    <w:p w14:paraId="394E151F" w14:textId="77777777" w:rsidR="002E184B" w:rsidRPr="00837446" w:rsidRDefault="009421EA">
      <w:pPr>
        <w:jc w:val="center"/>
        <w:rPr>
          <w:rFonts w:ascii="宋体" w:hAnsi="宋体" w:hint="eastAsia"/>
          <w:b/>
          <w:bCs/>
          <w:sz w:val="28"/>
          <w:szCs w:val="28"/>
        </w:rPr>
      </w:pPr>
      <w:r w:rsidRPr="00837446">
        <w:rPr>
          <w:rFonts w:ascii="宋体" w:hAnsi="宋体"/>
          <w:b/>
          <w:bCs/>
          <w:sz w:val="28"/>
          <w:szCs w:val="28"/>
        </w:rPr>
        <w:lastRenderedPageBreak/>
        <w:t>Contents</w:t>
      </w:r>
    </w:p>
    <w:p w14:paraId="038D1FCE" w14:textId="77777777" w:rsidR="002E184B" w:rsidRPr="00837446" w:rsidRDefault="009421EA" w:rsidP="00A041A1">
      <w:pPr>
        <w:tabs>
          <w:tab w:val="right" w:leader="dot" w:pos="7980"/>
          <w:tab w:val="right" w:leader="dot" w:pos="8295"/>
        </w:tabs>
        <w:spacing w:line="360" w:lineRule="auto"/>
        <w:jc w:val="left"/>
        <w:rPr>
          <w:rFonts w:ascii="宋体" w:hAnsi="宋体" w:hint="eastAsia"/>
          <w:b/>
          <w:bCs/>
          <w:sz w:val="24"/>
          <w:szCs w:val="21"/>
        </w:rPr>
      </w:pPr>
      <w:r w:rsidRPr="00837446">
        <w:rPr>
          <w:rFonts w:ascii="宋体" w:hAnsi="宋体" w:hint="eastAsia"/>
          <w:b/>
          <w:bCs/>
          <w:sz w:val="24"/>
          <w:szCs w:val="21"/>
        </w:rPr>
        <w:t>1  General provisions</w:t>
      </w:r>
      <w:r w:rsidRPr="00837446">
        <w:rPr>
          <w:rFonts w:ascii="宋体" w:hAnsi="宋体" w:hint="eastAsia"/>
          <w:b/>
          <w:bCs/>
          <w:sz w:val="24"/>
          <w:szCs w:val="21"/>
        </w:rPr>
        <w:tab/>
        <w:t>1</w:t>
      </w:r>
    </w:p>
    <w:p w14:paraId="5809D7A2" w14:textId="77777777" w:rsidR="002E184B" w:rsidRPr="00837446" w:rsidRDefault="009421EA" w:rsidP="00A041A1">
      <w:pPr>
        <w:tabs>
          <w:tab w:val="right" w:leader="dot" w:pos="7980"/>
          <w:tab w:val="right" w:leader="dot" w:pos="8295"/>
        </w:tabs>
        <w:spacing w:line="360" w:lineRule="auto"/>
        <w:jc w:val="left"/>
        <w:rPr>
          <w:rFonts w:ascii="宋体" w:hAnsi="宋体" w:hint="eastAsia"/>
          <w:b/>
          <w:bCs/>
          <w:sz w:val="24"/>
          <w:szCs w:val="21"/>
        </w:rPr>
      </w:pPr>
      <w:r w:rsidRPr="00837446">
        <w:rPr>
          <w:rFonts w:ascii="宋体" w:hAnsi="宋体" w:hint="eastAsia"/>
          <w:b/>
          <w:bCs/>
          <w:sz w:val="24"/>
          <w:szCs w:val="21"/>
        </w:rPr>
        <w:t>2  Terms</w:t>
      </w:r>
      <w:r w:rsidRPr="00837446">
        <w:rPr>
          <w:rFonts w:ascii="宋体" w:hAnsi="宋体" w:hint="eastAsia"/>
          <w:b/>
          <w:bCs/>
          <w:sz w:val="24"/>
          <w:szCs w:val="21"/>
        </w:rPr>
        <w:tab/>
        <w:t>2</w:t>
      </w:r>
    </w:p>
    <w:p w14:paraId="0CA24BBB" w14:textId="660EB75A" w:rsidR="002E184B" w:rsidRPr="00837446" w:rsidRDefault="009421EA" w:rsidP="00A041A1">
      <w:pPr>
        <w:tabs>
          <w:tab w:val="right" w:leader="dot" w:pos="7980"/>
          <w:tab w:val="right" w:leader="dot" w:pos="8295"/>
        </w:tabs>
        <w:spacing w:line="360" w:lineRule="auto"/>
        <w:jc w:val="left"/>
        <w:rPr>
          <w:rFonts w:ascii="宋体" w:hAnsi="宋体" w:hint="eastAsia"/>
          <w:b/>
          <w:bCs/>
          <w:sz w:val="24"/>
          <w:szCs w:val="21"/>
        </w:rPr>
      </w:pPr>
      <w:r w:rsidRPr="00837446">
        <w:rPr>
          <w:rFonts w:ascii="宋体" w:hAnsi="宋体" w:hint="eastAsia"/>
          <w:b/>
          <w:bCs/>
          <w:sz w:val="24"/>
          <w:szCs w:val="21"/>
        </w:rPr>
        <w:t>3  Basic requirements</w:t>
      </w:r>
      <w:r w:rsidRPr="00837446">
        <w:rPr>
          <w:rFonts w:ascii="宋体" w:hAnsi="宋体" w:hint="eastAsia"/>
          <w:b/>
          <w:bCs/>
          <w:sz w:val="24"/>
          <w:szCs w:val="21"/>
        </w:rPr>
        <w:tab/>
      </w:r>
      <w:r w:rsidR="00CB05D2">
        <w:rPr>
          <w:rFonts w:ascii="宋体" w:hAnsi="宋体" w:hint="eastAsia"/>
          <w:b/>
          <w:bCs/>
          <w:sz w:val="24"/>
          <w:szCs w:val="21"/>
        </w:rPr>
        <w:t>3</w:t>
      </w:r>
    </w:p>
    <w:p w14:paraId="493FEB4C" w14:textId="78EEE012" w:rsidR="002E184B" w:rsidRPr="00837446" w:rsidRDefault="009421EA" w:rsidP="00A041A1">
      <w:pPr>
        <w:tabs>
          <w:tab w:val="right" w:leader="dot" w:pos="7980"/>
          <w:tab w:val="right" w:leader="dot" w:pos="8295"/>
        </w:tabs>
        <w:spacing w:line="360" w:lineRule="auto"/>
        <w:jc w:val="left"/>
        <w:rPr>
          <w:rFonts w:ascii="宋体" w:hAnsi="宋体" w:hint="eastAsia"/>
          <w:b/>
          <w:bCs/>
          <w:sz w:val="24"/>
          <w:szCs w:val="21"/>
        </w:rPr>
      </w:pPr>
      <w:proofErr w:type="gramStart"/>
      <w:r w:rsidRPr="00837446">
        <w:rPr>
          <w:rFonts w:ascii="宋体" w:hAnsi="宋体" w:hint="eastAsia"/>
          <w:b/>
          <w:bCs/>
          <w:sz w:val="24"/>
          <w:szCs w:val="21"/>
        </w:rPr>
        <w:t xml:space="preserve">4  </w:t>
      </w:r>
      <w:r w:rsidR="00FB3F3D" w:rsidRPr="00FB3F3D">
        <w:rPr>
          <w:rFonts w:ascii="宋体" w:hAnsi="宋体"/>
          <w:b/>
          <w:bCs/>
          <w:sz w:val="24"/>
          <w:szCs w:val="21"/>
        </w:rPr>
        <w:t>Design</w:t>
      </w:r>
      <w:proofErr w:type="gramEnd"/>
      <w:r w:rsidR="00FB3F3D" w:rsidRPr="00FB3F3D">
        <w:rPr>
          <w:rFonts w:ascii="宋体" w:hAnsi="宋体"/>
          <w:b/>
          <w:bCs/>
          <w:sz w:val="24"/>
          <w:szCs w:val="21"/>
        </w:rPr>
        <w:t xml:space="preserve"> and Components</w:t>
      </w:r>
      <w:r w:rsidR="000772A2">
        <w:rPr>
          <w:rFonts w:ascii="宋体" w:hAnsi="宋体" w:hint="eastAsia"/>
          <w:b/>
          <w:bCs/>
          <w:sz w:val="24"/>
          <w:szCs w:val="21"/>
        </w:rPr>
        <w:t xml:space="preserve"> </w:t>
      </w:r>
      <w:r w:rsidR="000772A2">
        <w:rPr>
          <w:rFonts w:ascii="宋体" w:hAnsi="宋体" w:hint="eastAsia"/>
          <w:b/>
          <w:bCs/>
          <w:szCs w:val="21"/>
        </w:rPr>
        <w:t>S</w:t>
      </w:r>
      <w:r w:rsidR="000772A2" w:rsidRPr="00CB05D2">
        <w:rPr>
          <w:rFonts w:ascii="宋体" w:hAnsi="宋体"/>
          <w:b/>
          <w:bCs/>
          <w:szCs w:val="21"/>
        </w:rPr>
        <w:t>election</w:t>
      </w:r>
      <w:r w:rsidRPr="00837446">
        <w:rPr>
          <w:rFonts w:ascii="宋体" w:hAnsi="宋体" w:hint="eastAsia"/>
          <w:b/>
          <w:bCs/>
          <w:sz w:val="24"/>
          <w:szCs w:val="21"/>
        </w:rPr>
        <w:tab/>
      </w:r>
      <w:r w:rsidR="00CB05D2">
        <w:rPr>
          <w:rFonts w:ascii="宋体" w:hAnsi="宋体" w:hint="eastAsia"/>
          <w:b/>
          <w:bCs/>
          <w:sz w:val="24"/>
          <w:szCs w:val="21"/>
        </w:rPr>
        <w:t>5</w:t>
      </w:r>
    </w:p>
    <w:p w14:paraId="34329C73" w14:textId="003E0CD0"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4.1  General requirements</w:t>
      </w:r>
      <w:r w:rsidRPr="00CB05D2">
        <w:rPr>
          <w:rFonts w:ascii="宋体" w:hAnsi="宋体" w:hint="eastAsia"/>
          <w:b/>
          <w:bCs/>
          <w:szCs w:val="21"/>
        </w:rPr>
        <w:tab/>
      </w:r>
      <w:r w:rsidR="00CB05D2" w:rsidRPr="00CB05D2">
        <w:rPr>
          <w:rFonts w:ascii="宋体" w:hAnsi="宋体" w:hint="eastAsia"/>
          <w:b/>
          <w:bCs/>
          <w:szCs w:val="21"/>
        </w:rPr>
        <w:t>5</w:t>
      </w:r>
    </w:p>
    <w:p w14:paraId="14A8B974" w14:textId="6DAC42D5"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4.2  </w:t>
      </w:r>
      <w:r w:rsidR="00FB3F3D" w:rsidRPr="00CB05D2">
        <w:rPr>
          <w:rFonts w:ascii="宋体" w:hAnsi="宋体" w:hint="eastAsia"/>
          <w:b/>
          <w:bCs/>
          <w:szCs w:val="21"/>
        </w:rPr>
        <w:t>P</w:t>
      </w:r>
      <w:r w:rsidR="00FB3F3D" w:rsidRPr="00CB05D2">
        <w:rPr>
          <w:rFonts w:ascii="宋体" w:hAnsi="宋体"/>
          <w:b/>
          <w:bCs/>
          <w:szCs w:val="21"/>
        </w:rPr>
        <w:t>lanning</w:t>
      </w:r>
      <w:r w:rsidRPr="00CB05D2">
        <w:rPr>
          <w:rFonts w:ascii="宋体" w:hAnsi="宋体" w:cs="宋体" w:hint="eastAsia"/>
          <w:b/>
          <w:szCs w:val="21"/>
        </w:rPr>
        <w:tab/>
      </w:r>
      <w:r w:rsidR="00CB05D2" w:rsidRPr="00CB05D2">
        <w:rPr>
          <w:rFonts w:ascii="宋体" w:hAnsi="宋体" w:cs="宋体" w:hint="eastAsia"/>
          <w:b/>
          <w:szCs w:val="21"/>
        </w:rPr>
        <w:t>6</w:t>
      </w:r>
    </w:p>
    <w:p w14:paraId="27DF4A2B" w14:textId="259738B1"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4.3  </w:t>
      </w:r>
      <w:r w:rsidR="00FB3F3D" w:rsidRPr="00CB05D2">
        <w:rPr>
          <w:rFonts w:ascii="宋体" w:hAnsi="宋体"/>
          <w:b/>
          <w:bCs/>
          <w:szCs w:val="21"/>
        </w:rPr>
        <w:t>Scheme design and component selection</w:t>
      </w:r>
      <w:r w:rsidRPr="00CB05D2">
        <w:rPr>
          <w:rFonts w:ascii="宋体" w:hAnsi="宋体" w:hint="eastAsia"/>
          <w:b/>
          <w:bCs/>
          <w:szCs w:val="21"/>
        </w:rPr>
        <w:tab/>
      </w:r>
      <w:r w:rsidR="00CB05D2" w:rsidRPr="00CB05D2">
        <w:rPr>
          <w:rFonts w:ascii="宋体" w:hAnsi="宋体" w:hint="eastAsia"/>
          <w:b/>
          <w:bCs/>
          <w:szCs w:val="21"/>
        </w:rPr>
        <w:t>6</w:t>
      </w:r>
    </w:p>
    <w:p w14:paraId="3C2D21D9" w14:textId="3F659DC1"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4.4  </w:t>
      </w:r>
      <w:r w:rsidR="00FB3F3D" w:rsidRPr="00CB05D2">
        <w:rPr>
          <w:rFonts w:ascii="宋体" w:hAnsi="宋体"/>
          <w:b/>
          <w:bCs/>
          <w:szCs w:val="21"/>
        </w:rPr>
        <w:t>Design of component system</w:t>
      </w:r>
      <w:r w:rsidRPr="00CB05D2">
        <w:rPr>
          <w:rFonts w:ascii="宋体" w:hAnsi="宋体" w:hint="eastAsia"/>
          <w:b/>
          <w:bCs/>
          <w:szCs w:val="21"/>
        </w:rPr>
        <w:tab/>
      </w:r>
      <w:r w:rsidR="00CB05D2" w:rsidRPr="00CB05D2">
        <w:rPr>
          <w:rFonts w:ascii="宋体" w:hAnsi="宋体" w:hint="eastAsia"/>
          <w:b/>
          <w:bCs/>
          <w:szCs w:val="21"/>
        </w:rPr>
        <w:t>7</w:t>
      </w:r>
    </w:p>
    <w:p w14:paraId="2A784D96" w14:textId="54EDEE4B"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4.5  </w:t>
      </w:r>
      <w:r w:rsidR="00FB3F3D" w:rsidRPr="00CB05D2">
        <w:rPr>
          <w:rFonts w:ascii="宋体" w:hAnsi="宋体"/>
          <w:b/>
          <w:bCs/>
          <w:szCs w:val="21"/>
        </w:rPr>
        <w:t>Design of equipment pipelines</w:t>
      </w:r>
      <w:r w:rsidRPr="00CB05D2">
        <w:rPr>
          <w:rFonts w:ascii="宋体" w:hAnsi="宋体" w:hint="eastAsia"/>
          <w:b/>
          <w:bCs/>
          <w:szCs w:val="21"/>
        </w:rPr>
        <w:tab/>
      </w:r>
      <w:r w:rsidR="00CB05D2" w:rsidRPr="00CB05D2">
        <w:rPr>
          <w:rFonts w:ascii="宋体" w:hAnsi="宋体" w:hint="eastAsia"/>
          <w:b/>
          <w:bCs/>
          <w:szCs w:val="21"/>
        </w:rPr>
        <w:t>1</w:t>
      </w:r>
      <w:r w:rsidR="00965941">
        <w:rPr>
          <w:rFonts w:ascii="宋体" w:hAnsi="宋体" w:hint="eastAsia"/>
          <w:b/>
          <w:bCs/>
          <w:szCs w:val="21"/>
        </w:rPr>
        <w:t>3</w:t>
      </w:r>
    </w:p>
    <w:p w14:paraId="64453F78" w14:textId="6EEBA03B"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4.6  </w:t>
      </w:r>
      <w:r w:rsidR="00FB3F3D" w:rsidRPr="00CB05D2">
        <w:rPr>
          <w:rFonts w:ascii="宋体" w:hAnsi="宋体"/>
          <w:b/>
          <w:bCs/>
          <w:szCs w:val="21"/>
        </w:rPr>
        <w:t>Design of specific functional area</w:t>
      </w:r>
      <w:r w:rsidRPr="00CB05D2">
        <w:rPr>
          <w:rFonts w:ascii="宋体" w:hAnsi="宋体" w:hint="eastAsia"/>
          <w:b/>
          <w:bCs/>
          <w:szCs w:val="21"/>
        </w:rPr>
        <w:tab/>
      </w:r>
      <w:r w:rsidR="00CB05D2" w:rsidRPr="00CB05D2">
        <w:rPr>
          <w:rFonts w:ascii="宋体" w:hAnsi="宋体" w:hint="eastAsia"/>
          <w:b/>
          <w:bCs/>
          <w:szCs w:val="21"/>
        </w:rPr>
        <w:t>1</w:t>
      </w:r>
      <w:r w:rsidR="00965941">
        <w:rPr>
          <w:rFonts w:ascii="宋体" w:hAnsi="宋体" w:hint="eastAsia"/>
          <w:b/>
          <w:bCs/>
          <w:szCs w:val="21"/>
        </w:rPr>
        <w:t>3</w:t>
      </w:r>
    </w:p>
    <w:p w14:paraId="4FA0BF7A" w14:textId="1BC2FE1A"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4.7  </w:t>
      </w:r>
      <w:r w:rsidR="00FB3F3D" w:rsidRPr="00CB05D2">
        <w:rPr>
          <w:rFonts w:ascii="宋体" w:hAnsi="宋体" w:hint="eastAsia"/>
          <w:b/>
          <w:bCs/>
          <w:szCs w:val="21"/>
        </w:rPr>
        <w:t>D</w:t>
      </w:r>
      <w:r w:rsidR="00FB3F3D" w:rsidRPr="00CB05D2">
        <w:rPr>
          <w:rFonts w:ascii="宋体" w:hAnsi="宋体"/>
          <w:b/>
          <w:bCs/>
          <w:szCs w:val="21"/>
        </w:rPr>
        <w:t>igital design</w:t>
      </w:r>
      <w:r w:rsidRPr="00CB05D2">
        <w:rPr>
          <w:rFonts w:ascii="宋体" w:hAnsi="宋体" w:hint="eastAsia"/>
          <w:b/>
          <w:bCs/>
          <w:szCs w:val="21"/>
        </w:rPr>
        <w:tab/>
      </w:r>
      <w:r w:rsidR="00CB05D2" w:rsidRPr="00CB05D2">
        <w:rPr>
          <w:rFonts w:ascii="宋体" w:hAnsi="宋体" w:hint="eastAsia"/>
          <w:b/>
          <w:bCs/>
          <w:szCs w:val="21"/>
        </w:rPr>
        <w:t>1</w:t>
      </w:r>
      <w:r w:rsidR="00965941">
        <w:rPr>
          <w:rFonts w:ascii="宋体" w:hAnsi="宋体" w:hint="eastAsia"/>
          <w:b/>
          <w:bCs/>
          <w:szCs w:val="21"/>
        </w:rPr>
        <w:t>9</w:t>
      </w:r>
    </w:p>
    <w:p w14:paraId="64DE7FD6" w14:textId="2DE4CD30" w:rsidR="002E184B" w:rsidRPr="00837446" w:rsidRDefault="009421EA" w:rsidP="00A041A1">
      <w:pPr>
        <w:tabs>
          <w:tab w:val="right" w:leader="dot" w:pos="7980"/>
          <w:tab w:val="right" w:leader="dot" w:pos="8295"/>
        </w:tabs>
        <w:spacing w:line="360" w:lineRule="auto"/>
        <w:jc w:val="left"/>
        <w:rPr>
          <w:rFonts w:ascii="宋体" w:hAnsi="宋体" w:hint="eastAsia"/>
          <w:b/>
          <w:bCs/>
          <w:sz w:val="24"/>
          <w:szCs w:val="21"/>
        </w:rPr>
      </w:pPr>
      <w:r w:rsidRPr="00837446">
        <w:rPr>
          <w:rFonts w:ascii="宋体" w:hAnsi="宋体" w:hint="eastAsia"/>
          <w:b/>
          <w:bCs/>
          <w:sz w:val="24"/>
          <w:szCs w:val="21"/>
        </w:rPr>
        <w:t xml:space="preserve">5  </w:t>
      </w:r>
      <w:r w:rsidR="00FB3F3D" w:rsidRPr="00FB3F3D">
        <w:rPr>
          <w:rFonts w:ascii="宋体" w:hAnsi="宋体"/>
          <w:b/>
          <w:bCs/>
          <w:sz w:val="24"/>
          <w:szCs w:val="21"/>
        </w:rPr>
        <w:t>Construction and installation</w:t>
      </w:r>
      <w:r w:rsidRPr="00837446">
        <w:rPr>
          <w:rFonts w:ascii="宋体" w:hAnsi="宋体" w:hint="eastAsia"/>
          <w:b/>
          <w:bCs/>
          <w:sz w:val="24"/>
          <w:szCs w:val="21"/>
        </w:rPr>
        <w:tab/>
      </w:r>
      <w:r w:rsidR="00CB05D2">
        <w:rPr>
          <w:rFonts w:ascii="宋体" w:hAnsi="宋体" w:hint="eastAsia"/>
          <w:b/>
          <w:bCs/>
          <w:sz w:val="24"/>
          <w:szCs w:val="21"/>
        </w:rPr>
        <w:t>2</w:t>
      </w:r>
      <w:r w:rsidR="00965941">
        <w:rPr>
          <w:rFonts w:ascii="宋体" w:hAnsi="宋体" w:hint="eastAsia"/>
          <w:b/>
          <w:bCs/>
          <w:sz w:val="24"/>
          <w:szCs w:val="21"/>
        </w:rPr>
        <w:t>1</w:t>
      </w:r>
    </w:p>
    <w:p w14:paraId="46DB30C0" w14:textId="4F956545"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5.1  General requirements</w:t>
      </w:r>
      <w:r w:rsidRPr="00CB05D2">
        <w:rPr>
          <w:rFonts w:ascii="宋体" w:hAnsi="宋体" w:hint="eastAsia"/>
          <w:b/>
          <w:bCs/>
          <w:szCs w:val="21"/>
        </w:rPr>
        <w:tab/>
      </w:r>
      <w:r w:rsidR="00CB05D2" w:rsidRPr="00CB05D2">
        <w:rPr>
          <w:rFonts w:ascii="宋体" w:hAnsi="宋体" w:hint="eastAsia"/>
          <w:b/>
          <w:bCs/>
          <w:szCs w:val="21"/>
        </w:rPr>
        <w:t>2</w:t>
      </w:r>
      <w:r w:rsidR="00965941">
        <w:rPr>
          <w:rFonts w:ascii="宋体" w:hAnsi="宋体" w:hint="eastAsia"/>
          <w:b/>
          <w:bCs/>
          <w:szCs w:val="21"/>
        </w:rPr>
        <w:t>1</w:t>
      </w:r>
    </w:p>
    <w:p w14:paraId="61EA00D4" w14:textId="0714ED65"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5.2  </w:t>
      </w:r>
      <w:r w:rsidR="00FB3F3D" w:rsidRPr="00CB05D2">
        <w:rPr>
          <w:rFonts w:ascii="宋体" w:hAnsi="宋体"/>
          <w:b/>
          <w:bCs/>
          <w:szCs w:val="21"/>
        </w:rPr>
        <w:t>Construction preparation</w:t>
      </w:r>
      <w:r w:rsidRPr="00CB05D2">
        <w:rPr>
          <w:rFonts w:ascii="宋体" w:hAnsi="宋体" w:hint="eastAsia"/>
          <w:b/>
          <w:bCs/>
          <w:szCs w:val="21"/>
        </w:rPr>
        <w:tab/>
      </w:r>
      <w:r w:rsidR="00CB05D2" w:rsidRPr="00CB05D2">
        <w:rPr>
          <w:rFonts w:ascii="宋体" w:hAnsi="宋体" w:hint="eastAsia"/>
          <w:b/>
          <w:bCs/>
          <w:szCs w:val="21"/>
        </w:rPr>
        <w:t>2</w:t>
      </w:r>
      <w:r w:rsidR="00965941">
        <w:rPr>
          <w:rFonts w:ascii="宋体" w:hAnsi="宋体" w:hint="eastAsia"/>
          <w:b/>
          <w:bCs/>
          <w:szCs w:val="21"/>
        </w:rPr>
        <w:t>1</w:t>
      </w:r>
    </w:p>
    <w:p w14:paraId="692E9F01" w14:textId="6D7A5DD9"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5.3  </w:t>
      </w:r>
      <w:r w:rsidR="00FB3F3D" w:rsidRPr="00CB05D2">
        <w:rPr>
          <w:rFonts w:ascii="宋体" w:hAnsi="宋体"/>
          <w:b/>
          <w:bCs/>
          <w:szCs w:val="21"/>
        </w:rPr>
        <w:t>Component system installation</w:t>
      </w:r>
      <w:r w:rsidRPr="00CB05D2">
        <w:rPr>
          <w:rFonts w:ascii="宋体" w:hAnsi="宋体" w:hint="eastAsia"/>
          <w:b/>
          <w:bCs/>
          <w:szCs w:val="21"/>
        </w:rPr>
        <w:tab/>
      </w:r>
      <w:r w:rsidR="00CB05D2" w:rsidRPr="00CB05D2">
        <w:rPr>
          <w:rFonts w:ascii="宋体" w:hAnsi="宋体" w:hint="eastAsia"/>
          <w:b/>
          <w:bCs/>
          <w:szCs w:val="21"/>
        </w:rPr>
        <w:t>2</w:t>
      </w:r>
      <w:r w:rsidR="00965941">
        <w:rPr>
          <w:rFonts w:ascii="宋体" w:hAnsi="宋体" w:hint="eastAsia"/>
          <w:b/>
          <w:bCs/>
          <w:szCs w:val="21"/>
        </w:rPr>
        <w:t>2</w:t>
      </w:r>
    </w:p>
    <w:p w14:paraId="3C96C8F9" w14:textId="6942B5E9"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5.4  </w:t>
      </w:r>
      <w:r w:rsidR="00FB3F3D" w:rsidRPr="00CB05D2">
        <w:rPr>
          <w:rFonts w:ascii="宋体" w:hAnsi="宋体"/>
          <w:b/>
          <w:bCs/>
          <w:szCs w:val="21"/>
        </w:rPr>
        <w:t>Equipment pipeline installation</w:t>
      </w:r>
      <w:r w:rsidRPr="00CB05D2">
        <w:rPr>
          <w:rFonts w:ascii="宋体" w:hAnsi="宋体" w:hint="eastAsia"/>
          <w:b/>
          <w:bCs/>
          <w:szCs w:val="21"/>
        </w:rPr>
        <w:tab/>
      </w:r>
      <w:r w:rsidR="00CB05D2" w:rsidRPr="00CB05D2">
        <w:rPr>
          <w:rFonts w:ascii="宋体" w:hAnsi="宋体" w:hint="eastAsia"/>
          <w:b/>
          <w:bCs/>
          <w:szCs w:val="21"/>
        </w:rPr>
        <w:t>2</w:t>
      </w:r>
      <w:r w:rsidR="00965941">
        <w:rPr>
          <w:rFonts w:ascii="宋体" w:hAnsi="宋体" w:hint="eastAsia"/>
          <w:b/>
          <w:bCs/>
          <w:szCs w:val="21"/>
        </w:rPr>
        <w:t>6</w:t>
      </w:r>
    </w:p>
    <w:p w14:paraId="769AC884" w14:textId="064A2CEA" w:rsidR="00FB3F3D" w:rsidRPr="00CB05D2" w:rsidRDefault="00FB3F3D"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b/>
          <w:bCs/>
          <w:szCs w:val="21"/>
        </w:rPr>
        <w:t>5.</w:t>
      </w:r>
      <w:r w:rsidRPr="00CB05D2">
        <w:rPr>
          <w:rFonts w:ascii="宋体" w:hAnsi="宋体" w:hint="eastAsia"/>
          <w:b/>
          <w:bCs/>
          <w:szCs w:val="21"/>
        </w:rPr>
        <w:t>5</w:t>
      </w:r>
      <w:r w:rsidRPr="00CB05D2">
        <w:rPr>
          <w:rFonts w:ascii="宋体" w:hAnsi="宋体"/>
          <w:b/>
          <w:bCs/>
          <w:szCs w:val="21"/>
        </w:rPr>
        <w:t xml:space="preserve">  </w:t>
      </w:r>
      <w:r w:rsidRPr="00CB05D2">
        <w:rPr>
          <w:rFonts w:ascii="宋体" w:hAnsi="宋体" w:hint="eastAsia"/>
          <w:b/>
          <w:bCs/>
          <w:szCs w:val="21"/>
        </w:rPr>
        <w:t>F</w:t>
      </w:r>
      <w:r w:rsidRPr="00CB05D2">
        <w:rPr>
          <w:rFonts w:ascii="宋体" w:hAnsi="宋体"/>
          <w:b/>
          <w:bCs/>
          <w:szCs w:val="21"/>
        </w:rPr>
        <w:t>inished products protection</w:t>
      </w:r>
      <w:r w:rsidRPr="00CB05D2">
        <w:rPr>
          <w:rFonts w:ascii="宋体" w:hAnsi="宋体"/>
          <w:b/>
          <w:bCs/>
          <w:szCs w:val="21"/>
        </w:rPr>
        <w:tab/>
      </w:r>
      <w:r w:rsidR="00CB05D2" w:rsidRPr="00CB05D2">
        <w:rPr>
          <w:rFonts w:ascii="宋体" w:hAnsi="宋体" w:hint="eastAsia"/>
          <w:b/>
          <w:bCs/>
          <w:szCs w:val="21"/>
        </w:rPr>
        <w:t>2</w:t>
      </w:r>
      <w:r w:rsidR="00965941">
        <w:rPr>
          <w:rFonts w:ascii="宋体" w:hAnsi="宋体" w:hint="eastAsia"/>
          <w:b/>
          <w:bCs/>
          <w:szCs w:val="21"/>
        </w:rPr>
        <w:t>7</w:t>
      </w:r>
    </w:p>
    <w:p w14:paraId="7FA8C99A" w14:textId="1BC56A24" w:rsidR="002E184B" w:rsidRPr="00837446" w:rsidRDefault="009421EA" w:rsidP="00A041A1">
      <w:pPr>
        <w:tabs>
          <w:tab w:val="right" w:leader="dot" w:pos="7980"/>
          <w:tab w:val="right" w:leader="dot" w:pos="8295"/>
        </w:tabs>
        <w:spacing w:line="360" w:lineRule="auto"/>
        <w:jc w:val="left"/>
        <w:rPr>
          <w:rFonts w:ascii="宋体" w:hAnsi="宋体" w:hint="eastAsia"/>
          <w:b/>
          <w:bCs/>
          <w:sz w:val="24"/>
          <w:szCs w:val="21"/>
        </w:rPr>
      </w:pPr>
      <w:r w:rsidRPr="00837446">
        <w:rPr>
          <w:rFonts w:ascii="宋体" w:hAnsi="宋体" w:hint="eastAsia"/>
          <w:b/>
          <w:bCs/>
          <w:sz w:val="24"/>
          <w:szCs w:val="21"/>
        </w:rPr>
        <w:t xml:space="preserve">6  </w:t>
      </w:r>
      <w:r w:rsidR="00FB3F3D">
        <w:rPr>
          <w:rFonts w:ascii="宋体" w:hAnsi="宋体" w:hint="eastAsia"/>
          <w:b/>
          <w:bCs/>
          <w:sz w:val="24"/>
          <w:szCs w:val="21"/>
        </w:rPr>
        <w:t>Q</w:t>
      </w:r>
      <w:r w:rsidR="00FB3F3D" w:rsidRPr="00FB3F3D">
        <w:rPr>
          <w:rFonts w:ascii="宋体" w:hAnsi="宋体"/>
          <w:b/>
          <w:bCs/>
          <w:sz w:val="24"/>
          <w:szCs w:val="21"/>
        </w:rPr>
        <w:t>uality acceptance</w:t>
      </w:r>
      <w:r w:rsidRPr="00837446">
        <w:rPr>
          <w:rFonts w:ascii="宋体" w:hAnsi="宋体" w:hint="eastAsia"/>
          <w:b/>
          <w:bCs/>
          <w:sz w:val="24"/>
          <w:szCs w:val="21"/>
        </w:rPr>
        <w:tab/>
      </w:r>
      <w:r w:rsidR="00CB05D2">
        <w:rPr>
          <w:rFonts w:ascii="宋体" w:hAnsi="宋体" w:hint="eastAsia"/>
          <w:b/>
          <w:bCs/>
          <w:sz w:val="24"/>
          <w:szCs w:val="21"/>
        </w:rPr>
        <w:t>2</w:t>
      </w:r>
      <w:r w:rsidR="00965941">
        <w:rPr>
          <w:rFonts w:ascii="宋体" w:hAnsi="宋体" w:hint="eastAsia"/>
          <w:b/>
          <w:bCs/>
          <w:sz w:val="24"/>
          <w:szCs w:val="21"/>
        </w:rPr>
        <w:t>8</w:t>
      </w:r>
    </w:p>
    <w:p w14:paraId="094B0E49" w14:textId="44F41AD5"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6.1  General requirements</w:t>
      </w:r>
      <w:r w:rsidRPr="00CB05D2">
        <w:rPr>
          <w:rFonts w:ascii="宋体" w:hAnsi="宋体" w:hint="eastAsia"/>
          <w:b/>
          <w:bCs/>
          <w:szCs w:val="21"/>
        </w:rPr>
        <w:tab/>
      </w:r>
      <w:r w:rsidR="00CB05D2" w:rsidRPr="00CB05D2">
        <w:rPr>
          <w:rFonts w:ascii="宋体" w:hAnsi="宋体" w:hint="eastAsia"/>
          <w:b/>
          <w:bCs/>
          <w:szCs w:val="21"/>
        </w:rPr>
        <w:t>2</w:t>
      </w:r>
      <w:r w:rsidR="00965941">
        <w:rPr>
          <w:rFonts w:ascii="宋体" w:hAnsi="宋体" w:hint="eastAsia"/>
          <w:b/>
          <w:bCs/>
          <w:szCs w:val="21"/>
        </w:rPr>
        <w:t>8</w:t>
      </w:r>
    </w:p>
    <w:p w14:paraId="1F6FCB62" w14:textId="6270D9FE" w:rsidR="002E184B" w:rsidRPr="00CB05D2"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6.2  </w:t>
      </w:r>
      <w:r w:rsidR="00FB3F3D" w:rsidRPr="00CB05D2">
        <w:rPr>
          <w:rFonts w:ascii="宋体" w:hAnsi="宋体"/>
          <w:b/>
          <w:bCs/>
          <w:szCs w:val="21"/>
        </w:rPr>
        <w:t>Dominant item</w:t>
      </w:r>
      <w:r w:rsidRPr="00CB05D2">
        <w:rPr>
          <w:rFonts w:ascii="宋体" w:hAnsi="宋体" w:hint="eastAsia"/>
          <w:b/>
          <w:bCs/>
          <w:szCs w:val="21"/>
        </w:rPr>
        <w:tab/>
      </w:r>
      <w:r w:rsidR="00CB05D2" w:rsidRPr="00CB05D2">
        <w:rPr>
          <w:rFonts w:ascii="宋体" w:hAnsi="宋体" w:hint="eastAsia"/>
          <w:b/>
          <w:bCs/>
          <w:szCs w:val="21"/>
        </w:rPr>
        <w:t>2</w:t>
      </w:r>
      <w:r w:rsidR="00965941">
        <w:rPr>
          <w:rFonts w:ascii="宋体" w:hAnsi="宋体" w:hint="eastAsia"/>
          <w:b/>
          <w:bCs/>
          <w:szCs w:val="21"/>
        </w:rPr>
        <w:t>9</w:t>
      </w:r>
    </w:p>
    <w:p w14:paraId="1EDA1F4F" w14:textId="4D4A86A8" w:rsidR="002E184B" w:rsidRDefault="009421EA" w:rsidP="00A041A1">
      <w:pPr>
        <w:tabs>
          <w:tab w:val="right" w:leader="dot" w:pos="7980"/>
          <w:tab w:val="right" w:leader="dot" w:pos="8295"/>
        </w:tabs>
        <w:spacing w:line="360" w:lineRule="auto"/>
        <w:ind w:firstLineChars="100" w:firstLine="211"/>
        <w:jc w:val="left"/>
        <w:rPr>
          <w:rFonts w:ascii="宋体" w:hAnsi="宋体" w:hint="eastAsia"/>
          <w:b/>
          <w:bCs/>
          <w:szCs w:val="21"/>
        </w:rPr>
      </w:pPr>
      <w:r w:rsidRPr="00CB05D2">
        <w:rPr>
          <w:rFonts w:ascii="宋体" w:hAnsi="宋体" w:hint="eastAsia"/>
          <w:b/>
          <w:bCs/>
          <w:szCs w:val="21"/>
        </w:rPr>
        <w:t xml:space="preserve">6.3  </w:t>
      </w:r>
      <w:r w:rsidR="00965941">
        <w:rPr>
          <w:rFonts w:ascii="宋体" w:hAnsi="宋体" w:hint="eastAsia"/>
          <w:b/>
          <w:bCs/>
          <w:szCs w:val="21"/>
        </w:rPr>
        <w:t>General item</w:t>
      </w:r>
      <w:r w:rsidRPr="00CB05D2">
        <w:rPr>
          <w:rFonts w:ascii="宋体" w:hAnsi="宋体" w:hint="eastAsia"/>
          <w:b/>
          <w:bCs/>
          <w:szCs w:val="21"/>
        </w:rPr>
        <w:tab/>
      </w:r>
      <w:r w:rsidR="00965941">
        <w:rPr>
          <w:rFonts w:ascii="宋体" w:hAnsi="宋体" w:hint="eastAsia"/>
          <w:b/>
          <w:bCs/>
          <w:szCs w:val="21"/>
        </w:rPr>
        <w:t>30</w:t>
      </w:r>
    </w:p>
    <w:p w14:paraId="278A9BEB" w14:textId="60129D04" w:rsidR="00965941" w:rsidRDefault="00965941" w:rsidP="00965941">
      <w:pPr>
        <w:tabs>
          <w:tab w:val="right" w:leader="dot" w:pos="7980"/>
          <w:tab w:val="right" w:leader="dot" w:pos="8295"/>
        </w:tabs>
        <w:spacing w:line="360" w:lineRule="auto"/>
        <w:jc w:val="left"/>
        <w:rPr>
          <w:rFonts w:ascii="宋体" w:hAnsi="宋体" w:hint="eastAsia"/>
          <w:b/>
          <w:bCs/>
          <w:sz w:val="24"/>
          <w:szCs w:val="21"/>
        </w:rPr>
      </w:pPr>
      <w:r>
        <w:rPr>
          <w:rFonts w:ascii="宋体" w:hAnsi="宋体" w:hint="eastAsia"/>
          <w:b/>
          <w:bCs/>
          <w:szCs w:val="21"/>
        </w:rPr>
        <w:t>7</w:t>
      </w:r>
      <w:r w:rsidRPr="00837446">
        <w:rPr>
          <w:rFonts w:ascii="宋体" w:hAnsi="宋体" w:hint="eastAsia"/>
          <w:b/>
          <w:bCs/>
          <w:sz w:val="24"/>
          <w:szCs w:val="21"/>
        </w:rPr>
        <w:t xml:space="preserve">  </w:t>
      </w:r>
      <w:r w:rsidR="00AF7C69" w:rsidRPr="00AF7C69">
        <w:rPr>
          <w:rFonts w:ascii="宋体" w:hAnsi="宋体"/>
          <w:b/>
          <w:bCs/>
          <w:sz w:val="24"/>
          <w:szCs w:val="21"/>
        </w:rPr>
        <w:t>Operation</w:t>
      </w:r>
      <w:r>
        <w:rPr>
          <w:rFonts w:ascii="宋体" w:hAnsi="宋体" w:hint="eastAsia"/>
          <w:b/>
          <w:bCs/>
          <w:sz w:val="24"/>
          <w:szCs w:val="21"/>
        </w:rPr>
        <w:t xml:space="preserve"> </w:t>
      </w:r>
      <w:r w:rsidRPr="00965941">
        <w:rPr>
          <w:rFonts w:ascii="宋体" w:hAnsi="宋体"/>
          <w:b/>
          <w:bCs/>
          <w:sz w:val="24"/>
          <w:szCs w:val="21"/>
        </w:rPr>
        <w:t>and</w:t>
      </w:r>
      <w:r>
        <w:rPr>
          <w:rFonts w:ascii="宋体" w:hAnsi="宋体" w:hint="eastAsia"/>
          <w:b/>
          <w:bCs/>
          <w:sz w:val="24"/>
          <w:szCs w:val="21"/>
        </w:rPr>
        <w:t xml:space="preserve"> </w:t>
      </w:r>
      <w:r w:rsidRPr="00965941">
        <w:rPr>
          <w:rFonts w:ascii="宋体" w:hAnsi="宋体"/>
          <w:b/>
          <w:bCs/>
          <w:sz w:val="24"/>
          <w:szCs w:val="21"/>
        </w:rPr>
        <w:t>Maintanence</w:t>
      </w:r>
      <w:r w:rsidRPr="00965941">
        <w:rPr>
          <w:rFonts w:ascii="宋体" w:hAnsi="宋体"/>
          <w:b/>
          <w:bCs/>
          <w:sz w:val="24"/>
          <w:szCs w:val="21"/>
        </w:rPr>
        <w:tab/>
      </w:r>
      <w:r>
        <w:rPr>
          <w:rFonts w:ascii="宋体" w:hAnsi="宋体" w:hint="eastAsia"/>
          <w:b/>
          <w:bCs/>
          <w:sz w:val="24"/>
          <w:szCs w:val="21"/>
        </w:rPr>
        <w:t>32</w:t>
      </w:r>
    </w:p>
    <w:p w14:paraId="297E99FE" w14:textId="651CD6FE" w:rsidR="00965941" w:rsidRDefault="00965941" w:rsidP="00965941">
      <w:pPr>
        <w:tabs>
          <w:tab w:val="right" w:leader="dot" w:pos="7980"/>
          <w:tab w:val="right" w:leader="dot" w:pos="8295"/>
        </w:tabs>
        <w:spacing w:line="360" w:lineRule="auto"/>
        <w:ind w:firstLineChars="100" w:firstLine="211"/>
        <w:jc w:val="left"/>
        <w:rPr>
          <w:rFonts w:ascii="宋体" w:hAnsi="宋体" w:hint="eastAsia"/>
          <w:b/>
          <w:bCs/>
          <w:szCs w:val="21"/>
        </w:rPr>
      </w:pPr>
      <w:r>
        <w:rPr>
          <w:rFonts w:ascii="宋体" w:hAnsi="宋体" w:hint="eastAsia"/>
          <w:b/>
          <w:bCs/>
          <w:szCs w:val="21"/>
        </w:rPr>
        <w:t>7</w:t>
      </w:r>
      <w:r w:rsidRPr="00CB05D2">
        <w:rPr>
          <w:rFonts w:ascii="宋体" w:hAnsi="宋体" w:hint="eastAsia"/>
          <w:b/>
          <w:bCs/>
          <w:szCs w:val="21"/>
        </w:rPr>
        <w:t>.1  General requirements</w:t>
      </w:r>
      <w:r w:rsidRPr="00CB05D2">
        <w:rPr>
          <w:rFonts w:ascii="宋体" w:hAnsi="宋体" w:hint="eastAsia"/>
          <w:b/>
          <w:bCs/>
          <w:szCs w:val="21"/>
        </w:rPr>
        <w:tab/>
      </w:r>
      <w:r>
        <w:rPr>
          <w:rFonts w:ascii="宋体" w:hAnsi="宋体" w:hint="eastAsia"/>
          <w:b/>
          <w:bCs/>
          <w:szCs w:val="21"/>
        </w:rPr>
        <w:t>32</w:t>
      </w:r>
    </w:p>
    <w:p w14:paraId="17F085D8" w14:textId="484907A9" w:rsidR="00965941" w:rsidRPr="00CB05D2" w:rsidRDefault="00965941" w:rsidP="00965941">
      <w:pPr>
        <w:tabs>
          <w:tab w:val="right" w:leader="dot" w:pos="7980"/>
          <w:tab w:val="right" w:leader="dot" w:pos="8295"/>
        </w:tabs>
        <w:spacing w:line="360" w:lineRule="auto"/>
        <w:ind w:firstLineChars="100" w:firstLine="211"/>
        <w:jc w:val="left"/>
        <w:rPr>
          <w:rFonts w:ascii="宋体" w:hAnsi="宋体" w:hint="eastAsia"/>
          <w:b/>
          <w:bCs/>
          <w:szCs w:val="21"/>
        </w:rPr>
      </w:pPr>
      <w:r>
        <w:rPr>
          <w:rFonts w:ascii="宋体" w:hAnsi="宋体" w:hint="eastAsia"/>
          <w:b/>
          <w:bCs/>
          <w:szCs w:val="21"/>
        </w:rPr>
        <w:t xml:space="preserve">7.2  </w:t>
      </w:r>
      <w:r w:rsidR="00AF7C69" w:rsidRPr="00AF7C69">
        <w:rPr>
          <w:rFonts w:ascii="宋体" w:hAnsi="宋体"/>
          <w:b/>
          <w:bCs/>
          <w:szCs w:val="21"/>
        </w:rPr>
        <w:t>Operation</w:t>
      </w:r>
      <w:r w:rsidRPr="00965941">
        <w:rPr>
          <w:rFonts w:ascii="宋体" w:hAnsi="宋体" w:hint="eastAsia"/>
          <w:b/>
          <w:bCs/>
          <w:szCs w:val="21"/>
        </w:rPr>
        <w:t xml:space="preserve"> </w:t>
      </w:r>
      <w:r w:rsidRPr="00965941">
        <w:rPr>
          <w:rFonts w:ascii="宋体" w:hAnsi="宋体"/>
          <w:b/>
          <w:bCs/>
          <w:szCs w:val="21"/>
        </w:rPr>
        <w:t>and</w:t>
      </w:r>
      <w:r w:rsidRPr="00965941">
        <w:rPr>
          <w:rFonts w:ascii="宋体" w:hAnsi="宋体" w:hint="eastAsia"/>
          <w:b/>
          <w:bCs/>
          <w:szCs w:val="21"/>
        </w:rPr>
        <w:t xml:space="preserve"> </w:t>
      </w:r>
      <w:r w:rsidRPr="00965941">
        <w:rPr>
          <w:rFonts w:ascii="宋体" w:hAnsi="宋体"/>
          <w:b/>
          <w:bCs/>
          <w:szCs w:val="21"/>
        </w:rPr>
        <w:t>Maintanence</w:t>
      </w:r>
      <w:r w:rsidRPr="00965941">
        <w:rPr>
          <w:rFonts w:ascii="宋体" w:hAnsi="宋体"/>
          <w:b/>
          <w:bCs/>
          <w:szCs w:val="21"/>
        </w:rPr>
        <w:tab/>
      </w:r>
      <w:r>
        <w:rPr>
          <w:rFonts w:ascii="宋体" w:hAnsi="宋体" w:hint="eastAsia"/>
          <w:b/>
          <w:bCs/>
          <w:szCs w:val="21"/>
        </w:rPr>
        <w:t>32</w:t>
      </w:r>
    </w:p>
    <w:p w14:paraId="652765DA" w14:textId="63D447C6" w:rsidR="002E184B" w:rsidRPr="00837446" w:rsidRDefault="00FB3F3D" w:rsidP="00A041A1">
      <w:pPr>
        <w:tabs>
          <w:tab w:val="right" w:leader="dot" w:pos="7980"/>
          <w:tab w:val="right" w:leader="dot" w:pos="8295"/>
        </w:tabs>
        <w:spacing w:line="360" w:lineRule="auto"/>
        <w:jc w:val="left"/>
        <w:rPr>
          <w:rFonts w:ascii="宋体" w:hAnsi="宋体" w:hint="eastAsia"/>
          <w:b/>
          <w:bCs/>
          <w:sz w:val="24"/>
          <w:szCs w:val="21"/>
        </w:rPr>
      </w:pPr>
      <w:r w:rsidRPr="00FB3F3D">
        <w:rPr>
          <w:rFonts w:ascii="宋体" w:hAnsi="宋体"/>
          <w:b/>
          <w:bCs/>
          <w:sz w:val="24"/>
          <w:szCs w:val="21"/>
        </w:rPr>
        <w:t>Explanation of Wording in This Standard</w:t>
      </w:r>
      <w:r w:rsidR="009421EA" w:rsidRPr="00837446">
        <w:rPr>
          <w:rFonts w:ascii="宋体" w:hAnsi="宋体" w:hint="eastAsia"/>
          <w:b/>
          <w:bCs/>
          <w:sz w:val="24"/>
          <w:szCs w:val="21"/>
        </w:rPr>
        <w:tab/>
      </w:r>
      <w:r w:rsidR="00965941">
        <w:rPr>
          <w:rFonts w:ascii="宋体" w:hAnsi="宋体" w:hint="eastAsia"/>
          <w:b/>
          <w:bCs/>
          <w:sz w:val="24"/>
          <w:szCs w:val="21"/>
        </w:rPr>
        <w:t>34</w:t>
      </w:r>
    </w:p>
    <w:p w14:paraId="1A617719" w14:textId="522D6D2E" w:rsidR="002E184B" w:rsidRPr="00837446" w:rsidRDefault="00FB3F3D" w:rsidP="00A041A1">
      <w:pPr>
        <w:tabs>
          <w:tab w:val="right" w:leader="dot" w:pos="7980"/>
          <w:tab w:val="right" w:leader="dot" w:pos="8295"/>
        </w:tabs>
        <w:spacing w:line="360" w:lineRule="auto"/>
        <w:jc w:val="left"/>
        <w:rPr>
          <w:rFonts w:ascii="宋体" w:hAnsi="宋体" w:hint="eastAsia"/>
          <w:b/>
          <w:bCs/>
          <w:sz w:val="24"/>
          <w:szCs w:val="21"/>
        </w:rPr>
      </w:pPr>
      <w:r w:rsidRPr="00FB3F3D">
        <w:rPr>
          <w:rFonts w:ascii="宋体" w:hAnsi="宋体"/>
          <w:b/>
          <w:bCs/>
          <w:sz w:val="24"/>
          <w:szCs w:val="21"/>
        </w:rPr>
        <w:t>List of Quoted Standards</w:t>
      </w:r>
      <w:r w:rsidR="009421EA" w:rsidRPr="00837446">
        <w:rPr>
          <w:rFonts w:ascii="宋体" w:hAnsi="宋体" w:hint="eastAsia"/>
          <w:b/>
          <w:bCs/>
          <w:sz w:val="24"/>
          <w:szCs w:val="21"/>
        </w:rPr>
        <w:tab/>
      </w:r>
      <w:r w:rsidR="00965941">
        <w:rPr>
          <w:rFonts w:ascii="宋体" w:hAnsi="宋体" w:hint="eastAsia"/>
          <w:b/>
          <w:bCs/>
          <w:sz w:val="24"/>
          <w:szCs w:val="21"/>
        </w:rPr>
        <w:t>35</w:t>
      </w:r>
    </w:p>
    <w:p w14:paraId="147CFA61" w14:textId="77777777" w:rsidR="002E184B" w:rsidRPr="00837446" w:rsidRDefault="002E184B">
      <w:pPr>
        <w:pStyle w:val="10"/>
        <w:jc w:val="center"/>
        <w:rPr>
          <w:sz w:val="28"/>
          <w:szCs w:val="28"/>
        </w:rPr>
        <w:sectPr w:rsidR="002E184B" w:rsidRPr="00837446" w:rsidSect="00FB3F3D">
          <w:footerReference w:type="default" r:id="rId13"/>
          <w:pgSz w:w="11920" w:h="16840"/>
          <w:pgMar w:top="1440" w:right="1797" w:bottom="1440" w:left="1797" w:header="737" w:footer="737" w:gutter="0"/>
          <w:pgNumType w:start="1"/>
          <w:cols w:space="720"/>
          <w:docGrid w:linePitch="299"/>
        </w:sectPr>
      </w:pPr>
    </w:p>
    <w:p w14:paraId="199E1370" w14:textId="77777777" w:rsidR="002E184B" w:rsidRPr="00837446" w:rsidRDefault="009421EA" w:rsidP="00F558A2">
      <w:pPr>
        <w:pStyle w:val="10"/>
        <w:numPr>
          <w:ilvl w:val="0"/>
          <w:numId w:val="1"/>
        </w:numPr>
        <w:spacing w:after="120"/>
        <w:jc w:val="center"/>
        <w:rPr>
          <w:rFonts w:ascii="宋体" w:hAnsi="宋体" w:cs="宋体" w:hint="eastAsia"/>
          <w:sz w:val="28"/>
          <w:szCs w:val="28"/>
        </w:rPr>
      </w:pPr>
      <w:bookmarkStart w:id="10" w:name="_Toc89700004"/>
      <w:bookmarkStart w:id="11" w:name="_Toc18018"/>
      <w:bookmarkStart w:id="12" w:name="_Toc14980"/>
      <w:bookmarkStart w:id="13" w:name="_Toc214022968"/>
      <w:r w:rsidRPr="00837446">
        <w:rPr>
          <w:rFonts w:ascii="宋体" w:hAnsi="宋体" w:cs="宋体" w:hint="eastAsia"/>
          <w:sz w:val="28"/>
          <w:szCs w:val="28"/>
        </w:rPr>
        <w:lastRenderedPageBreak/>
        <w:t>总则</w:t>
      </w:r>
      <w:bookmarkEnd w:id="1"/>
      <w:bookmarkEnd w:id="8"/>
      <w:bookmarkEnd w:id="9"/>
      <w:bookmarkEnd w:id="10"/>
      <w:bookmarkEnd w:id="11"/>
      <w:bookmarkEnd w:id="12"/>
      <w:bookmarkEnd w:id="13"/>
    </w:p>
    <w:p w14:paraId="605C6C01" w14:textId="79BB5086" w:rsidR="002E184B" w:rsidRPr="00837446" w:rsidRDefault="009421EA" w:rsidP="00510CE7">
      <w:pPr>
        <w:adjustRightInd w:val="0"/>
        <w:snapToGrid w:val="0"/>
        <w:spacing w:line="360" w:lineRule="auto"/>
        <w:jc w:val="left"/>
        <w:rPr>
          <w:rFonts w:ascii="宋体" w:hAnsi="宋体" w:cs="宋体" w:hint="eastAsia"/>
          <w:sz w:val="28"/>
          <w:szCs w:val="28"/>
        </w:rPr>
      </w:pPr>
      <w:r w:rsidRPr="00837446">
        <w:rPr>
          <w:rFonts w:ascii="宋体" w:hAnsi="宋体" w:cs="宋体" w:hint="eastAsia"/>
          <w:sz w:val="28"/>
          <w:szCs w:val="28"/>
        </w:rPr>
        <w:t>1.0.1  为</w:t>
      </w:r>
      <w:r w:rsidR="00AD0452" w:rsidRPr="00837446">
        <w:rPr>
          <w:rFonts w:ascii="宋体" w:hAnsi="宋体" w:cs="宋体" w:hint="eastAsia"/>
          <w:sz w:val="28"/>
          <w:szCs w:val="28"/>
        </w:rPr>
        <w:t>规范酒店建筑装配式装饰装修工程的实施，提高装修工程质量和室内环境质量，倡导绿色施工、实现节能减排、促进产业转型升级，</w:t>
      </w:r>
      <w:r w:rsidRPr="00837446">
        <w:rPr>
          <w:rFonts w:ascii="宋体" w:hAnsi="宋体" w:cs="宋体" w:hint="eastAsia"/>
          <w:sz w:val="28"/>
          <w:szCs w:val="28"/>
        </w:rPr>
        <w:t>制定本规程。</w:t>
      </w:r>
    </w:p>
    <w:p w14:paraId="54A844AB" w14:textId="3F0E78E2" w:rsidR="002E184B" w:rsidRPr="00837446" w:rsidRDefault="009421EA">
      <w:pPr>
        <w:pStyle w:val="af6"/>
        <w:adjustRightInd w:val="0"/>
        <w:snapToGrid w:val="0"/>
        <w:spacing w:line="360" w:lineRule="auto"/>
        <w:ind w:firstLineChars="0" w:firstLine="0"/>
        <w:jc w:val="left"/>
        <w:rPr>
          <w:rFonts w:ascii="宋体" w:hAnsi="宋体" w:cs="宋体" w:hint="eastAsia"/>
          <w:sz w:val="28"/>
          <w:szCs w:val="28"/>
        </w:rPr>
      </w:pPr>
      <w:r w:rsidRPr="00837446">
        <w:rPr>
          <w:rFonts w:ascii="宋体" w:hAnsi="宋体" w:cs="宋体" w:hint="eastAsia"/>
          <w:sz w:val="28"/>
          <w:szCs w:val="28"/>
        </w:rPr>
        <w:t>1.0.2  本规程适用于</w:t>
      </w:r>
      <w:r w:rsidR="00AD0452" w:rsidRPr="00837446">
        <w:rPr>
          <w:rFonts w:ascii="宋体" w:hAnsi="宋体" w:cs="宋体" w:hint="eastAsia"/>
          <w:sz w:val="28"/>
          <w:szCs w:val="28"/>
        </w:rPr>
        <w:t>新建和改建扩建的酒店</w:t>
      </w:r>
      <w:r w:rsidR="00EA0BF0" w:rsidRPr="00837446">
        <w:rPr>
          <w:rFonts w:ascii="宋体" w:hAnsi="宋体" w:cs="宋体" w:hint="eastAsia"/>
          <w:sz w:val="28"/>
          <w:szCs w:val="28"/>
        </w:rPr>
        <w:t>室内</w:t>
      </w:r>
      <w:r w:rsidR="00AD0452" w:rsidRPr="00837446">
        <w:rPr>
          <w:rFonts w:ascii="宋体" w:hAnsi="宋体" w:cs="宋体" w:hint="eastAsia"/>
          <w:sz w:val="28"/>
          <w:szCs w:val="28"/>
        </w:rPr>
        <w:t>装配式装饰装修工程的集成设计</w:t>
      </w:r>
      <w:r w:rsidR="00605D8D">
        <w:rPr>
          <w:rFonts w:ascii="宋体" w:hAnsi="宋体" w:cs="宋体" w:hint="eastAsia"/>
          <w:sz w:val="28"/>
          <w:szCs w:val="28"/>
        </w:rPr>
        <w:t>、</w:t>
      </w:r>
      <w:r w:rsidR="000772A2">
        <w:rPr>
          <w:rFonts w:ascii="宋体" w:hAnsi="宋体" w:cs="宋体" w:hint="eastAsia"/>
          <w:sz w:val="28"/>
          <w:szCs w:val="28"/>
        </w:rPr>
        <w:t>部品选型</w:t>
      </w:r>
      <w:r w:rsidR="00605D8D">
        <w:rPr>
          <w:rFonts w:ascii="宋体" w:hAnsi="宋体" w:cs="宋体" w:hint="eastAsia"/>
          <w:sz w:val="28"/>
          <w:szCs w:val="28"/>
        </w:rPr>
        <w:t>、</w:t>
      </w:r>
      <w:r w:rsidR="00AD0452" w:rsidRPr="00837446">
        <w:rPr>
          <w:rFonts w:ascii="宋体" w:hAnsi="宋体" w:cs="宋体" w:hint="eastAsia"/>
          <w:sz w:val="28"/>
          <w:szCs w:val="28"/>
        </w:rPr>
        <w:t>施工安装</w:t>
      </w:r>
      <w:r w:rsidR="00605D8D">
        <w:rPr>
          <w:rFonts w:ascii="宋体" w:hAnsi="宋体" w:cs="宋体" w:hint="eastAsia"/>
          <w:sz w:val="28"/>
          <w:szCs w:val="28"/>
        </w:rPr>
        <w:t>、</w:t>
      </w:r>
      <w:r w:rsidR="00AD0452" w:rsidRPr="00837446">
        <w:rPr>
          <w:rFonts w:ascii="宋体" w:hAnsi="宋体" w:cs="宋体" w:hint="eastAsia"/>
          <w:sz w:val="28"/>
          <w:szCs w:val="28"/>
        </w:rPr>
        <w:t>质量验收和使用维护</w:t>
      </w:r>
      <w:r w:rsidR="00D30FA7">
        <w:rPr>
          <w:rFonts w:ascii="宋体" w:hAnsi="宋体" w:cs="宋体" w:hint="eastAsia"/>
          <w:sz w:val="28"/>
          <w:szCs w:val="28"/>
        </w:rPr>
        <w:t>。</w:t>
      </w:r>
      <w:r w:rsidR="00605D8D" w:rsidRPr="00605D8D">
        <w:rPr>
          <w:rFonts w:ascii="宋体" w:hAnsi="宋体" w:cs="宋体" w:hint="eastAsia"/>
          <w:sz w:val="28"/>
          <w:szCs w:val="28"/>
        </w:rPr>
        <w:t>对提供酒店式管理</w:t>
      </w:r>
      <w:r w:rsidR="00605D8D">
        <w:rPr>
          <w:rFonts w:ascii="宋体" w:hAnsi="宋体" w:cs="宋体" w:hint="eastAsia"/>
          <w:sz w:val="28"/>
          <w:szCs w:val="28"/>
        </w:rPr>
        <w:t>服务</w:t>
      </w:r>
      <w:r w:rsidR="00605D8D" w:rsidRPr="00605D8D">
        <w:rPr>
          <w:rFonts w:ascii="宋体" w:hAnsi="宋体" w:cs="宋体" w:hint="eastAsia"/>
          <w:sz w:val="28"/>
          <w:szCs w:val="28"/>
        </w:rPr>
        <w:t>居住空间的</w:t>
      </w:r>
      <w:r w:rsidR="004119F3" w:rsidRPr="00837446">
        <w:rPr>
          <w:rFonts w:ascii="宋体" w:hAnsi="宋体" w:cs="宋体" w:hint="eastAsia"/>
          <w:sz w:val="28"/>
          <w:szCs w:val="28"/>
        </w:rPr>
        <w:t>酒店式公寓</w:t>
      </w:r>
      <w:r w:rsidR="00EA0BF0" w:rsidRPr="00837446">
        <w:rPr>
          <w:rFonts w:ascii="宋体" w:hAnsi="宋体" w:cs="宋体" w:hint="eastAsia"/>
          <w:sz w:val="28"/>
          <w:szCs w:val="28"/>
        </w:rPr>
        <w:t>等</w:t>
      </w:r>
      <w:r w:rsidR="004119F3" w:rsidRPr="00837446">
        <w:rPr>
          <w:rFonts w:ascii="宋体" w:hAnsi="宋体" w:cs="宋体" w:hint="eastAsia"/>
          <w:sz w:val="28"/>
          <w:szCs w:val="28"/>
        </w:rPr>
        <w:t>在采用装配式装饰装修时可参照使用。</w:t>
      </w:r>
    </w:p>
    <w:p w14:paraId="565F39F3" w14:textId="75A0FE10" w:rsidR="002E184B" w:rsidRPr="00837446" w:rsidRDefault="009421EA">
      <w:pPr>
        <w:pStyle w:val="af6"/>
        <w:tabs>
          <w:tab w:val="left" w:pos="7770"/>
        </w:tabs>
        <w:adjustRightInd w:val="0"/>
        <w:snapToGrid w:val="0"/>
        <w:spacing w:line="360" w:lineRule="auto"/>
        <w:ind w:leftChars="-5" w:left="-2" w:hangingChars="3" w:hanging="8"/>
        <w:rPr>
          <w:rFonts w:ascii="宋体" w:hAnsi="宋体" w:cs="宋体" w:hint="eastAsia"/>
          <w:sz w:val="28"/>
          <w:szCs w:val="28"/>
        </w:rPr>
      </w:pPr>
      <w:r w:rsidRPr="00837446">
        <w:rPr>
          <w:rFonts w:ascii="宋体" w:hAnsi="宋体" w:cs="宋体" w:hint="eastAsia"/>
          <w:sz w:val="28"/>
          <w:szCs w:val="28"/>
        </w:rPr>
        <w:t>1.0.</w:t>
      </w:r>
      <w:r w:rsidR="00D30FA7">
        <w:rPr>
          <w:rFonts w:ascii="宋体" w:hAnsi="宋体" w:cs="宋体" w:hint="eastAsia"/>
          <w:sz w:val="28"/>
          <w:szCs w:val="28"/>
        </w:rPr>
        <w:t>3</w:t>
      </w:r>
      <w:r w:rsidR="00D30FA7" w:rsidRPr="00837446">
        <w:rPr>
          <w:rFonts w:ascii="宋体" w:hAnsi="宋体" w:cs="宋体" w:hint="eastAsia"/>
          <w:sz w:val="28"/>
          <w:szCs w:val="28"/>
        </w:rPr>
        <w:t xml:space="preserve">  </w:t>
      </w:r>
      <w:r w:rsidR="004119F3" w:rsidRPr="00837446">
        <w:rPr>
          <w:rFonts w:ascii="宋体" w:hAnsi="宋体" w:cs="宋体" w:hint="eastAsia"/>
          <w:sz w:val="28"/>
          <w:szCs w:val="28"/>
        </w:rPr>
        <w:t>酒店建筑装配式装饰装修工程</w:t>
      </w:r>
      <w:r w:rsidRPr="00837446">
        <w:rPr>
          <w:rFonts w:ascii="宋体" w:hAnsi="宋体" w:cs="宋体" w:hint="eastAsia"/>
          <w:sz w:val="28"/>
          <w:szCs w:val="28"/>
        </w:rPr>
        <w:t>除应执行本规程外，尚应符合国家现行有关标准的规定。</w:t>
      </w:r>
    </w:p>
    <w:p w14:paraId="1E3EF359" w14:textId="77777777" w:rsidR="002E184B" w:rsidRPr="00837446" w:rsidRDefault="002E184B">
      <w:pPr>
        <w:pStyle w:val="af6"/>
        <w:adjustRightInd w:val="0"/>
        <w:snapToGrid w:val="0"/>
        <w:spacing w:line="360" w:lineRule="auto"/>
        <w:ind w:leftChars="-5" w:left="-2" w:hangingChars="3" w:hanging="8"/>
        <w:rPr>
          <w:rFonts w:ascii="宋体" w:hAnsi="宋体" w:cs="宋体" w:hint="eastAsia"/>
          <w:sz w:val="28"/>
          <w:szCs w:val="28"/>
        </w:rPr>
      </w:pPr>
    </w:p>
    <w:bookmarkEnd w:id="2"/>
    <w:bookmarkEnd w:id="3"/>
    <w:bookmarkEnd w:id="4"/>
    <w:p w14:paraId="700A6F87" w14:textId="77777777" w:rsidR="002E184B" w:rsidRPr="00837446" w:rsidRDefault="002E184B">
      <w:pPr>
        <w:pStyle w:val="af6"/>
        <w:adjustRightInd w:val="0"/>
        <w:snapToGrid w:val="0"/>
        <w:spacing w:line="360" w:lineRule="auto"/>
        <w:ind w:leftChars="-5" w:left="-2" w:hangingChars="3" w:hanging="8"/>
        <w:rPr>
          <w:rFonts w:ascii="宋体" w:hAnsi="宋体" w:cs="宋体" w:hint="eastAsia"/>
          <w:sz w:val="28"/>
          <w:szCs w:val="28"/>
        </w:rPr>
      </w:pPr>
    </w:p>
    <w:p w14:paraId="5B6571D9" w14:textId="77777777" w:rsidR="002E184B" w:rsidRPr="00837446" w:rsidRDefault="009421EA" w:rsidP="00F558A2">
      <w:pPr>
        <w:pStyle w:val="10"/>
        <w:numPr>
          <w:ilvl w:val="0"/>
          <w:numId w:val="1"/>
        </w:numPr>
        <w:spacing w:after="120"/>
        <w:jc w:val="center"/>
        <w:rPr>
          <w:rFonts w:ascii="宋体" w:hAnsi="宋体" w:cs="宋体" w:hint="eastAsia"/>
          <w:sz w:val="28"/>
          <w:szCs w:val="28"/>
        </w:rPr>
      </w:pPr>
      <w:bookmarkStart w:id="14" w:name="_Toc27395"/>
      <w:bookmarkStart w:id="15" w:name="_Toc31761"/>
      <w:bookmarkStart w:id="16" w:name="_Toc21603"/>
      <w:bookmarkStart w:id="17" w:name="_Toc27184"/>
      <w:bookmarkStart w:id="18" w:name="_Toc18739"/>
      <w:bookmarkStart w:id="19" w:name="_Toc30912"/>
      <w:bookmarkStart w:id="20" w:name="_Toc4838"/>
      <w:bookmarkStart w:id="21" w:name="_Toc6792"/>
      <w:bookmarkStart w:id="22" w:name="_Toc9591"/>
      <w:bookmarkStart w:id="23" w:name="_Toc2078"/>
      <w:bookmarkStart w:id="24" w:name="_Toc4437"/>
      <w:bookmarkStart w:id="25" w:name="_Toc6678"/>
      <w:bookmarkStart w:id="26" w:name="_Toc21486"/>
      <w:bookmarkStart w:id="27" w:name="_Toc20512"/>
      <w:bookmarkStart w:id="28" w:name="_Toc3201"/>
      <w:bookmarkStart w:id="29" w:name="_Toc12131"/>
      <w:bookmarkStart w:id="30" w:name="_Toc16984"/>
      <w:bookmarkEnd w:id="5"/>
      <w:bookmarkEnd w:id="6"/>
      <w:bookmarkEnd w:id="7"/>
      <w:r w:rsidRPr="00837446">
        <w:rPr>
          <w:rFonts w:ascii="宋体" w:hAnsi="宋体" w:cs="宋体"/>
          <w:sz w:val="28"/>
          <w:szCs w:val="28"/>
        </w:rPr>
        <w:br w:type="page"/>
      </w:r>
      <w:bookmarkStart w:id="31" w:name="_Toc89700005"/>
      <w:bookmarkStart w:id="32" w:name="_Toc22950"/>
      <w:bookmarkStart w:id="33" w:name="_Toc22610"/>
      <w:bookmarkStart w:id="34" w:name="_Toc214022969"/>
      <w:r w:rsidRPr="00837446">
        <w:rPr>
          <w:rFonts w:ascii="宋体" w:hAnsi="宋体" w:cs="宋体" w:hint="eastAsia"/>
          <w:sz w:val="28"/>
          <w:szCs w:val="28"/>
        </w:rPr>
        <w:lastRenderedPageBreak/>
        <w:t>术语</w:t>
      </w:r>
      <w:bookmarkEnd w:id="31"/>
      <w:bookmarkEnd w:id="32"/>
      <w:bookmarkEnd w:id="33"/>
      <w:bookmarkEnd w:id="34"/>
    </w:p>
    <w:p w14:paraId="0D43DBCB" w14:textId="6D6F424B" w:rsidR="002E184B" w:rsidRPr="005825DE" w:rsidRDefault="009421EA">
      <w:pPr>
        <w:keepNext/>
        <w:keepLines/>
        <w:spacing w:line="360" w:lineRule="auto"/>
        <w:jc w:val="left"/>
        <w:rPr>
          <w:rFonts w:ascii="宋体" w:hAnsi="宋体" w:cs="宋体" w:hint="eastAsia"/>
          <w:bCs/>
          <w:sz w:val="24"/>
          <w:szCs w:val="24"/>
        </w:rPr>
      </w:pPr>
      <w:r w:rsidRPr="005825DE">
        <w:rPr>
          <w:rFonts w:ascii="宋体" w:hAnsi="宋体" w:cs="宋体" w:hint="eastAsia"/>
          <w:b/>
          <w:kern w:val="44"/>
          <w:sz w:val="24"/>
          <w:szCs w:val="24"/>
        </w:rPr>
        <w:t>2.0.</w:t>
      </w:r>
      <w:r w:rsidR="00AF7C69">
        <w:rPr>
          <w:rFonts w:ascii="宋体" w:hAnsi="宋体" w:cs="宋体" w:hint="eastAsia"/>
          <w:b/>
          <w:kern w:val="44"/>
          <w:sz w:val="24"/>
          <w:szCs w:val="24"/>
        </w:rPr>
        <w:t>1</w:t>
      </w:r>
      <w:r w:rsidRPr="005825DE">
        <w:rPr>
          <w:rFonts w:ascii="宋体" w:hAnsi="宋体" w:cs="宋体" w:hint="eastAsia"/>
          <w:b/>
          <w:kern w:val="44"/>
          <w:sz w:val="24"/>
          <w:szCs w:val="24"/>
        </w:rPr>
        <w:t xml:space="preserve">  </w:t>
      </w:r>
      <w:r w:rsidR="00D87C24" w:rsidRPr="005825DE">
        <w:rPr>
          <w:rFonts w:ascii="宋体" w:hAnsi="宋体" w:cs="宋体" w:hint="eastAsia"/>
          <w:b/>
          <w:kern w:val="44"/>
          <w:sz w:val="24"/>
          <w:szCs w:val="24"/>
        </w:rPr>
        <w:t>内装</w:t>
      </w:r>
      <w:r w:rsidRPr="005825DE">
        <w:rPr>
          <w:rFonts w:ascii="宋体" w:hAnsi="宋体" w:cs="宋体" w:hint="eastAsia"/>
          <w:b/>
          <w:kern w:val="44"/>
          <w:sz w:val="24"/>
          <w:szCs w:val="24"/>
        </w:rPr>
        <w:t xml:space="preserve">部品 </w:t>
      </w:r>
      <w:r w:rsidR="005825DE" w:rsidRPr="005825DE">
        <w:rPr>
          <w:rFonts w:ascii="宋体" w:hAnsi="宋体" w:cs="宋体"/>
          <w:bCs/>
          <w:sz w:val="24"/>
          <w:szCs w:val="24"/>
        </w:rPr>
        <w:t>Interior components</w:t>
      </w:r>
    </w:p>
    <w:p w14:paraId="7F53A1DB" w14:textId="331C280A" w:rsidR="002E184B" w:rsidRPr="005825DE" w:rsidRDefault="00D87C24" w:rsidP="00D87C24">
      <w:pPr>
        <w:spacing w:line="360" w:lineRule="auto"/>
        <w:ind w:firstLineChars="200" w:firstLine="480"/>
        <w:rPr>
          <w:rFonts w:ascii="宋体" w:hAnsi="宋体" w:cs="宋体" w:hint="eastAsia"/>
          <w:bCs/>
          <w:sz w:val="24"/>
          <w:szCs w:val="24"/>
        </w:rPr>
      </w:pPr>
      <w:r w:rsidRPr="005825DE">
        <w:rPr>
          <w:rFonts w:ascii="宋体" w:hAnsi="宋体" w:cs="宋体" w:hint="eastAsia"/>
          <w:bCs/>
          <w:sz w:val="24"/>
          <w:szCs w:val="24"/>
        </w:rPr>
        <w:t>由工厂标准化生产、现场组装，满足建筑装饰功能要求的单一产品和复合产品组装而成的功能单元的统称，包括设备及管线部品、隔墙部品、</w:t>
      </w:r>
      <w:proofErr w:type="gramStart"/>
      <w:r w:rsidRPr="005825DE">
        <w:rPr>
          <w:rFonts w:ascii="宋体" w:hAnsi="宋体" w:cs="宋体" w:hint="eastAsia"/>
          <w:bCs/>
          <w:sz w:val="24"/>
          <w:szCs w:val="24"/>
        </w:rPr>
        <w:t>吊顶部</w:t>
      </w:r>
      <w:proofErr w:type="gramEnd"/>
      <w:r w:rsidRPr="005825DE">
        <w:rPr>
          <w:rFonts w:ascii="宋体" w:hAnsi="宋体" w:cs="宋体" w:hint="eastAsia"/>
          <w:bCs/>
          <w:sz w:val="24"/>
          <w:szCs w:val="24"/>
        </w:rPr>
        <w:t>品、墙面部品、</w:t>
      </w:r>
      <w:r w:rsidR="00D30FA7">
        <w:rPr>
          <w:rFonts w:ascii="宋体" w:hAnsi="宋体" w:cs="宋体" w:hint="eastAsia"/>
          <w:bCs/>
          <w:sz w:val="24"/>
          <w:szCs w:val="24"/>
        </w:rPr>
        <w:t>楼</w:t>
      </w:r>
      <w:r w:rsidRPr="005825DE">
        <w:rPr>
          <w:rFonts w:ascii="宋体" w:hAnsi="宋体" w:cs="宋体" w:hint="eastAsia"/>
          <w:bCs/>
          <w:sz w:val="24"/>
          <w:szCs w:val="24"/>
        </w:rPr>
        <w:t>地面部品、装配式厨房部品、装配式卫生间部品</w:t>
      </w:r>
      <w:r w:rsidR="00A041A1" w:rsidRPr="005825DE">
        <w:rPr>
          <w:rFonts w:ascii="宋体" w:hAnsi="宋体" w:cs="宋体" w:hint="eastAsia"/>
          <w:bCs/>
          <w:sz w:val="24"/>
          <w:szCs w:val="24"/>
        </w:rPr>
        <w:t>等</w:t>
      </w:r>
      <w:r w:rsidRPr="005825DE">
        <w:rPr>
          <w:rFonts w:ascii="宋体" w:hAnsi="宋体" w:cs="宋体" w:hint="eastAsia"/>
          <w:bCs/>
          <w:sz w:val="24"/>
          <w:szCs w:val="24"/>
        </w:rPr>
        <w:t>。</w:t>
      </w:r>
    </w:p>
    <w:p w14:paraId="57BA5920" w14:textId="595FB07D" w:rsidR="002E184B" w:rsidRPr="005825DE" w:rsidRDefault="009421EA">
      <w:pPr>
        <w:keepNext/>
        <w:keepLines/>
        <w:spacing w:line="360" w:lineRule="auto"/>
        <w:jc w:val="left"/>
        <w:rPr>
          <w:rFonts w:ascii="宋体" w:hAnsi="宋体" w:cs="宋体" w:hint="eastAsia"/>
          <w:bCs/>
          <w:sz w:val="24"/>
          <w:szCs w:val="24"/>
        </w:rPr>
      </w:pPr>
      <w:r w:rsidRPr="005825DE">
        <w:rPr>
          <w:rFonts w:ascii="宋体" w:hAnsi="宋体" w:cs="宋体" w:hint="eastAsia"/>
          <w:b/>
          <w:kern w:val="44"/>
          <w:sz w:val="24"/>
          <w:szCs w:val="24"/>
        </w:rPr>
        <w:t>2.0.</w:t>
      </w:r>
      <w:r w:rsidR="00AF7C69">
        <w:rPr>
          <w:rFonts w:ascii="宋体" w:hAnsi="宋体" w:cs="宋体" w:hint="eastAsia"/>
          <w:b/>
          <w:kern w:val="44"/>
          <w:sz w:val="24"/>
          <w:szCs w:val="24"/>
        </w:rPr>
        <w:t>2</w:t>
      </w:r>
      <w:r w:rsidRPr="005825DE">
        <w:rPr>
          <w:rFonts w:ascii="宋体" w:hAnsi="宋体" w:cs="宋体" w:hint="eastAsia"/>
          <w:b/>
          <w:kern w:val="44"/>
          <w:sz w:val="24"/>
          <w:szCs w:val="24"/>
        </w:rPr>
        <w:t xml:space="preserve">  </w:t>
      </w:r>
      <w:r w:rsidR="007A7FA0">
        <w:rPr>
          <w:rFonts w:ascii="宋体" w:hAnsi="宋体" w:cs="宋体" w:hint="eastAsia"/>
          <w:b/>
          <w:kern w:val="44"/>
          <w:sz w:val="24"/>
          <w:szCs w:val="24"/>
        </w:rPr>
        <w:t>集成</w:t>
      </w:r>
      <w:r w:rsidRPr="005825DE">
        <w:rPr>
          <w:rFonts w:ascii="宋体" w:hAnsi="宋体" w:cs="宋体" w:hint="eastAsia"/>
          <w:b/>
          <w:kern w:val="44"/>
          <w:sz w:val="24"/>
          <w:szCs w:val="24"/>
        </w:rPr>
        <w:t>饰面板</w:t>
      </w:r>
      <w:r w:rsidRPr="005825DE">
        <w:rPr>
          <w:rFonts w:ascii="宋体" w:hAnsi="宋体" w:cs="宋体" w:hint="eastAsia"/>
          <w:bCs/>
          <w:sz w:val="24"/>
          <w:szCs w:val="24"/>
        </w:rPr>
        <w:t xml:space="preserve"> </w:t>
      </w:r>
      <w:r w:rsidR="005825DE" w:rsidRPr="005825DE">
        <w:rPr>
          <w:rFonts w:ascii="宋体" w:hAnsi="宋体" w:cs="宋体"/>
          <w:bCs/>
          <w:sz w:val="24"/>
          <w:szCs w:val="24"/>
        </w:rPr>
        <w:t>Facing Board</w:t>
      </w:r>
    </w:p>
    <w:p w14:paraId="724A924F" w14:textId="54073660" w:rsidR="005825DE" w:rsidRDefault="005825DE" w:rsidP="005825DE">
      <w:pPr>
        <w:spacing w:line="360" w:lineRule="auto"/>
        <w:ind w:firstLineChars="200" w:firstLine="480"/>
        <w:rPr>
          <w:rFonts w:ascii="宋体" w:hAnsi="宋体" w:cs="宋体" w:hint="eastAsia"/>
          <w:bCs/>
          <w:sz w:val="24"/>
          <w:szCs w:val="24"/>
        </w:rPr>
      </w:pPr>
      <w:r w:rsidRPr="005825DE">
        <w:rPr>
          <w:rFonts w:ascii="宋体" w:hAnsi="宋体" w:cs="宋体" w:hint="eastAsia"/>
          <w:bCs/>
          <w:sz w:val="24"/>
          <w:szCs w:val="24"/>
        </w:rPr>
        <w:t>一种广泛应用于室内外装修的装饰</w:t>
      </w:r>
      <w:r>
        <w:rPr>
          <w:rFonts w:ascii="宋体" w:hAnsi="宋体" w:cs="宋体" w:hint="eastAsia"/>
          <w:bCs/>
          <w:sz w:val="24"/>
          <w:szCs w:val="24"/>
        </w:rPr>
        <w:t>板材</w:t>
      </w:r>
      <w:r w:rsidRPr="005825DE">
        <w:rPr>
          <w:rFonts w:ascii="宋体" w:hAnsi="宋体" w:cs="宋体" w:hint="eastAsia"/>
          <w:bCs/>
          <w:sz w:val="24"/>
          <w:szCs w:val="24"/>
        </w:rPr>
        <w:t>，它通常由基材与饰面层两部分复合而成，通过特殊的工艺处理，使表面呈现出美观且耐用的装饰效果</w:t>
      </w:r>
      <w:r>
        <w:rPr>
          <w:rFonts w:ascii="宋体" w:hAnsi="宋体" w:cs="宋体" w:hint="eastAsia"/>
          <w:bCs/>
          <w:sz w:val="24"/>
          <w:szCs w:val="24"/>
        </w:rPr>
        <w:t>。</w:t>
      </w:r>
    </w:p>
    <w:p w14:paraId="6EE74C69" w14:textId="4631E042" w:rsidR="002E184B" w:rsidRPr="005825DE" w:rsidRDefault="009421EA">
      <w:pPr>
        <w:keepNext/>
        <w:keepLines/>
        <w:spacing w:line="360" w:lineRule="auto"/>
        <w:jc w:val="left"/>
        <w:rPr>
          <w:rFonts w:ascii="宋体" w:hAnsi="宋体" w:cs="宋体" w:hint="eastAsia"/>
          <w:bCs/>
          <w:sz w:val="24"/>
          <w:szCs w:val="24"/>
        </w:rPr>
      </w:pPr>
      <w:r w:rsidRPr="005825DE">
        <w:rPr>
          <w:rFonts w:ascii="宋体" w:hAnsi="宋体" w:cs="宋体" w:hint="eastAsia"/>
          <w:b/>
          <w:kern w:val="44"/>
          <w:sz w:val="24"/>
          <w:szCs w:val="24"/>
        </w:rPr>
        <w:t>2.0.</w:t>
      </w:r>
      <w:r w:rsidR="00AF7C69">
        <w:rPr>
          <w:rFonts w:ascii="宋体" w:hAnsi="宋体" w:cs="宋体" w:hint="eastAsia"/>
          <w:b/>
          <w:kern w:val="44"/>
          <w:sz w:val="24"/>
          <w:szCs w:val="24"/>
        </w:rPr>
        <w:t>3</w:t>
      </w:r>
      <w:r w:rsidRPr="005825DE">
        <w:rPr>
          <w:rFonts w:ascii="宋体" w:hAnsi="宋体" w:cs="宋体" w:hint="eastAsia"/>
          <w:b/>
          <w:kern w:val="44"/>
          <w:sz w:val="24"/>
          <w:szCs w:val="24"/>
        </w:rPr>
        <w:t xml:space="preserve">  </w:t>
      </w:r>
      <w:r w:rsidR="009F0F91">
        <w:rPr>
          <w:rFonts w:ascii="宋体" w:hAnsi="宋体" w:cs="宋体" w:hint="eastAsia"/>
          <w:b/>
          <w:kern w:val="44"/>
          <w:sz w:val="24"/>
          <w:szCs w:val="24"/>
        </w:rPr>
        <w:t>模块化隔墙</w:t>
      </w:r>
      <w:r w:rsidRPr="005825DE">
        <w:rPr>
          <w:rFonts w:ascii="宋体" w:hAnsi="宋体" w:cs="宋体" w:hint="eastAsia"/>
          <w:bCs/>
          <w:sz w:val="24"/>
          <w:szCs w:val="24"/>
        </w:rPr>
        <w:t xml:space="preserve"> </w:t>
      </w:r>
      <w:r w:rsidR="00031096" w:rsidRPr="00031096">
        <w:rPr>
          <w:rFonts w:ascii="宋体" w:hAnsi="宋体" w:cs="宋体"/>
          <w:bCs/>
          <w:sz w:val="24"/>
          <w:szCs w:val="24"/>
        </w:rPr>
        <w:t>Modular partition wall</w:t>
      </w:r>
    </w:p>
    <w:p w14:paraId="3A6B59B2" w14:textId="26EAC0A0" w:rsidR="002E184B" w:rsidRPr="009F0F91" w:rsidRDefault="009F0F91" w:rsidP="00C66756">
      <w:pPr>
        <w:spacing w:line="360" w:lineRule="auto"/>
        <w:ind w:firstLineChars="200" w:firstLine="480"/>
        <w:rPr>
          <w:rFonts w:ascii="宋体" w:hAnsi="宋体" w:cs="宋体" w:hint="eastAsia"/>
          <w:bCs/>
          <w:sz w:val="24"/>
          <w:szCs w:val="24"/>
        </w:rPr>
      </w:pPr>
      <w:r w:rsidRPr="009F0F91">
        <w:rPr>
          <w:rFonts w:ascii="宋体" w:hAnsi="宋体" w:cs="宋体" w:hint="eastAsia"/>
          <w:bCs/>
          <w:sz w:val="24"/>
          <w:szCs w:val="24"/>
        </w:rPr>
        <w:t>基于模块化理念，将内隔墙分割成一系列标准化</w:t>
      </w:r>
      <w:r>
        <w:rPr>
          <w:rFonts w:ascii="宋体" w:hAnsi="宋体" w:cs="宋体" w:hint="eastAsia"/>
          <w:bCs/>
          <w:sz w:val="24"/>
          <w:szCs w:val="24"/>
        </w:rPr>
        <w:t>或定制化的组件，这些组件可以独立生产并在现场通过卯榫、卡扣、螺栓等物理方式组合成完整的隔墙系统。</w:t>
      </w:r>
    </w:p>
    <w:p w14:paraId="5AA46504" w14:textId="63787BEA" w:rsidR="00C66756" w:rsidRDefault="009421EA">
      <w:pPr>
        <w:keepNext/>
        <w:keepLines/>
        <w:spacing w:line="360" w:lineRule="auto"/>
        <w:jc w:val="left"/>
        <w:rPr>
          <w:rFonts w:ascii="宋体" w:hAnsi="宋体" w:cs="宋体" w:hint="eastAsia"/>
          <w:b/>
          <w:kern w:val="44"/>
          <w:sz w:val="24"/>
          <w:szCs w:val="24"/>
        </w:rPr>
      </w:pPr>
      <w:r w:rsidRPr="005825DE">
        <w:rPr>
          <w:rFonts w:ascii="宋体" w:hAnsi="宋体" w:cs="宋体" w:hint="eastAsia"/>
          <w:b/>
          <w:kern w:val="44"/>
          <w:sz w:val="24"/>
          <w:szCs w:val="24"/>
        </w:rPr>
        <w:t>2.0.</w:t>
      </w:r>
      <w:r w:rsidR="00AF7C69">
        <w:rPr>
          <w:rFonts w:ascii="宋体" w:hAnsi="宋体" w:cs="宋体" w:hint="eastAsia"/>
          <w:b/>
          <w:kern w:val="44"/>
          <w:sz w:val="24"/>
          <w:szCs w:val="24"/>
        </w:rPr>
        <w:t>4</w:t>
      </w:r>
      <w:r w:rsidRPr="005825DE">
        <w:rPr>
          <w:rFonts w:ascii="宋体" w:hAnsi="宋体" w:cs="宋体" w:hint="eastAsia"/>
          <w:b/>
          <w:kern w:val="44"/>
          <w:sz w:val="24"/>
          <w:szCs w:val="24"/>
        </w:rPr>
        <w:t xml:space="preserve">  </w:t>
      </w:r>
      <w:r w:rsidR="00C66756">
        <w:rPr>
          <w:rFonts w:ascii="宋体" w:hAnsi="宋体" w:cs="宋体" w:hint="eastAsia"/>
          <w:b/>
          <w:kern w:val="44"/>
          <w:sz w:val="24"/>
          <w:szCs w:val="24"/>
        </w:rPr>
        <w:t xml:space="preserve">整体防水底盘 </w:t>
      </w:r>
      <w:r w:rsidR="00C66756">
        <w:rPr>
          <w:rFonts w:ascii="宋体" w:hAnsi="宋体" w:cs="宋体" w:hint="eastAsia"/>
          <w:bCs/>
          <w:sz w:val="24"/>
          <w:szCs w:val="24"/>
        </w:rPr>
        <w:t>O</w:t>
      </w:r>
      <w:r w:rsidR="00C66756" w:rsidRPr="00C66756">
        <w:rPr>
          <w:rFonts w:ascii="宋体" w:hAnsi="宋体" w:cs="宋体"/>
          <w:bCs/>
          <w:sz w:val="24"/>
          <w:szCs w:val="24"/>
        </w:rPr>
        <w:t>verall waterproof chassis</w:t>
      </w:r>
    </w:p>
    <w:p w14:paraId="4942653D" w14:textId="520A0911" w:rsidR="00C66756" w:rsidRDefault="00C66756" w:rsidP="00C66756">
      <w:pPr>
        <w:spacing w:line="360" w:lineRule="auto"/>
        <w:ind w:firstLineChars="200" w:firstLine="480"/>
        <w:rPr>
          <w:rFonts w:ascii="宋体" w:hAnsi="宋体" w:cs="宋体" w:hint="eastAsia"/>
          <w:bCs/>
          <w:sz w:val="24"/>
          <w:szCs w:val="24"/>
        </w:rPr>
      </w:pPr>
      <w:r w:rsidRPr="00C66756">
        <w:rPr>
          <w:rFonts w:ascii="宋体" w:hAnsi="宋体" w:cs="宋体" w:hint="eastAsia"/>
          <w:bCs/>
          <w:sz w:val="24"/>
          <w:szCs w:val="24"/>
        </w:rPr>
        <w:t>整体防水底盘是一种将防水层与底盘结构一体化的</w:t>
      </w:r>
      <w:r>
        <w:rPr>
          <w:rFonts w:ascii="宋体" w:hAnsi="宋体" w:cs="宋体" w:hint="eastAsia"/>
          <w:bCs/>
          <w:sz w:val="24"/>
          <w:szCs w:val="24"/>
        </w:rPr>
        <w:t>部品部件，</w:t>
      </w:r>
      <w:r w:rsidRPr="00C66756">
        <w:rPr>
          <w:rFonts w:ascii="宋体" w:hAnsi="宋体" w:cs="宋体" w:hint="eastAsia"/>
          <w:bCs/>
          <w:sz w:val="24"/>
          <w:szCs w:val="24"/>
        </w:rPr>
        <w:t>主要用于装配式卫生间或淋浴房，</w:t>
      </w:r>
      <w:r>
        <w:rPr>
          <w:rFonts w:ascii="宋体" w:hAnsi="宋体" w:cs="宋体" w:hint="eastAsia"/>
          <w:bCs/>
          <w:sz w:val="24"/>
          <w:szCs w:val="24"/>
        </w:rPr>
        <w:t>一般</w:t>
      </w:r>
      <w:r w:rsidRPr="00C66756">
        <w:rPr>
          <w:rFonts w:ascii="宋体" w:hAnsi="宋体" w:cs="宋体" w:hint="eastAsia"/>
          <w:bCs/>
          <w:sz w:val="24"/>
          <w:szCs w:val="24"/>
        </w:rPr>
        <w:t>采用高密度树脂</w:t>
      </w:r>
      <w:r>
        <w:rPr>
          <w:rFonts w:ascii="宋体" w:hAnsi="宋体" w:cs="宋体" w:hint="eastAsia"/>
          <w:bCs/>
          <w:sz w:val="24"/>
          <w:szCs w:val="24"/>
        </w:rPr>
        <w:t>和</w:t>
      </w:r>
      <w:r w:rsidRPr="00C66756">
        <w:rPr>
          <w:rFonts w:ascii="宋体" w:hAnsi="宋体" w:cs="宋体" w:hint="eastAsia"/>
          <w:bCs/>
          <w:sz w:val="24"/>
          <w:szCs w:val="24"/>
        </w:rPr>
        <w:t>数控机床一次成型工艺，底盘与排水系统整合，无需额外铺设防水层</w:t>
      </w:r>
      <w:r>
        <w:rPr>
          <w:rFonts w:ascii="宋体" w:hAnsi="宋体" w:cs="宋体" w:hint="eastAsia"/>
          <w:bCs/>
          <w:sz w:val="24"/>
          <w:szCs w:val="24"/>
        </w:rPr>
        <w:t>，</w:t>
      </w:r>
      <w:r w:rsidRPr="00C66756">
        <w:rPr>
          <w:rFonts w:ascii="宋体" w:hAnsi="宋体" w:cs="宋体" w:hint="eastAsia"/>
          <w:bCs/>
          <w:sz w:val="24"/>
          <w:szCs w:val="24"/>
        </w:rPr>
        <w:t>通过干法拼装即可完成安装</w:t>
      </w:r>
      <w:r>
        <w:rPr>
          <w:rFonts w:ascii="宋体" w:hAnsi="宋体" w:cs="宋体" w:hint="eastAsia"/>
          <w:bCs/>
          <w:sz w:val="24"/>
          <w:szCs w:val="24"/>
        </w:rPr>
        <w:t>。</w:t>
      </w:r>
    </w:p>
    <w:p w14:paraId="0AEDA73D" w14:textId="77777777" w:rsidR="002E184B" w:rsidRPr="00837446" w:rsidRDefault="002E184B">
      <w:pPr>
        <w:spacing w:line="360" w:lineRule="auto"/>
        <w:ind w:firstLineChars="200" w:firstLine="560"/>
        <w:rPr>
          <w:rFonts w:ascii="宋体" w:hAnsi="宋体" w:cs="宋体" w:hint="eastAsia"/>
          <w:bCs/>
          <w:sz w:val="28"/>
          <w:szCs w:val="28"/>
        </w:rPr>
      </w:pPr>
    </w:p>
    <w:p w14:paraId="5A357E5D" w14:textId="77777777" w:rsidR="002E184B" w:rsidRPr="00837446" w:rsidRDefault="009421EA" w:rsidP="00F558A2">
      <w:pPr>
        <w:pStyle w:val="10"/>
        <w:numPr>
          <w:ilvl w:val="0"/>
          <w:numId w:val="1"/>
        </w:numPr>
        <w:spacing w:after="120"/>
        <w:jc w:val="center"/>
        <w:rPr>
          <w:rFonts w:ascii="宋体" w:hAnsi="宋体" w:cs="宋体" w:hint="eastAsia"/>
          <w:sz w:val="28"/>
          <w:szCs w:val="28"/>
        </w:rPr>
      </w:pPr>
      <w:bookmarkStart w:id="35" w:name="_Toc14465"/>
      <w:bookmarkStart w:id="36" w:name="_Toc21367"/>
      <w:bookmarkEnd w:id="35"/>
      <w:bookmarkEnd w:id="36"/>
      <w:r w:rsidRPr="00837446">
        <w:rPr>
          <w:rFonts w:ascii="宋体" w:hAnsi="宋体" w:cs="宋体" w:hint="eastAsia"/>
          <w:sz w:val="28"/>
          <w:szCs w:val="28"/>
        </w:rPr>
        <w:br w:type="page"/>
      </w:r>
      <w:bookmarkStart w:id="37" w:name="_Toc89700006"/>
      <w:bookmarkStart w:id="38" w:name="_Toc6469"/>
      <w:bookmarkStart w:id="39" w:name="_Toc781"/>
      <w:bookmarkStart w:id="40" w:name="_Toc214022970"/>
      <w:r w:rsidRPr="00837446">
        <w:rPr>
          <w:rFonts w:ascii="宋体" w:hAnsi="宋体" w:cs="宋体" w:hint="eastAsia"/>
          <w:sz w:val="28"/>
          <w:szCs w:val="28"/>
        </w:rPr>
        <w:lastRenderedPageBreak/>
        <w:t>基本规定</w:t>
      </w:r>
      <w:bookmarkEnd w:id="14"/>
      <w:bookmarkEnd w:id="15"/>
      <w:bookmarkEnd w:id="16"/>
      <w:bookmarkEnd w:id="37"/>
      <w:bookmarkEnd w:id="38"/>
      <w:bookmarkEnd w:id="39"/>
      <w:bookmarkEnd w:id="40"/>
    </w:p>
    <w:p w14:paraId="513DA042" w14:textId="20369EDF" w:rsidR="00740199" w:rsidRPr="005825DE" w:rsidRDefault="00AF7C69" w:rsidP="00F558A2">
      <w:pPr>
        <w:pStyle w:val="af6"/>
        <w:numPr>
          <w:ilvl w:val="2"/>
          <w:numId w:val="2"/>
        </w:numPr>
        <w:spacing w:line="276" w:lineRule="auto"/>
        <w:ind w:firstLineChars="0"/>
        <w:rPr>
          <w:rFonts w:ascii="宋体" w:hAnsi="宋体" w:cs="宋体" w:hint="eastAsia"/>
          <w:sz w:val="24"/>
          <w:szCs w:val="24"/>
        </w:rPr>
      </w:pPr>
      <w:r>
        <w:rPr>
          <w:rFonts w:ascii="宋体" w:hAnsi="宋体" w:cs="宋体" w:hint="eastAsia"/>
          <w:sz w:val="24"/>
          <w:szCs w:val="24"/>
        </w:rPr>
        <w:t>酒店建筑</w:t>
      </w:r>
      <w:r w:rsidR="00740199" w:rsidRPr="005825DE">
        <w:rPr>
          <w:rFonts w:ascii="宋体" w:hAnsi="宋体" w:cs="宋体" w:hint="eastAsia"/>
          <w:sz w:val="24"/>
          <w:szCs w:val="24"/>
        </w:rPr>
        <w:t>装配式装饰装修工程应遵循绿色低碳、节能环保、循环利用，减少施工污染和建筑垃圾的原则，减少对酒店建筑运营的影响，并满足标准化设计、工厂化生产、装配化施工、信息化管理和智能化应用的要求</w:t>
      </w:r>
    </w:p>
    <w:p w14:paraId="4439E216" w14:textId="70DF7033" w:rsidR="00E60566" w:rsidRPr="005825DE" w:rsidRDefault="003C42EA" w:rsidP="00F558A2">
      <w:pPr>
        <w:pStyle w:val="af6"/>
        <w:numPr>
          <w:ilvl w:val="2"/>
          <w:numId w:val="2"/>
        </w:numPr>
        <w:spacing w:line="276" w:lineRule="auto"/>
        <w:ind w:firstLineChars="0"/>
        <w:rPr>
          <w:sz w:val="24"/>
          <w:szCs w:val="24"/>
        </w:rPr>
      </w:pPr>
      <w:r w:rsidRPr="005825DE">
        <w:rPr>
          <w:rFonts w:hint="eastAsia"/>
          <w:sz w:val="24"/>
          <w:szCs w:val="24"/>
        </w:rPr>
        <w:t>装配式装饰装修</w:t>
      </w:r>
      <w:r w:rsidR="008570F0" w:rsidRPr="005825DE">
        <w:rPr>
          <w:rFonts w:hint="eastAsia"/>
          <w:sz w:val="24"/>
          <w:szCs w:val="24"/>
        </w:rPr>
        <w:t>工程应在立项阶段编制</w:t>
      </w:r>
      <w:r w:rsidR="00E60566" w:rsidRPr="005825DE">
        <w:rPr>
          <w:rFonts w:hint="eastAsia"/>
          <w:sz w:val="24"/>
          <w:szCs w:val="24"/>
        </w:rPr>
        <w:t>总体技术策划</w:t>
      </w:r>
      <w:r w:rsidR="008570F0" w:rsidRPr="005825DE">
        <w:rPr>
          <w:rFonts w:hint="eastAsia"/>
          <w:sz w:val="24"/>
          <w:szCs w:val="24"/>
        </w:rPr>
        <w:t>。</w:t>
      </w:r>
      <w:r w:rsidR="00404F85" w:rsidRPr="005825DE">
        <w:rPr>
          <w:rFonts w:hint="eastAsia"/>
          <w:sz w:val="24"/>
          <w:szCs w:val="24"/>
        </w:rPr>
        <w:t>统筹项目需求、技术选择、建设条件与成本控制要求，以及</w:t>
      </w:r>
      <w:r w:rsidR="00404F85" w:rsidRPr="005825DE">
        <w:rPr>
          <w:rFonts w:asciiTheme="minorEastAsia" w:eastAsiaTheme="minorEastAsia" w:hAnsiTheme="minorEastAsia" w:cs="华文楷体" w:hint="eastAsia"/>
          <w:kern w:val="0"/>
          <w:sz w:val="24"/>
          <w:szCs w:val="24"/>
        </w:rPr>
        <w:t>设计、部品部件生产运输、施工安装和运营维护等环节</w:t>
      </w:r>
      <w:r w:rsidR="005825DE">
        <w:rPr>
          <w:rFonts w:asciiTheme="minorEastAsia" w:eastAsiaTheme="minorEastAsia" w:hAnsiTheme="minorEastAsia" w:cs="华文楷体" w:hint="eastAsia"/>
          <w:kern w:val="0"/>
          <w:sz w:val="24"/>
          <w:szCs w:val="24"/>
        </w:rPr>
        <w:t>。</w:t>
      </w:r>
    </w:p>
    <w:p w14:paraId="7BA34539" w14:textId="77777777" w:rsidR="008570F0" w:rsidRPr="005825DE" w:rsidRDefault="008570F0" w:rsidP="008570F0">
      <w:pPr>
        <w:pStyle w:val="af6"/>
        <w:spacing w:line="276" w:lineRule="auto"/>
        <w:ind w:firstLineChars="0" w:firstLine="0"/>
        <w:rPr>
          <w:rFonts w:asciiTheme="minorEastAsia" w:eastAsiaTheme="minorEastAsia" w:hAnsiTheme="minorEastAsia" w:hint="eastAsia"/>
          <w:sz w:val="24"/>
          <w:szCs w:val="24"/>
        </w:rPr>
      </w:pPr>
      <w:r w:rsidRPr="005825DE">
        <w:rPr>
          <w:rFonts w:ascii="华文楷体" w:eastAsia="华文楷体" w:cs="华文楷体" w:hint="eastAsia"/>
          <w:kern w:val="0"/>
          <w:sz w:val="24"/>
          <w:szCs w:val="24"/>
        </w:rPr>
        <w:t>【条文说明】</w:t>
      </w:r>
      <w:r w:rsidR="003C7F75" w:rsidRPr="005825DE">
        <w:rPr>
          <w:rFonts w:asciiTheme="minorEastAsia" w:eastAsiaTheme="minorEastAsia" w:hAnsiTheme="minorEastAsia" w:cs="华文楷体" w:hint="eastAsia"/>
          <w:kern w:val="0"/>
          <w:sz w:val="24"/>
          <w:szCs w:val="24"/>
        </w:rPr>
        <w:t>技术策划是整个装配式装饰装修项目的核心，是产品化思维控制的重点。</w:t>
      </w:r>
    </w:p>
    <w:p w14:paraId="41A396BD" w14:textId="1A096338" w:rsidR="00C57219" w:rsidRDefault="00C57219" w:rsidP="00F558A2">
      <w:pPr>
        <w:pStyle w:val="af6"/>
        <w:numPr>
          <w:ilvl w:val="2"/>
          <w:numId w:val="2"/>
        </w:numPr>
        <w:spacing w:line="276" w:lineRule="auto"/>
        <w:ind w:firstLineChars="0"/>
        <w:rPr>
          <w:sz w:val="24"/>
          <w:szCs w:val="24"/>
        </w:rPr>
      </w:pPr>
      <w:r w:rsidRPr="005825DE">
        <w:rPr>
          <w:rFonts w:hint="eastAsia"/>
          <w:sz w:val="24"/>
          <w:szCs w:val="24"/>
        </w:rPr>
        <w:t>酒店</w:t>
      </w:r>
      <w:r w:rsidR="00740199" w:rsidRPr="005825DE">
        <w:rPr>
          <w:rFonts w:hint="eastAsia"/>
          <w:sz w:val="24"/>
          <w:szCs w:val="24"/>
        </w:rPr>
        <w:t>建筑</w:t>
      </w:r>
      <w:r w:rsidRPr="005825DE">
        <w:rPr>
          <w:rFonts w:hint="eastAsia"/>
          <w:sz w:val="24"/>
          <w:szCs w:val="24"/>
        </w:rPr>
        <w:t>采用装配式装饰装修设计</w:t>
      </w:r>
      <w:r w:rsidR="007B396D" w:rsidRPr="005825DE">
        <w:rPr>
          <w:rFonts w:hint="eastAsia"/>
          <w:sz w:val="24"/>
          <w:szCs w:val="24"/>
        </w:rPr>
        <w:t>，</w:t>
      </w:r>
      <w:r w:rsidRPr="005825DE">
        <w:rPr>
          <w:rFonts w:hint="eastAsia"/>
          <w:sz w:val="24"/>
          <w:szCs w:val="24"/>
        </w:rPr>
        <w:t>宜与建筑设计同步，将内装部品与结构系统、外围护系统、机电和管线系统进行一体化集成设计</w:t>
      </w:r>
      <w:r w:rsidR="005825DE">
        <w:rPr>
          <w:rFonts w:hint="eastAsia"/>
          <w:sz w:val="24"/>
          <w:szCs w:val="24"/>
        </w:rPr>
        <w:t>。</w:t>
      </w:r>
    </w:p>
    <w:p w14:paraId="7F662492" w14:textId="52E5D380" w:rsidR="00CB05D2" w:rsidRPr="005825DE" w:rsidRDefault="00CB05D2" w:rsidP="00CB05D2">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CB05D2">
        <w:rPr>
          <w:rFonts w:hint="eastAsia"/>
          <w:sz w:val="24"/>
          <w:szCs w:val="24"/>
        </w:rPr>
        <w:t>结构系统、外围护系统、机电和管线系统</w:t>
      </w:r>
      <w:r>
        <w:rPr>
          <w:rFonts w:hint="eastAsia"/>
          <w:sz w:val="24"/>
          <w:szCs w:val="24"/>
        </w:rPr>
        <w:t>和内装系统是建筑系统的四个组成部分且密不可分。</w:t>
      </w:r>
    </w:p>
    <w:p w14:paraId="47457392" w14:textId="27D65E6C" w:rsidR="007B396D" w:rsidRDefault="007B396D" w:rsidP="00F558A2">
      <w:pPr>
        <w:pStyle w:val="af6"/>
        <w:numPr>
          <w:ilvl w:val="2"/>
          <w:numId w:val="2"/>
        </w:numPr>
        <w:spacing w:line="276" w:lineRule="auto"/>
        <w:ind w:firstLineChars="0"/>
        <w:rPr>
          <w:sz w:val="24"/>
          <w:szCs w:val="24"/>
        </w:rPr>
      </w:pPr>
      <w:r w:rsidRPr="005825DE">
        <w:rPr>
          <w:rFonts w:hint="eastAsia"/>
          <w:sz w:val="24"/>
          <w:szCs w:val="24"/>
        </w:rPr>
        <w:t>酒店建筑采用装配式装修施工，应进行精细化管理，与主体结构明确施工界面，宜采用穿插施工的组织方式，提升施工效率</w:t>
      </w:r>
      <w:r w:rsidR="005825DE">
        <w:rPr>
          <w:rFonts w:hint="eastAsia"/>
          <w:sz w:val="24"/>
          <w:szCs w:val="24"/>
        </w:rPr>
        <w:t>。</w:t>
      </w:r>
    </w:p>
    <w:p w14:paraId="1B225247" w14:textId="415C2B60" w:rsidR="00CB05D2" w:rsidRPr="005825DE" w:rsidRDefault="00CB05D2" w:rsidP="00CB05D2">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CB05D2">
        <w:rPr>
          <w:rFonts w:hint="eastAsia"/>
          <w:sz w:val="24"/>
          <w:szCs w:val="24"/>
        </w:rPr>
        <w:t>装配式装饰装修</w:t>
      </w:r>
      <w:r>
        <w:rPr>
          <w:rFonts w:hint="eastAsia"/>
          <w:sz w:val="24"/>
          <w:szCs w:val="24"/>
        </w:rPr>
        <w:t>施工宜</w:t>
      </w:r>
      <w:r w:rsidRPr="00CB05D2">
        <w:rPr>
          <w:rFonts w:hint="eastAsia"/>
          <w:sz w:val="24"/>
          <w:szCs w:val="24"/>
        </w:rPr>
        <w:t>通过科学组织</w:t>
      </w:r>
      <w:r>
        <w:rPr>
          <w:rFonts w:hint="eastAsia"/>
          <w:sz w:val="24"/>
          <w:szCs w:val="24"/>
        </w:rPr>
        <w:t>，和土建、水电和设备安装等各项工程结合起来，</w:t>
      </w:r>
      <w:r w:rsidRPr="00CB05D2">
        <w:rPr>
          <w:rFonts w:hint="eastAsia"/>
          <w:sz w:val="24"/>
          <w:szCs w:val="24"/>
        </w:rPr>
        <w:t>实行上下左右、前后内外、多工种多工序相互穿插</w:t>
      </w:r>
      <w:r>
        <w:rPr>
          <w:rFonts w:hint="eastAsia"/>
          <w:sz w:val="24"/>
          <w:szCs w:val="24"/>
        </w:rPr>
        <w:t>，同步推进，</w:t>
      </w:r>
      <w:r w:rsidRPr="00CB05D2">
        <w:rPr>
          <w:rFonts w:hint="eastAsia"/>
          <w:sz w:val="24"/>
          <w:szCs w:val="24"/>
        </w:rPr>
        <w:t>从而节约时间并提升经济效益</w:t>
      </w:r>
      <w:r>
        <w:rPr>
          <w:rFonts w:hint="eastAsia"/>
          <w:sz w:val="24"/>
          <w:szCs w:val="24"/>
        </w:rPr>
        <w:t>。</w:t>
      </w:r>
    </w:p>
    <w:p w14:paraId="15D582BF" w14:textId="686B2C78" w:rsidR="001D1AD3" w:rsidRDefault="00A041A1" w:rsidP="00F558A2">
      <w:pPr>
        <w:pStyle w:val="af6"/>
        <w:numPr>
          <w:ilvl w:val="2"/>
          <w:numId w:val="2"/>
        </w:numPr>
        <w:spacing w:line="276" w:lineRule="auto"/>
        <w:ind w:firstLineChars="0"/>
        <w:rPr>
          <w:sz w:val="24"/>
          <w:szCs w:val="24"/>
        </w:rPr>
      </w:pPr>
      <w:r w:rsidRPr="00A041A1">
        <w:rPr>
          <w:rFonts w:hint="eastAsia"/>
          <w:sz w:val="24"/>
          <w:szCs w:val="24"/>
        </w:rPr>
        <w:t>装配式装饰装修</w:t>
      </w:r>
      <w:r w:rsidR="001D1AD3" w:rsidRPr="005825DE">
        <w:rPr>
          <w:rFonts w:hint="eastAsia"/>
          <w:sz w:val="24"/>
          <w:szCs w:val="24"/>
        </w:rPr>
        <w:t>应采用绿色施工模式，</w:t>
      </w:r>
      <w:proofErr w:type="gramStart"/>
      <w:r w:rsidR="001D1AD3" w:rsidRPr="005825DE">
        <w:rPr>
          <w:rFonts w:hint="eastAsia"/>
          <w:sz w:val="24"/>
          <w:szCs w:val="24"/>
        </w:rPr>
        <w:t>提高部</w:t>
      </w:r>
      <w:proofErr w:type="gramEnd"/>
      <w:r w:rsidR="001D1AD3" w:rsidRPr="005825DE">
        <w:rPr>
          <w:rFonts w:hint="eastAsia"/>
          <w:sz w:val="24"/>
          <w:szCs w:val="24"/>
        </w:rPr>
        <w:t>品部件的集成度和标准化、模块化，减少现场切割作业和施工垃圾，满足经济、绿色节能、环保要求。</w:t>
      </w:r>
    </w:p>
    <w:p w14:paraId="7E260423" w14:textId="5442A43E" w:rsidR="00CB05D2" w:rsidRPr="005825DE" w:rsidRDefault="00CB05D2" w:rsidP="00CB05D2">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CB05D2">
        <w:rPr>
          <w:rFonts w:hint="eastAsia"/>
          <w:sz w:val="24"/>
          <w:szCs w:val="24"/>
        </w:rPr>
        <w:t>通过标准化设计</w:t>
      </w:r>
      <w:r w:rsidR="00D30FA7">
        <w:rPr>
          <w:rFonts w:hint="eastAsia"/>
          <w:sz w:val="24"/>
          <w:szCs w:val="24"/>
        </w:rPr>
        <w:t>，</w:t>
      </w:r>
      <w:r w:rsidRPr="00CB05D2">
        <w:rPr>
          <w:rFonts w:hint="eastAsia"/>
          <w:sz w:val="24"/>
          <w:szCs w:val="24"/>
        </w:rPr>
        <w:t>可以</w:t>
      </w:r>
      <w:proofErr w:type="gramStart"/>
      <w:r w:rsidRPr="00CB05D2">
        <w:rPr>
          <w:rFonts w:hint="eastAsia"/>
          <w:sz w:val="24"/>
          <w:szCs w:val="24"/>
        </w:rPr>
        <w:t>实现部</w:t>
      </w:r>
      <w:proofErr w:type="gramEnd"/>
      <w:r w:rsidRPr="00CB05D2">
        <w:rPr>
          <w:rFonts w:hint="eastAsia"/>
          <w:sz w:val="24"/>
          <w:szCs w:val="24"/>
        </w:rPr>
        <w:t>品部件的模数协调、通用性和</w:t>
      </w:r>
      <w:proofErr w:type="gramStart"/>
      <w:r w:rsidRPr="00CB05D2">
        <w:rPr>
          <w:rFonts w:hint="eastAsia"/>
          <w:sz w:val="24"/>
          <w:szCs w:val="24"/>
        </w:rPr>
        <w:t>可</w:t>
      </w:r>
      <w:proofErr w:type="gramEnd"/>
      <w:r w:rsidRPr="00CB05D2">
        <w:rPr>
          <w:rFonts w:hint="eastAsia"/>
          <w:sz w:val="24"/>
          <w:szCs w:val="24"/>
        </w:rPr>
        <w:t>重复使用性</w:t>
      </w:r>
      <w:r w:rsidR="00D30FA7">
        <w:rPr>
          <w:rFonts w:hint="eastAsia"/>
          <w:sz w:val="24"/>
          <w:szCs w:val="24"/>
        </w:rPr>
        <w:t>，</w:t>
      </w:r>
      <w:proofErr w:type="gramStart"/>
      <w:r w:rsidRPr="00CB05D2">
        <w:rPr>
          <w:rFonts w:hint="eastAsia"/>
          <w:sz w:val="24"/>
          <w:szCs w:val="24"/>
        </w:rPr>
        <w:t>提高部</w:t>
      </w:r>
      <w:proofErr w:type="gramEnd"/>
      <w:r w:rsidRPr="00CB05D2">
        <w:rPr>
          <w:rFonts w:hint="eastAsia"/>
          <w:sz w:val="24"/>
          <w:szCs w:val="24"/>
        </w:rPr>
        <w:t>品部件的一致性、可靠性和互换性。</w:t>
      </w:r>
    </w:p>
    <w:p w14:paraId="65D13680" w14:textId="6E229C30" w:rsidR="007B396D" w:rsidRDefault="007B396D" w:rsidP="00F558A2">
      <w:pPr>
        <w:pStyle w:val="af6"/>
        <w:numPr>
          <w:ilvl w:val="2"/>
          <w:numId w:val="2"/>
        </w:numPr>
        <w:spacing w:line="276" w:lineRule="auto"/>
        <w:ind w:firstLineChars="0"/>
        <w:rPr>
          <w:sz w:val="24"/>
          <w:szCs w:val="24"/>
        </w:rPr>
      </w:pPr>
      <w:r w:rsidRPr="005825DE">
        <w:rPr>
          <w:rFonts w:hint="eastAsia"/>
          <w:sz w:val="24"/>
          <w:szCs w:val="24"/>
        </w:rPr>
        <w:t>装配式装修的设备与管线</w:t>
      </w:r>
      <w:r w:rsidR="00D30FA7">
        <w:rPr>
          <w:rFonts w:hint="eastAsia"/>
          <w:sz w:val="24"/>
          <w:szCs w:val="24"/>
        </w:rPr>
        <w:t>应</w:t>
      </w:r>
      <w:r w:rsidRPr="005825DE">
        <w:rPr>
          <w:rFonts w:hint="eastAsia"/>
          <w:sz w:val="24"/>
          <w:szCs w:val="24"/>
        </w:rPr>
        <w:t>采用和主体结构相分离的布置方式，并采用标准化接口，提高通用性和互换性，在建筑全生命周期内满足易维修、可更换的要求。</w:t>
      </w:r>
    </w:p>
    <w:p w14:paraId="485F42E1" w14:textId="4DF3DD45" w:rsidR="00CB05D2" w:rsidRPr="00CB05D2" w:rsidRDefault="00CB05D2" w:rsidP="00CB05D2">
      <w:pPr>
        <w:pStyle w:val="af6"/>
        <w:spacing w:line="276" w:lineRule="auto"/>
        <w:ind w:firstLineChars="0" w:firstLine="0"/>
        <w:rPr>
          <w:rFonts w:ascii="华文楷体" w:eastAsia="华文楷体" w:cs="华文楷体"/>
          <w:kern w:val="0"/>
          <w:sz w:val="24"/>
          <w:szCs w:val="24"/>
        </w:rPr>
      </w:pPr>
      <w:r w:rsidRPr="00CB05D2">
        <w:rPr>
          <w:rFonts w:ascii="华文楷体" w:eastAsia="华文楷体" w:cs="华文楷体" w:hint="eastAsia"/>
          <w:kern w:val="0"/>
          <w:sz w:val="24"/>
          <w:szCs w:val="24"/>
        </w:rPr>
        <w:t>【条文说明】</w:t>
      </w:r>
      <w:r w:rsidRPr="00CB05D2">
        <w:rPr>
          <w:rFonts w:hint="eastAsia"/>
          <w:sz w:val="24"/>
          <w:szCs w:val="24"/>
        </w:rPr>
        <w:t>设备与管线分离是装配式建筑技术体系的重要组成部分，其核心特征是将设备管线系统与建筑主体结构分离设置。该技术被纳入住房和城乡建设部</w:t>
      </w:r>
      <w:r w:rsidRPr="00CB05D2">
        <w:rPr>
          <w:rFonts w:hint="eastAsia"/>
          <w:sz w:val="24"/>
          <w:szCs w:val="24"/>
        </w:rPr>
        <w:t>2017</w:t>
      </w:r>
      <w:r w:rsidRPr="00CB05D2">
        <w:rPr>
          <w:rFonts w:hint="eastAsia"/>
          <w:sz w:val="24"/>
          <w:szCs w:val="24"/>
        </w:rPr>
        <w:t>年发布的《“十三五”装配式建筑行动方案》，成为推动建筑工业化发展的关键措施之一。</w:t>
      </w:r>
    </w:p>
    <w:p w14:paraId="3BDAB464" w14:textId="5F61355F" w:rsidR="0091049E" w:rsidRPr="005825DE" w:rsidRDefault="00B65BD6" w:rsidP="00F558A2">
      <w:pPr>
        <w:pStyle w:val="af6"/>
        <w:numPr>
          <w:ilvl w:val="2"/>
          <w:numId w:val="2"/>
        </w:numPr>
        <w:spacing w:line="276" w:lineRule="auto"/>
        <w:ind w:firstLineChars="0"/>
        <w:rPr>
          <w:sz w:val="24"/>
          <w:szCs w:val="24"/>
        </w:rPr>
      </w:pPr>
      <w:r>
        <w:rPr>
          <w:rFonts w:hint="eastAsia"/>
          <w:sz w:val="24"/>
          <w:szCs w:val="24"/>
        </w:rPr>
        <w:t>改建扩建的酒店建筑</w:t>
      </w:r>
      <w:r w:rsidR="00C57219" w:rsidRPr="005825DE">
        <w:rPr>
          <w:rFonts w:hint="eastAsia"/>
          <w:sz w:val="24"/>
          <w:szCs w:val="24"/>
        </w:rPr>
        <w:t>，</w:t>
      </w:r>
      <w:r w:rsidR="00223B38" w:rsidRPr="005825DE">
        <w:rPr>
          <w:rFonts w:hint="eastAsia"/>
          <w:sz w:val="24"/>
          <w:szCs w:val="24"/>
        </w:rPr>
        <w:t>在内装修装配式改造前，</w:t>
      </w:r>
      <w:r w:rsidR="00C57219" w:rsidRPr="005825DE">
        <w:rPr>
          <w:rFonts w:hint="eastAsia"/>
          <w:sz w:val="24"/>
          <w:szCs w:val="24"/>
        </w:rPr>
        <w:t>根据改造要求，应对建筑、主体结构、设备管线等相关的酒店功能和性能进行踏勘，并通过评定后方可实施。</w:t>
      </w:r>
      <w:r w:rsidR="00223B38" w:rsidRPr="005825DE">
        <w:rPr>
          <w:rFonts w:hint="eastAsia"/>
          <w:sz w:val="24"/>
          <w:szCs w:val="24"/>
        </w:rPr>
        <w:t>当涉及主体和承重结构变动时，</w:t>
      </w:r>
      <w:r w:rsidR="0091049E" w:rsidRPr="005825DE">
        <w:rPr>
          <w:rFonts w:hint="eastAsia"/>
          <w:sz w:val="24"/>
          <w:szCs w:val="24"/>
        </w:rPr>
        <w:t>应满足原有建筑结构关于鉴定加固的技术规范</w:t>
      </w:r>
      <w:r w:rsidR="005825DE">
        <w:rPr>
          <w:rFonts w:hint="eastAsia"/>
          <w:sz w:val="24"/>
          <w:szCs w:val="24"/>
        </w:rPr>
        <w:t>。</w:t>
      </w:r>
    </w:p>
    <w:p w14:paraId="5047311A" w14:textId="7D6FE8DD" w:rsidR="00223B38" w:rsidRPr="005825DE" w:rsidRDefault="00223B38" w:rsidP="00F558A2">
      <w:pPr>
        <w:pStyle w:val="af6"/>
        <w:numPr>
          <w:ilvl w:val="2"/>
          <w:numId w:val="2"/>
        </w:numPr>
        <w:spacing w:line="276" w:lineRule="auto"/>
        <w:ind w:firstLineChars="0"/>
        <w:rPr>
          <w:sz w:val="24"/>
          <w:szCs w:val="24"/>
        </w:rPr>
      </w:pPr>
      <w:r w:rsidRPr="005825DE">
        <w:rPr>
          <w:rFonts w:hint="eastAsia"/>
          <w:sz w:val="24"/>
          <w:szCs w:val="24"/>
        </w:rPr>
        <w:t>装配式装饰装修的部品选型应选用易清洁、耐擦拭、耐久性强、健康环保及易维护、易拆换的工业化部品，并应满足防火、抗菌、隔声、防水、耐腐</w:t>
      </w:r>
      <w:r w:rsidRPr="005825DE">
        <w:rPr>
          <w:rFonts w:hint="eastAsia"/>
          <w:sz w:val="24"/>
          <w:szCs w:val="24"/>
        </w:rPr>
        <w:lastRenderedPageBreak/>
        <w:t>蚀、有害物质含量等关键技术参数的要求。</w:t>
      </w:r>
    </w:p>
    <w:p w14:paraId="563384F1" w14:textId="7F282195" w:rsidR="00223B38" w:rsidRPr="005825DE" w:rsidRDefault="00A041A1" w:rsidP="00F558A2">
      <w:pPr>
        <w:pStyle w:val="af6"/>
        <w:numPr>
          <w:ilvl w:val="2"/>
          <w:numId w:val="2"/>
        </w:numPr>
        <w:spacing w:line="276" w:lineRule="auto"/>
        <w:ind w:firstLineChars="0"/>
        <w:rPr>
          <w:sz w:val="24"/>
          <w:szCs w:val="24"/>
        </w:rPr>
      </w:pPr>
      <w:r w:rsidRPr="00A041A1">
        <w:rPr>
          <w:rFonts w:hint="eastAsia"/>
          <w:sz w:val="24"/>
          <w:szCs w:val="24"/>
        </w:rPr>
        <w:t>装配式装饰装修</w:t>
      </w:r>
      <w:r w:rsidR="00223B38" w:rsidRPr="005825DE">
        <w:rPr>
          <w:rFonts w:hint="eastAsia"/>
          <w:sz w:val="24"/>
          <w:szCs w:val="24"/>
        </w:rPr>
        <w:t>的材料和部品除应符合现行国家标准的有关规定，尚应符合下列要求：</w:t>
      </w:r>
    </w:p>
    <w:p w14:paraId="117FEADE" w14:textId="77777777" w:rsidR="00EA7E04" w:rsidRPr="005825DE" w:rsidRDefault="00EA7E04" w:rsidP="00F558A2">
      <w:pPr>
        <w:pStyle w:val="af6"/>
        <w:numPr>
          <w:ilvl w:val="0"/>
          <w:numId w:val="11"/>
        </w:numPr>
        <w:spacing w:line="276" w:lineRule="auto"/>
        <w:ind w:firstLineChars="0"/>
        <w:rPr>
          <w:sz w:val="24"/>
          <w:szCs w:val="24"/>
        </w:rPr>
      </w:pPr>
      <w:r w:rsidRPr="005825DE">
        <w:rPr>
          <w:rFonts w:hint="eastAsia"/>
          <w:sz w:val="24"/>
          <w:szCs w:val="24"/>
        </w:rPr>
        <w:t>应采用标准化、模数化、通用化的部品；</w:t>
      </w:r>
    </w:p>
    <w:p w14:paraId="73620DE7" w14:textId="77777777" w:rsidR="00EA7E04" w:rsidRPr="005825DE" w:rsidRDefault="00EA7E04" w:rsidP="00F558A2">
      <w:pPr>
        <w:pStyle w:val="af6"/>
        <w:numPr>
          <w:ilvl w:val="0"/>
          <w:numId w:val="11"/>
        </w:numPr>
        <w:spacing w:line="276" w:lineRule="auto"/>
        <w:ind w:firstLineChars="0"/>
        <w:rPr>
          <w:sz w:val="24"/>
          <w:szCs w:val="24"/>
        </w:rPr>
      </w:pPr>
      <w:r w:rsidRPr="005825DE">
        <w:rPr>
          <w:rFonts w:hint="eastAsia"/>
          <w:sz w:val="24"/>
          <w:szCs w:val="24"/>
        </w:rPr>
        <w:t>宜选用工厂成套生产的部品部件；</w:t>
      </w:r>
    </w:p>
    <w:p w14:paraId="13BC4D28" w14:textId="77777777" w:rsidR="00EA7E04" w:rsidRPr="005825DE" w:rsidRDefault="00EA7E04" w:rsidP="00F558A2">
      <w:pPr>
        <w:pStyle w:val="af6"/>
        <w:numPr>
          <w:ilvl w:val="0"/>
          <w:numId w:val="11"/>
        </w:numPr>
        <w:spacing w:line="276" w:lineRule="auto"/>
        <w:ind w:firstLineChars="0"/>
        <w:rPr>
          <w:sz w:val="24"/>
          <w:szCs w:val="24"/>
        </w:rPr>
      </w:pPr>
      <w:r w:rsidRPr="005825DE">
        <w:rPr>
          <w:rFonts w:hint="eastAsia"/>
          <w:sz w:val="24"/>
          <w:szCs w:val="24"/>
        </w:rPr>
        <w:t>宜选用易更换、重复利用的部品；</w:t>
      </w:r>
    </w:p>
    <w:p w14:paraId="39E8C349" w14:textId="77777777" w:rsidR="00EA7E04" w:rsidRPr="005825DE" w:rsidRDefault="00EA7E04" w:rsidP="00F558A2">
      <w:pPr>
        <w:pStyle w:val="af6"/>
        <w:numPr>
          <w:ilvl w:val="0"/>
          <w:numId w:val="11"/>
        </w:numPr>
        <w:spacing w:line="276" w:lineRule="auto"/>
        <w:ind w:firstLineChars="0"/>
        <w:rPr>
          <w:sz w:val="24"/>
          <w:szCs w:val="24"/>
        </w:rPr>
      </w:pPr>
      <w:r w:rsidRPr="005825DE">
        <w:rPr>
          <w:rFonts w:hint="eastAsia"/>
          <w:sz w:val="24"/>
          <w:szCs w:val="24"/>
        </w:rPr>
        <w:t>宜选用便于使用过程的维护管理和检修的部品。</w:t>
      </w:r>
    </w:p>
    <w:p w14:paraId="3198937F" w14:textId="77777777" w:rsidR="00223B38" w:rsidRPr="005825DE" w:rsidRDefault="00223B38" w:rsidP="00F558A2">
      <w:pPr>
        <w:pStyle w:val="af6"/>
        <w:numPr>
          <w:ilvl w:val="0"/>
          <w:numId w:val="11"/>
        </w:numPr>
        <w:spacing w:line="276" w:lineRule="auto"/>
        <w:ind w:firstLineChars="0"/>
        <w:rPr>
          <w:sz w:val="24"/>
          <w:szCs w:val="24"/>
        </w:rPr>
      </w:pPr>
      <w:r w:rsidRPr="005825DE">
        <w:rPr>
          <w:rFonts w:hint="eastAsia"/>
          <w:sz w:val="24"/>
          <w:szCs w:val="24"/>
        </w:rPr>
        <w:t>宜选用可循环利用或可降解的材料制造；</w:t>
      </w:r>
    </w:p>
    <w:p w14:paraId="455F5005" w14:textId="77777777" w:rsidR="00B8080E" w:rsidRPr="005825DE" w:rsidRDefault="00B8080E" w:rsidP="00F558A2">
      <w:pPr>
        <w:pStyle w:val="af6"/>
        <w:numPr>
          <w:ilvl w:val="0"/>
          <w:numId w:val="11"/>
        </w:numPr>
        <w:spacing w:line="276" w:lineRule="auto"/>
        <w:ind w:firstLineChars="0"/>
        <w:rPr>
          <w:sz w:val="24"/>
          <w:szCs w:val="24"/>
        </w:rPr>
      </w:pPr>
      <w:r w:rsidRPr="005825DE">
        <w:rPr>
          <w:rFonts w:hint="eastAsia"/>
          <w:sz w:val="24"/>
          <w:szCs w:val="24"/>
        </w:rPr>
        <w:t>宜便于满足生产、运输要求</w:t>
      </w:r>
      <w:r w:rsidR="00EA7E04" w:rsidRPr="005825DE">
        <w:rPr>
          <w:rFonts w:hint="eastAsia"/>
          <w:sz w:val="24"/>
          <w:szCs w:val="24"/>
        </w:rPr>
        <w:t>的材料和部品</w:t>
      </w:r>
      <w:r w:rsidRPr="005825DE">
        <w:rPr>
          <w:rFonts w:hint="eastAsia"/>
          <w:sz w:val="24"/>
          <w:szCs w:val="24"/>
        </w:rPr>
        <w:t>；</w:t>
      </w:r>
    </w:p>
    <w:p w14:paraId="748DA455" w14:textId="54E8856C" w:rsidR="00B8080E" w:rsidRPr="005825DE" w:rsidRDefault="00B8080E" w:rsidP="00F558A2">
      <w:pPr>
        <w:pStyle w:val="af6"/>
        <w:numPr>
          <w:ilvl w:val="0"/>
          <w:numId w:val="11"/>
        </w:numPr>
        <w:spacing w:line="276" w:lineRule="auto"/>
        <w:ind w:firstLineChars="0"/>
        <w:rPr>
          <w:sz w:val="24"/>
          <w:szCs w:val="24"/>
        </w:rPr>
      </w:pPr>
      <w:r w:rsidRPr="005825DE">
        <w:rPr>
          <w:rFonts w:hint="eastAsia"/>
          <w:sz w:val="24"/>
          <w:szCs w:val="24"/>
        </w:rPr>
        <w:t>应</w:t>
      </w:r>
      <w:r w:rsidR="00EA7E04" w:rsidRPr="005825DE">
        <w:rPr>
          <w:rFonts w:hint="eastAsia"/>
          <w:sz w:val="24"/>
          <w:szCs w:val="24"/>
        </w:rPr>
        <w:t>采用</w:t>
      </w:r>
      <w:r w:rsidRPr="005825DE">
        <w:rPr>
          <w:rFonts w:hint="eastAsia"/>
          <w:sz w:val="24"/>
          <w:szCs w:val="24"/>
        </w:rPr>
        <w:t>满足干法施工的</w:t>
      </w:r>
      <w:r w:rsidR="00EA7E04" w:rsidRPr="005825DE">
        <w:rPr>
          <w:rFonts w:hint="eastAsia"/>
          <w:sz w:val="24"/>
          <w:szCs w:val="24"/>
        </w:rPr>
        <w:t>材料和部品</w:t>
      </w:r>
      <w:r w:rsidR="007A2B57">
        <w:rPr>
          <w:rFonts w:hint="eastAsia"/>
          <w:sz w:val="24"/>
          <w:szCs w:val="24"/>
        </w:rPr>
        <w:t>。</w:t>
      </w:r>
    </w:p>
    <w:p w14:paraId="78E64CE2" w14:textId="3E470E60" w:rsidR="00740199" w:rsidRPr="005825DE" w:rsidRDefault="00740199" w:rsidP="00F558A2">
      <w:pPr>
        <w:pStyle w:val="af6"/>
        <w:numPr>
          <w:ilvl w:val="2"/>
          <w:numId w:val="2"/>
        </w:numPr>
        <w:spacing w:line="276" w:lineRule="auto"/>
        <w:ind w:firstLineChars="0"/>
        <w:rPr>
          <w:sz w:val="24"/>
          <w:szCs w:val="24"/>
        </w:rPr>
      </w:pPr>
      <w:r w:rsidRPr="005825DE">
        <w:rPr>
          <w:rFonts w:hint="eastAsia"/>
          <w:sz w:val="24"/>
          <w:szCs w:val="24"/>
        </w:rPr>
        <w:t>装配式装饰装修应符合《旅馆建筑设计规范》</w:t>
      </w:r>
      <w:r w:rsidRPr="005825DE">
        <w:rPr>
          <w:sz w:val="24"/>
          <w:szCs w:val="24"/>
        </w:rPr>
        <w:t>JGJ 62-2014</w:t>
      </w:r>
      <w:r w:rsidRPr="005825DE">
        <w:rPr>
          <w:rFonts w:hint="eastAsia"/>
          <w:sz w:val="24"/>
          <w:szCs w:val="24"/>
        </w:rPr>
        <w:t>、《装配式内修技术标准》</w:t>
      </w:r>
      <w:r w:rsidRPr="005825DE">
        <w:rPr>
          <w:rFonts w:hint="eastAsia"/>
          <w:sz w:val="24"/>
          <w:szCs w:val="24"/>
        </w:rPr>
        <w:t xml:space="preserve"> JGJ/T 491</w:t>
      </w:r>
      <w:r w:rsidR="00AF7C69">
        <w:rPr>
          <w:rFonts w:hint="eastAsia"/>
          <w:sz w:val="24"/>
          <w:szCs w:val="24"/>
        </w:rPr>
        <w:t>的</w:t>
      </w:r>
      <w:r w:rsidRPr="005825DE">
        <w:rPr>
          <w:rFonts w:hint="eastAsia"/>
          <w:sz w:val="24"/>
          <w:szCs w:val="24"/>
        </w:rPr>
        <w:t>有关规定，并应符合下列规定：</w:t>
      </w:r>
    </w:p>
    <w:p w14:paraId="36206B9E" w14:textId="00ABD44E" w:rsidR="00740199" w:rsidRPr="005825DE" w:rsidRDefault="00740199" w:rsidP="00F558A2">
      <w:pPr>
        <w:pStyle w:val="af6"/>
        <w:numPr>
          <w:ilvl w:val="0"/>
          <w:numId w:val="10"/>
        </w:numPr>
        <w:spacing w:line="276" w:lineRule="auto"/>
        <w:ind w:left="0" w:firstLineChars="0" w:firstLine="420"/>
        <w:rPr>
          <w:sz w:val="24"/>
          <w:szCs w:val="24"/>
        </w:rPr>
      </w:pPr>
      <w:r w:rsidRPr="005825DE">
        <w:rPr>
          <w:rFonts w:hint="eastAsia"/>
          <w:sz w:val="24"/>
          <w:szCs w:val="24"/>
        </w:rPr>
        <w:t>要求和目标应符合国家现行绿色、卫生、安全、环保等标准的有关规定；</w:t>
      </w:r>
    </w:p>
    <w:p w14:paraId="14CD6D6F" w14:textId="3752DB17" w:rsidR="00740199" w:rsidRPr="005825DE" w:rsidRDefault="00740199" w:rsidP="00F558A2">
      <w:pPr>
        <w:pStyle w:val="af6"/>
        <w:numPr>
          <w:ilvl w:val="0"/>
          <w:numId w:val="10"/>
        </w:numPr>
        <w:spacing w:line="276" w:lineRule="auto"/>
        <w:ind w:left="0" w:firstLineChars="0" w:firstLine="420"/>
        <w:rPr>
          <w:sz w:val="24"/>
          <w:szCs w:val="24"/>
        </w:rPr>
      </w:pPr>
      <w:r w:rsidRPr="005825DE">
        <w:rPr>
          <w:rFonts w:hint="eastAsia"/>
          <w:sz w:val="24"/>
          <w:szCs w:val="24"/>
        </w:rPr>
        <w:t>施工荷载、部品荷载及正常使用应符合建筑主体结构的荷载要求；</w:t>
      </w:r>
    </w:p>
    <w:p w14:paraId="27EBF76B" w14:textId="77777777" w:rsidR="00740199" w:rsidRPr="005825DE" w:rsidRDefault="00740199" w:rsidP="00F558A2">
      <w:pPr>
        <w:pStyle w:val="af6"/>
        <w:numPr>
          <w:ilvl w:val="0"/>
          <w:numId w:val="10"/>
        </w:numPr>
        <w:spacing w:line="276" w:lineRule="auto"/>
        <w:ind w:left="0" w:firstLineChars="0" w:firstLine="420"/>
        <w:rPr>
          <w:sz w:val="24"/>
          <w:szCs w:val="24"/>
        </w:rPr>
      </w:pPr>
      <w:r w:rsidRPr="005825DE">
        <w:rPr>
          <w:rFonts w:hint="eastAsia"/>
          <w:sz w:val="24"/>
          <w:szCs w:val="24"/>
        </w:rPr>
        <w:t>不得降低建筑安全等级、危害公众安全和侵害他人权益，不得影响主管道及基础设备的正常使用和检修；</w:t>
      </w:r>
    </w:p>
    <w:p w14:paraId="227F9146" w14:textId="77777777" w:rsidR="00740199" w:rsidRPr="005825DE" w:rsidRDefault="00740199" w:rsidP="00F558A2">
      <w:pPr>
        <w:pStyle w:val="af6"/>
        <w:numPr>
          <w:ilvl w:val="0"/>
          <w:numId w:val="10"/>
        </w:numPr>
        <w:spacing w:line="276" w:lineRule="auto"/>
        <w:ind w:left="0" w:firstLineChars="0" w:firstLine="420"/>
        <w:rPr>
          <w:sz w:val="24"/>
          <w:szCs w:val="24"/>
        </w:rPr>
      </w:pPr>
      <w:r w:rsidRPr="005825DE">
        <w:rPr>
          <w:rFonts w:hint="eastAsia"/>
          <w:sz w:val="24"/>
          <w:szCs w:val="24"/>
        </w:rPr>
        <w:t>应明确与建筑主体结构的施工界面；</w:t>
      </w:r>
    </w:p>
    <w:p w14:paraId="12F4F643" w14:textId="53ECD9FD" w:rsidR="00740199" w:rsidRPr="005825DE" w:rsidRDefault="00740199" w:rsidP="00F558A2">
      <w:pPr>
        <w:pStyle w:val="af6"/>
        <w:numPr>
          <w:ilvl w:val="0"/>
          <w:numId w:val="10"/>
        </w:numPr>
        <w:spacing w:line="276" w:lineRule="auto"/>
        <w:ind w:left="0" w:firstLineChars="0" w:firstLine="420"/>
        <w:rPr>
          <w:sz w:val="24"/>
          <w:szCs w:val="24"/>
        </w:rPr>
      </w:pPr>
      <w:r w:rsidRPr="005825DE">
        <w:rPr>
          <w:rFonts w:hint="eastAsia"/>
          <w:sz w:val="24"/>
          <w:szCs w:val="24"/>
        </w:rPr>
        <w:t>应及时收集、整理工程项目各环节的资料，并归档保管</w:t>
      </w:r>
      <w:r w:rsidR="007A2B57">
        <w:rPr>
          <w:rFonts w:hint="eastAsia"/>
          <w:sz w:val="24"/>
          <w:szCs w:val="24"/>
        </w:rPr>
        <w:t>。</w:t>
      </w:r>
    </w:p>
    <w:p w14:paraId="17677E80" w14:textId="03BF82DB" w:rsidR="00CE1534" w:rsidRPr="003B286D" w:rsidRDefault="00CE1534" w:rsidP="003B286D">
      <w:pPr>
        <w:pStyle w:val="af6"/>
        <w:numPr>
          <w:ilvl w:val="2"/>
          <w:numId w:val="2"/>
        </w:numPr>
        <w:spacing w:line="276" w:lineRule="auto"/>
        <w:ind w:firstLineChars="0"/>
        <w:rPr>
          <w:sz w:val="24"/>
          <w:szCs w:val="24"/>
        </w:rPr>
      </w:pPr>
      <w:r w:rsidRPr="003B286D">
        <w:rPr>
          <w:rFonts w:hint="eastAsia"/>
          <w:sz w:val="24"/>
          <w:szCs w:val="24"/>
        </w:rPr>
        <w:t>酒店建筑装配式装饰装修的隔声性能应符合国家现行标准《民用建筑隔声设计规范》</w:t>
      </w:r>
      <w:r w:rsidRPr="003B286D">
        <w:rPr>
          <w:rFonts w:hint="eastAsia"/>
          <w:sz w:val="24"/>
          <w:szCs w:val="24"/>
        </w:rPr>
        <w:t>GB 50118</w:t>
      </w:r>
      <w:r w:rsidRPr="003B286D">
        <w:rPr>
          <w:rFonts w:hint="eastAsia"/>
          <w:sz w:val="24"/>
          <w:szCs w:val="24"/>
        </w:rPr>
        <w:t>、《建筑隔声评价标准》</w:t>
      </w:r>
      <w:r w:rsidRPr="003B286D">
        <w:rPr>
          <w:rFonts w:hint="eastAsia"/>
          <w:sz w:val="24"/>
          <w:szCs w:val="24"/>
        </w:rPr>
        <w:t>GB/T 50121</w:t>
      </w:r>
      <w:r w:rsidRPr="003B286D">
        <w:rPr>
          <w:rFonts w:hint="eastAsia"/>
          <w:sz w:val="24"/>
          <w:szCs w:val="24"/>
        </w:rPr>
        <w:t>的有关规定</w:t>
      </w:r>
      <w:r w:rsidR="003B286D">
        <w:rPr>
          <w:rFonts w:hint="eastAsia"/>
          <w:sz w:val="24"/>
          <w:szCs w:val="24"/>
        </w:rPr>
        <w:t>。</w:t>
      </w:r>
    </w:p>
    <w:p w14:paraId="7AB73C06" w14:textId="601C2B00" w:rsidR="00CE1534" w:rsidRPr="003B286D" w:rsidRDefault="003B286D" w:rsidP="003B286D">
      <w:pPr>
        <w:pStyle w:val="af6"/>
        <w:numPr>
          <w:ilvl w:val="2"/>
          <w:numId w:val="2"/>
        </w:numPr>
        <w:spacing w:line="276" w:lineRule="auto"/>
        <w:ind w:firstLineChars="0"/>
        <w:rPr>
          <w:sz w:val="24"/>
          <w:szCs w:val="24"/>
        </w:rPr>
      </w:pPr>
      <w:r w:rsidRPr="003B286D">
        <w:rPr>
          <w:rFonts w:hint="eastAsia"/>
          <w:sz w:val="24"/>
          <w:szCs w:val="24"/>
        </w:rPr>
        <w:t>酒店建筑装配式装饰装修的</w:t>
      </w:r>
      <w:r w:rsidR="00CE1534" w:rsidRPr="003B286D">
        <w:rPr>
          <w:rFonts w:hint="eastAsia"/>
          <w:sz w:val="24"/>
          <w:szCs w:val="24"/>
        </w:rPr>
        <w:t>防火设计应符合现行国家标准</w:t>
      </w:r>
      <w:r w:rsidR="00D30FA7">
        <w:rPr>
          <w:rFonts w:hint="eastAsia"/>
          <w:sz w:val="24"/>
          <w:szCs w:val="24"/>
        </w:rPr>
        <w:t>《建筑防火通用规范》</w:t>
      </w:r>
      <w:r w:rsidR="00D30FA7" w:rsidRPr="00D30FA7">
        <w:rPr>
          <w:sz w:val="24"/>
          <w:szCs w:val="24"/>
        </w:rPr>
        <w:t>GB 55037</w:t>
      </w:r>
      <w:r w:rsidR="00D30FA7">
        <w:rPr>
          <w:rFonts w:hint="eastAsia"/>
          <w:sz w:val="24"/>
          <w:szCs w:val="24"/>
        </w:rPr>
        <w:t>、</w:t>
      </w:r>
      <w:r w:rsidR="00CE1534" w:rsidRPr="003B286D">
        <w:rPr>
          <w:rFonts w:hint="eastAsia"/>
          <w:sz w:val="24"/>
          <w:szCs w:val="24"/>
        </w:rPr>
        <w:t>《建筑设计防火规范》</w:t>
      </w:r>
      <w:r w:rsidR="00CE1534" w:rsidRPr="003B286D">
        <w:rPr>
          <w:rFonts w:hint="eastAsia"/>
          <w:sz w:val="24"/>
          <w:szCs w:val="24"/>
        </w:rPr>
        <w:t>GB 50016</w:t>
      </w:r>
      <w:r w:rsidR="00CE1534" w:rsidRPr="003B286D">
        <w:rPr>
          <w:rFonts w:hint="eastAsia"/>
          <w:sz w:val="24"/>
          <w:szCs w:val="24"/>
        </w:rPr>
        <w:t>、《建筑内部装修设计防火规范》</w:t>
      </w:r>
      <w:r w:rsidR="00CE1534" w:rsidRPr="003B286D">
        <w:rPr>
          <w:rFonts w:hint="eastAsia"/>
          <w:sz w:val="24"/>
          <w:szCs w:val="24"/>
        </w:rPr>
        <w:t>GB 50222</w:t>
      </w:r>
      <w:r w:rsidR="00CE1534" w:rsidRPr="003B286D">
        <w:rPr>
          <w:rFonts w:hint="eastAsia"/>
          <w:sz w:val="24"/>
          <w:szCs w:val="24"/>
        </w:rPr>
        <w:t>的有关规定，并不得采用弱化防火性能的构造</w:t>
      </w:r>
      <w:r w:rsidRPr="003B286D">
        <w:rPr>
          <w:rFonts w:hint="eastAsia"/>
          <w:sz w:val="24"/>
          <w:szCs w:val="24"/>
        </w:rPr>
        <w:t>，装配式装饰装修的部品部件</w:t>
      </w:r>
      <w:r w:rsidR="00CE1534" w:rsidRPr="003B286D">
        <w:rPr>
          <w:rFonts w:hint="eastAsia"/>
          <w:sz w:val="24"/>
          <w:szCs w:val="24"/>
        </w:rPr>
        <w:t>燃烧性能应符合现行国家标准《建筑材料及制品燃烧性能分级》</w:t>
      </w:r>
      <w:r w:rsidR="00CE1534" w:rsidRPr="003B286D">
        <w:rPr>
          <w:rFonts w:hint="eastAsia"/>
          <w:sz w:val="24"/>
          <w:szCs w:val="24"/>
        </w:rPr>
        <w:t>GB 8624</w:t>
      </w:r>
      <w:r w:rsidR="00CE1534" w:rsidRPr="003B286D">
        <w:rPr>
          <w:rFonts w:hint="eastAsia"/>
          <w:sz w:val="24"/>
          <w:szCs w:val="24"/>
        </w:rPr>
        <w:t>的有关规定，并根据不同使用部位，选择相应的燃烧性能等级的材料及部品</w:t>
      </w:r>
      <w:r>
        <w:rPr>
          <w:rFonts w:hint="eastAsia"/>
          <w:sz w:val="24"/>
          <w:szCs w:val="24"/>
        </w:rPr>
        <w:t>。</w:t>
      </w:r>
    </w:p>
    <w:p w14:paraId="6286B561" w14:textId="2CD1D9C5" w:rsidR="00CE1534" w:rsidRPr="005825DE" w:rsidRDefault="003B286D" w:rsidP="003B286D">
      <w:pPr>
        <w:pStyle w:val="af6"/>
        <w:numPr>
          <w:ilvl w:val="2"/>
          <w:numId w:val="2"/>
        </w:numPr>
        <w:spacing w:line="276" w:lineRule="auto"/>
        <w:ind w:firstLineChars="0"/>
        <w:rPr>
          <w:sz w:val="24"/>
          <w:szCs w:val="24"/>
        </w:rPr>
      </w:pPr>
      <w:r w:rsidRPr="003B286D">
        <w:rPr>
          <w:rFonts w:hint="eastAsia"/>
          <w:sz w:val="24"/>
          <w:szCs w:val="24"/>
        </w:rPr>
        <w:t>酒店建筑装配式装饰装修的</w:t>
      </w:r>
      <w:r w:rsidR="00CE1534" w:rsidRPr="005825DE">
        <w:rPr>
          <w:rFonts w:hint="eastAsia"/>
          <w:sz w:val="24"/>
          <w:szCs w:val="24"/>
        </w:rPr>
        <w:t>智能化集成应符合《智能建筑设计标准》</w:t>
      </w:r>
      <w:r w:rsidR="00CE1534" w:rsidRPr="005825DE">
        <w:rPr>
          <w:rFonts w:hint="eastAsia"/>
          <w:sz w:val="24"/>
          <w:szCs w:val="24"/>
        </w:rPr>
        <w:t>GB/T 50314</w:t>
      </w:r>
      <w:r w:rsidR="00CE1534" w:rsidRPr="005825DE">
        <w:rPr>
          <w:rFonts w:hint="eastAsia"/>
          <w:sz w:val="24"/>
          <w:szCs w:val="24"/>
        </w:rPr>
        <w:t>的有关规定</w:t>
      </w:r>
      <w:r w:rsidR="007A2B57">
        <w:rPr>
          <w:rFonts w:hint="eastAsia"/>
          <w:sz w:val="24"/>
          <w:szCs w:val="24"/>
        </w:rPr>
        <w:t>。</w:t>
      </w:r>
    </w:p>
    <w:p w14:paraId="64E9262C" w14:textId="0C397AE1" w:rsidR="004E636C" w:rsidRPr="003B286D" w:rsidRDefault="003B286D" w:rsidP="001D193F">
      <w:pPr>
        <w:pStyle w:val="af6"/>
        <w:numPr>
          <w:ilvl w:val="2"/>
          <w:numId w:val="2"/>
        </w:numPr>
        <w:spacing w:line="276" w:lineRule="auto"/>
        <w:ind w:firstLineChars="0"/>
        <w:rPr>
          <w:sz w:val="24"/>
          <w:szCs w:val="24"/>
        </w:rPr>
      </w:pPr>
      <w:r w:rsidRPr="003B286D">
        <w:rPr>
          <w:rFonts w:hint="eastAsia"/>
          <w:sz w:val="24"/>
          <w:szCs w:val="24"/>
        </w:rPr>
        <w:t>酒店建筑装配式装饰装修的</w:t>
      </w:r>
      <w:r w:rsidR="00D30FA7" w:rsidRPr="003B286D">
        <w:rPr>
          <w:rFonts w:hint="eastAsia"/>
          <w:sz w:val="24"/>
          <w:szCs w:val="24"/>
        </w:rPr>
        <w:t>室内环境应符合现行国家标准</w:t>
      </w:r>
      <w:r w:rsidR="00D30FA7">
        <w:rPr>
          <w:rFonts w:hint="eastAsia"/>
          <w:sz w:val="24"/>
          <w:szCs w:val="24"/>
        </w:rPr>
        <w:t>《建筑环境通用规范》</w:t>
      </w:r>
      <w:r w:rsidR="00D30FA7" w:rsidRPr="00D30FA7">
        <w:rPr>
          <w:sz w:val="24"/>
          <w:szCs w:val="24"/>
        </w:rPr>
        <w:t>GB 55016</w:t>
      </w:r>
      <w:r w:rsidR="00D30FA7">
        <w:rPr>
          <w:rFonts w:hint="eastAsia"/>
          <w:sz w:val="24"/>
          <w:szCs w:val="24"/>
        </w:rPr>
        <w:t>、</w:t>
      </w:r>
      <w:r w:rsidR="00D30FA7" w:rsidRPr="00D30FA7">
        <w:rPr>
          <w:sz w:val="24"/>
          <w:szCs w:val="24"/>
        </w:rPr>
        <w:t>《民用建筑隔声设计标准》</w:t>
      </w:r>
      <w:r w:rsidR="00D30FA7" w:rsidRPr="00D30FA7">
        <w:rPr>
          <w:sz w:val="24"/>
          <w:szCs w:val="24"/>
        </w:rPr>
        <w:t>GB 50118</w:t>
      </w:r>
      <w:r w:rsidR="00D30FA7">
        <w:rPr>
          <w:rFonts w:hint="eastAsia"/>
          <w:sz w:val="24"/>
          <w:szCs w:val="24"/>
        </w:rPr>
        <w:t>、</w:t>
      </w:r>
      <w:r w:rsidR="00D30FA7" w:rsidRPr="00D30FA7">
        <w:rPr>
          <w:sz w:val="24"/>
          <w:szCs w:val="24"/>
        </w:rPr>
        <w:t>《民用建筑热工设计规范》</w:t>
      </w:r>
      <w:r w:rsidR="00D30FA7" w:rsidRPr="00D30FA7">
        <w:rPr>
          <w:sz w:val="24"/>
          <w:szCs w:val="24"/>
        </w:rPr>
        <w:t>GB 50176</w:t>
      </w:r>
      <w:r w:rsidR="00D30FA7">
        <w:rPr>
          <w:rFonts w:hint="eastAsia"/>
          <w:sz w:val="24"/>
          <w:szCs w:val="24"/>
        </w:rPr>
        <w:t>、</w:t>
      </w:r>
      <w:r w:rsidR="00D30FA7" w:rsidRPr="003B286D">
        <w:rPr>
          <w:rFonts w:hint="eastAsia"/>
          <w:sz w:val="24"/>
          <w:szCs w:val="24"/>
        </w:rPr>
        <w:t>《民用建筑工程室内环境污染控制标准》</w:t>
      </w:r>
      <w:r w:rsidR="00D30FA7" w:rsidRPr="003B286D">
        <w:rPr>
          <w:rFonts w:hint="eastAsia"/>
          <w:sz w:val="24"/>
          <w:szCs w:val="24"/>
        </w:rPr>
        <w:t>GB 50325</w:t>
      </w:r>
      <w:r w:rsidR="00D30FA7">
        <w:rPr>
          <w:rFonts w:hint="eastAsia"/>
          <w:sz w:val="24"/>
          <w:szCs w:val="24"/>
        </w:rPr>
        <w:t>、《</w:t>
      </w:r>
      <w:r w:rsidR="00D30FA7" w:rsidRPr="00D30FA7">
        <w:rPr>
          <w:sz w:val="24"/>
          <w:szCs w:val="24"/>
        </w:rPr>
        <w:t>民用建筑室内装配式装修污染控制标准</w:t>
      </w:r>
      <w:r w:rsidR="00D30FA7">
        <w:rPr>
          <w:rFonts w:hint="eastAsia"/>
          <w:sz w:val="24"/>
          <w:szCs w:val="24"/>
        </w:rPr>
        <w:t>》</w:t>
      </w:r>
      <w:r w:rsidR="00D30FA7" w:rsidRPr="00D30FA7">
        <w:rPr>
          <w:sz w:val="24"/>
          <w:szCs w:val="24"/>
        </w:rPr>
        <w:t>T CBDA 81</w:t>
      </w:r>
      <w:r w:rsidR="00D30FA7" w:rsidRPr="003B286D">
        <w:rPr>
          <w:rFonts w:hint="eastAsia"/>
          <w:sz w:val="24"/>
          <w:szCs w:val="24"/>
        </w:rPr>
        <w:t>的有关规定</w:t>
      </w:r>
      <w:r w:rsidR="00D30FA7">
        <w:rPr>
          <w:rFonts w:hint="eastAsia"/>
          <w:sz w:val="24"/>
          <w:szCs w:val="24"/>
        </w:rPr>
        <w:t>，</w:t>
      </w:r>
      <w:r w:rsidRPr="003B286D">
        <w:rPr>
          <w:rFonts w:hint="eastAsia"/>
          <w:sz w:val="24"/>
          <w:szCs w:val="24"/>
        </w:rPr>
        <w:t>碳排放应符合现行国家标准《建筑碳排放计算标准》</w:t>
      </w:r>
      <w:r w:rsidRPr="003B286D">
        <w:rPr>
          <w:rFonts w:hint="eastAsia"/>
          <w:sz w:val="24"/>
          <w:szCs w:val="24"/>
        </w:rPr>
        <w:t>GB/T 51366</w:t>
      </w:r>
      <w:r w:rsidRPr="003B286D">
        <w:rPr>
          <w:rFonts w:hint="eastAsia"/>
          <w:sz w:val="24"/>
          <w:szCs w:val="24"/>
        </w:rPr>
        <w:t>的有关规定</w:t>
      </w:r>
      <w:r w:rsidR="00D30FA7">
        <w:rPr>
          <w:rFonts w:hint="eastAsia"/>
          <w:sz w:val="24"/>
          <w:szCs w:val="24"/>
        </w:rPr>
        <w:t>。</w:t>
      </w:r>
    </w:p>
    <w:p w14:paraId="271458FA" w14:textId="462C2721" w:rsidR="0085411A" w:rsidRPr="00837446" w:rsidRDefault="0085411A" w:rsidP="00F558A2">
      <w:pPr>
        <w:pStyle w:val="af6"/>
        <w:numPr>
          <w:ilvl w:val="2"/>
          <w:numId w:val="2"/>
        </w:numPr>
        <w:spacing w:line="276" w:lineRule="auto"/>
        <w:ind w:firstLineChars="0"/>
        <w:rPr>
          <w:sz w:val="28"/>
          <w:szCs w:val="28"/>
        </w:rPr>
      </w:pPr>
      <w:r w:rsidRPr="005825DE">
        <w:rPr>
          <w:rFonts w:hint="eastAsia"/>
          <w:sz w:val="24"/>
          <w:szCs w:val="24"/>
        </w:rPr>
        <w:t>装配式装饰装修宜采用建筑信息模型（</w:t>
      </w:r>
      <w:r w:rsidRPr="005825DE">
        <w:rPr>
          <w:rFonts w:hint="eastAsia"/>
          <w:sz w:val="24"/>
          <w:szCs w:val="24"/>
        </w:rPr>
        <w:t>BIM</w:t>
      </w:r>
      <w:r w:rsidRPr="005825DE">
        <w:rPr>
          <w:rFonts w:hint="eastAsia"/>
          <w:sz w:val="24"/>
          <w:szCs w:val="24"/>
        </w:rPr>
        <w:t>）技术，</w:t>
      </w:r>
      <w:r w:rsidRPr="005825DE">
        <w:rPr>
          <w:rFonts w:hint="eastAsia"/>
          <w:sz w:val="24"/>
          <w:szCs w:val="24"/>
        </w:rPr>
        <w:t>BIM</w:t>
      </w:r>
      <w:r w:rsidRPr="005825DE">
        <w:rPr>
          <w:rFonts w:hint="eastAsia"/>
          <w:sz w:val="24"/>
          <w:szCs w:val="24"/>
        </w:rPr>
        <w:t>模型的编制宜贯穿项目设计到施工全过程，</w:t>
      </w:r>
      <w:proofErr w:type="gramStart"/>
      <w:r w:rsidRPr="005825DE">
        <w:rPr>
          <w:rFonts w:hint="eastAsia"/>
          <w:sz w:val="24"/>
          <w:szCs w:val="24"/>
        </w:rPr>
        <w:t>涵盖部</w:t>
      </w:r>
      <w:proofErr w:type="gramEnd"/>
      <w:r w:rsidRPr="005825DE">
        <w:rPr>
          <w:rFonts w:hint="eastAsia"/>
          <w:sz w:val="24"/>
          <w:szCs w:val="24"/>
        </w:rPr>
        <w:t>品部件参数及生产要求、施工安装要求等信息</w:t>
      </w:r>
      <w:r w:rsidR="007A2B57">
        <w:rPr>
          <w:rFonts w:hint="eastAsia"/>
          <w:sz w:val="24"/>
          <w:szCs w:val="24"/>
        </w:rPr>
        <w:t>。</w:t>
      </w:r>
    </w:p>
    <w:p w14:paraId="2E21D1CE" w14:textId="2D8FF6F7" w:rsidR="00D30FA7" w:rsidRPr="00D927CA" w:rsidRDefault="00A041A1" w:rsidP="00875B7E">
      <w:pPr>
        <w:pStyle w:val="af6"/>
        <w:spacing w:line="276" w:lineRule="auto"/>
        <w:ind w:firstLineChars="0" w:firstLine="0"/>
        <w:rPr>
          <w:sz w:val="24"/>
          <w:szCs w:val="24"/>
        </w:rPr>
      </w:pPr>
      <w:r w:rsidRPr="00A041A1">
        <w:rPr>
          <w:rFonts w:ascii="华文楷体" w:eastAsia="华文楷体" w:cs="华文楷体" w:hint="eastAsia"/>
          <w:kern w:val="0"/>
          <w:sz w:val="24"/>
          <w:szCs w:val="24"/>
        </w:rPr>
        <w:t>【条文说明】</w:t>
      </w:r>
      <w:r w:rsidRPr="00A041A1">
        <w:rPr>
          <w:rFonts w:hint="eastAsia"/>
          <w:sz w:val="24"/>
          <w:szCs w:val="24"/>
        </w:rPr>
        <w:t>部品部件主要信息需包含建筑信息模型内的对应关系、原材料信息、制造过程信息、部件组合后信息、验收信息等，使部品部件实现全生命周期的管理。</w:t>
      </w:r>
    </w:p>
    <w:p w14:paraId="04785CFB" w14:textId="3C1664CC" w:rsidR="002E184B" w:rsidRPr="00837446" w:rsidRDefault="009421EA" w:rsidP="00F558A2">
      <w:pPr>
        <w:pStyle w:val="10"/>
        <w:numPr>
          <w:ilvl w:val="0"/>
          <w:numId w:val="1"/>
        </w:numPr>
        <w:spacing w:after="120"/>
        <w:jc w:val="center"/>
        <w:rPr>
          <w:rFonts w:ascii="宋体" w:hAnsi="宋体" w:cs="宋体" w:hint="eastAsia"/>
          <w:sz w:val="32"/>
          <w:szCs w:val="28"/>
        </w:rPr>
      </w:pPr>
      <w:bookmarkStart w:id="41" w:name="_Toc89700007"/>
      <w:bookmarkStart w:id="42" w:name="_Toc3675"/>
      <w:bookmarkStart w:id="43" w:name="_Toc11152"/>
      <w:bookmarkStart w:id="44" w:name="_Toc25108"/>
      <w:bookmarkStart w:id="45" w:name="_Toc214022971"/>
      <w:bookmarkStart w:id="46" w:name="_Toc138"/>
      <w:bookmarkStart w:id="47" w:name="_Toc709"/>
      <w:bookmarkStart w:id="48" w:name="_Toc9077"/>
      <w:bookmarkStart w:id="49" w:name="_Toc21021"/>
      <w:bookmarkStart w:id="50" w:name="_Toc3648"/>
      <w:bookmarkStart w:id="51" w:name="_Toc18080"/>
      <w:bookmarkStart w:id="52" w:name="_Toc24010"/>
      <w:bookmarkStart w:id="53" w:name="_Toc1574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837446">
        <w:rPr>
          <w:rFonts w:ascii="宋体" w:hAnsi="宋体" w:cs="宋体" w:hint="eastAsia"/>
          <w:sz w:val="32"/>
          <w:szCs w:val="28"/>
        </w:rPr>
        <w:lastRenderedPageBreak/>
        <w:t>设计</w:t>
      </w:r>
      <w:bookmarkEnd w:id="41"/>
      <w:bookmarkEnd w:id="42"/>
      <w:bookmarkEnd w:id="43"/>
      <w:bookmarkEnd w:id="44"/>
      <w:r w:rsidR="00443D3C" w:rsidRPr="00837446">
        <w:rPr>
          <w:rFonts w:ascii="宋体" w:hAnsi="宋体" w:cs="宋体" w:hint="eastAsia"/>
          <w:sz w:val="32"/>
          <w:szCs w:val="28"/>
        </w:rPr>
        <w:t>与</w:t>
      </w:r>
      <w:bookmarkEnd w:id="45"/>
      <w:r w:rsidR="003B286D">
        <w:rPr>
          <w:rFonts w:ascii="宋体" w:hAnsi="宋体" w:cs="宋体" w:hint="eastAsia"/>
          <w:sz w:val="32"/>
          <w:szCs w:val="28"/>
        </w:rPr>
        <w:t>选型</w:t>
      </w:r>
    </w:p>
    <w:p w14:paraId="1893B279" w14:textId="77777777" w:rsidR="002E184B" w:rsidRPr="00837446" w:rsidRDefault="009421EA" w:rsidP="00F558A2">
      <w:pPr>
        <w:pStyle w:val="10"/>
        <w:numPr>
          <w:ilvl w:val="1"/>
          <w:numId w:val="1"/>
        </w:numPr>
        <w:spacing w:before="120" w:afterLines="50" w:after="120" w:line="360" w:lineRule="auto"/>
        <w:jc w:val="center"/>
        <w:rPr>
          <w:rFonts w:ascii="宋体" w:hAnsi="宋体" w:hint="eastAsia"/>
          <w:sz w:val="28"/>
          <w:szCs w:val="28"/>
        </w:rPr>
      </w:pPr>
      <w:bookmarkStart w:id="54" w:name="_Toc21715"/>
      <w:bookmarkStart w:id="55" w:name="_Toc89700008"/>
      <w:bookmarkStart w:id="56" w:name="_Toc16928"/>
      <w:bookmarkEnd w:id="46"/>
      <w:r w:rsidRPr="00837446">
        <w:rPr>
          <w:rFonts w:ascii="宋体" w:hAnsi="宋体" w:hint="eastAsia"/>
          <w:sz w:val="28"/>
          <w:szCs w:val="28"/>
        </w:rPr>
        <w:t xml:space="preserve">  </w:t>
      </w:r>
      <w:bookmarkStart w:id="57" w:name="_Toc214022972"/>
      <w:r w:rsidRPr="00837446">
        <w:rPr>
          <w:rFonts w:ascii="宋体" w:hAnsi="宋体" w:hint="eastAsia"/>
          <w:sz w:val="28"/>
          <w:szCs w:val="28"/>
        </w:rPr>
        <w:t>一般规定</w:t>
      </w:r>
      <w:bookmarkEnd w:id="54"/>
      <w:bookmarkEnd w:id="55"/>
      <w:bookmarkEnd w:id="56"/>
      <w:bookmarkEnd w:id="57"/>
    </w:p>
    <w:p w14:paraId="753282A7" w14:textId="78A126C3" w:rsidR="00D82251" w:rsidRDefault="00D82251" w:rsidP="00F558A2">
      <w:pPr>
        <w:pStyle w:val="af6"/>
        <w:numPr>
          <w:ilvl w:val="2"/>
          <w:numId w:val="6"/>
        </w:numPr>
        <w:spacing w:line="276" w:lineRule="auto"/>
        <w:ind w:firstLineChars="0"/>
        <w:rPr>
          <w:sz w:val="24"/>
          <w:szCs w:val="24"/>
        </w:rPr>
      </w:pPr>
      <w:r w:rsidRPr="005825DE">
        <w:rPr>
          <w:rFonts w:hint="eastAsia"/>
          <w:sz w:val="24"/>
          <w:szCs w:val="24"/>
        </w:rPr>
        <w:t>装配式装饰装修设计</w:t>
      </w:r>
      <w:proofErr w:type="gramStart"/>
      <w:r w:rsidR="00223B38" w:rsidRPr="005825DE">
        <w:rPr>
          <w:rFonts w:hint="eastAsia"/>
          <w:sz w:val="24"/>
          <w:szCs w:val="24"/>
        </w:rPr>
        <w:t>宜按照</w:t>
      </w:r>
      <w:proofErr w:type="gramEnd"/>
      <w:r w:rsidR="00EA7E04" w:rsidRPr="005825DE">
        <w:rPr>
          <w:rFonts w:hint="eastAsia"/>
          <w:sz w:val="24"/>
          <w:szCs w:val="24"/>
        </w:rPr>
        <w:t>技术</w:t>
      </w:r>
      <w:r w:rsidR="00223B38" w:rsidRPr="005825DE">
        <w:rPr>
          <w:rFonts w:hint="eastAsia"/>
          <w:sz w:val="24"/>
          <w:szCs w:val="24"/>
        </w:rPr>
        <w:t>策划、方案设计、部品选型和</w:t>
      </w:r>
      <w:r w:rsidR="00D30FA7">
        <w:rPr>
          <w:rFonts w:hint="eastAsia"/>
          <w:sz w:val="24"/>
          <w:szCs w:val="24"/>
        </w:rPr>
        <w:t>装饰</w:t>
      </w:r>
      <w:r w:rsidR="00223B38" w:rsidRPr="005825DE">
        <w:rPr>
          <w:rFonts w:hint="eastAsia"/>
          <w:sz w:val="24"/>
          <w:szCs w:val="24"/>
        </w:rPr>
        <w:t>子系统深化设计的路径实施。</w:t>
      </w:r>
    </w:p>
    <w:p w14:paraId="27DEF182" w14:textId="3E30AA04" w:rsidR="00CB05D2" w:rsidRPr="005825DE" w:rsidRDefault="00CB05D2" w:rsidP="00CB05D2">
      <w:pPr>
        <w:pStyle w:val="af6"/>
        <w:spacing w:line="276" w:lineRule="auto"/>
        <w:ind w:firstLineChars="0" w:firstLine="0"/>
        <w:rPr>
          <w:sz w:val="24"/>
          <w:szCs w:val="24"/>
        </w:rPr>
      </w:pPr>
      <w:r w:rsidRPr="00A041A1">
        <w:rPr>
          <w:rFonts w:ascii="华文楷体" w:eastAsia="华文楷体" w:cs="华文楷体" w:hint="eastAsia"/>
          <w:kern w:val="0"/>
          <w:sz w:val="24"/>
          <w:szCs w:val="24"/>
        </w:rPr>
        <w:t>【条文说明】</w:t>
      </w:r>
      <w:r w:rsidRPr="00CB05D2">
        <w:rPr>
          <w:rFonts w:hint="eastAsia"/>
          <w:sz w:val="24"/>
          <w:szCs w:val="24"/>
        </w:rPr>
        <w:t>有别于传统装饰设计</w:t>
      </w:r>
      <w:r>
        <w:rPr>
          <w:rFonts w:hint="eastAsia"/>
          <w:sz w:val="24"/>
          <w:szCs w:val="24"/>
        </w:rPr>
        <w:t>，装配式装饰装修设计</w:t>
      </w:r>
      <w:proofErr w:type="gramStart"/>
      <w:r>
        <w:rPr>
          <w:rFonts w:hint="eastAsia"/>
          <w:sz w:val="24"/>
          <w:szCs w:val="24"/>
        </w:rPr>
        <w:t>属于部</w:t>
      </w:r>
      <w:proofErr w:type="gramEnd"/>
      <w:r>
        <w:rPr>
          <w:rFonts w:hint="eastAsia"/>
          <w:sz w:val="24"/>
          <w:szCs w:val="24"/>
        </w:rPr>
        <w:t>品化设计，因此需在项目定位和成本目标基础上，对技术集成方案、部品配置、部件部品供应、施工安装组织等方面进行策划。技术策划应在项目开始阶段进行，最晚不应迟于内装方案设计结束之前，方案设计应在技术策划的指导下进行。</w:t>
      </w:r>
    </w:p>
    <w:p w14:paraId="2DCB3170" w14:textId="530E7A97" w:rsidR="002F0069" w:rsidRPr="005825DE" w:rsidRDefault="00872981" w:rsidP="00F558A2">
      <w:pPr>
        <w:pStyle w:val="af6"/>
        <w:numPr>
          <w:ilvl w:val="2"/>
          <w:numId w:val="6"/>
        </w:numPr>
        <w:spacing w:line="276" w:lineRule="auto"/>
        <w:ind w:firstLineChars="0"/>
        <w:rPr>
          <w:sz w:val="24"/>
          <w:szCs w:val="24"/>
        </w:rPr>
      </w:pPr>
      <w:r w:rsidRPr="005825DE">
        <w:rPr>
          <w:rFonts w:hint="eastAsia"/>
          <w:sz w:val="24"/>
          <w:szCs w:val="24"/>
        </w:rPr>
        <w:t>装配式装饰装修</w:t>
      </w:r>
      <w:r w:rsidR="002F0069" w:rsidRPr="005825DE">
        <w:rPr>
          <w:rFonts w:hint="eastAsia"/>
          <w:sz w:val="24"/>
          <w:szCs w:val="24"/>
        </w:rPr>
        <w:t>设计，应符合以下规定：</w:t>
      </w:r>
    </w:p>
    <w:p w14:paraId="67345766" w14:textId="5F18763D" w:rsidR="002F0069" w:rsidRPr="005825DE" w:rsidRDefault="002F0069" w:rsidP="00605D8D">
      <w:pPr>
        <w:pStyle w:val="af6"/>
        <w:numPr>
          <w:ilvl w:val="0"/>
          <w:numId w:val="14"/>
        </w:numPr>
        <w:spacing w:line="276" w:lineRule="auto"/>
        <w:ind w:left="0" w:firstLineChars="0" w:firstLine="420"/>
        <w:rPr>
          <w:sz w:val="24"/>
          <w:szCs w:val="24"/>
        </w:rPr>
      </w:pPr>
      <w:r w:rsidRPr="005825DE">
        <w:rPr>
          <w:rFonts w:hint="eastAsia"/>
          <w:sz w:val="24"/>
          <w:szCs w:val="24"/>
        </w:rPr>
        <w:t>应与建筑、幕墙、结构、给水排水、暖通空调、建筑电气与智能化等专业紧密配合同步设计</w:t>
      </w:r>
      <w:r w:rsidR="007A2B57">
        <w:rPr>
          <w:rFonts w:hint="eastAsia"/>
          <w:sz w:val="24"/>
          <w:szCs w:val="24"/>
        </w:rPr>
        <w:t>；</w:t>
      </w:r>
    </w:p>
    <w:p w14:paraId="5E09C95B" w14:textId="7AA8EB4E" w:rsidR="00872981" w:rsidRPr="005825DE" w:rsidRDefault="00872981" w:rsidP="00605D8D">
      <w:pPr>
        <w:pStyle w:val="af6"/>
        <w:numPr>
          <w:ilvl w:val="0"/>
          <w:numId w:val="14"/>
        </w:numPr>
        <w:spacing w:line="276" w:lineRule="auto"/>
        <w:ind w:left="0" w:firstLineChars="0" w:firstLine="420"/>
        <w:rPr>
          <w:sz w:val="24"/>
          <w:szCs w:val="24"/>
        </w:rPr>
      </w:pPr>
      <w:r w:rsidRPr="005825DE">
        <w:rPr>
          <w:rFonts w:hint="eastAsia"/>
          <w:sz w:val="24"/>
          <w:szCs w:val="24"/>
        </w:rPr>
        <w:t>应在模数协调的基础上集成设计，遵循模块化与通用化、少规格多组合的原则，进行标准化设计和</w:t>
      </w:r>
      <w:proofErr w:type="gramStart"/>
      <w:r w:rsidRPr="005825DE">
        <w:rPr>
          <w:rFonts w:hint="eastAsia"/>
          <w:sz w:val="24"/>
          <w:szCs w:val="24"/>
        </w:rPr>
        <w:t>模数化</w:t>
      </w:r>
      <w:proofErr w:type="gramEnd"/>
      <w:r w:rsidRPr="005825DE">
        <w:rPr>
          <w:rFonts w:hint="eastAsia"/>
          <w:sz w:val="24"/>
          <w:szCs w:val="24"/>
        </w:rPr>
        <w:t>设计</w:t>
      </w:r>
      <w:r w:rsidR="007A2B57">
        <w:rPr>
          <w:rFonts w:hint="eastAsia"/>
          <w:sz w:val="24"/>
          <w:szCs w:val="24"/>
        </w:rPr>
        <w:t>；</w:t>
      </w:r>
    </w:p>
    <w:p w14:paraId="387E9814" w14:textId="3C9F1C26" w:rsidR="00CF1581" w:rsidRPr="005825DE" w:rsidRDefault="002F0069" w:rsidP="00605D8D">
      <w:pPr>
        <w:pStyle w:val="af6"/>
        <w:numPr>
          <w:ilvl w:val="0"/>
          <w:numId w:val="14"/>
        </w:numPr>
        <w:spacing w:line="276" w:lineRule="auto"/>
        <w:ind w:left="0" w:firstLineChars="0" w:firstLine="420"/>
        <w:rPr>
          <w:sz w:val="24"/>
          <w:szCs w:val="24"/>
        </w:rPr>
      </w:pPr>
      <w:r w:rsidRPr="005825DE">
        <w:rPr>
          <w:rFonts w:hint="eastAsia"/>
          <w:sz w:val="24"/>
          <w:szCs w:val="24"/>
        </w:rPr>
        <w:t>应</w:t>
      </w:r>
      <w:r w:rsidR="00CF1581" w:rsidRPr="005825DE">
        <w:rPr>
          <w:rFonts w:hint="eastAsia"/>
          <w:sz w:val="24"/>
          <w:szCs w:val="24"/>
        </w:rPr>
        <w:t>与</w:t>
      </w:r>
      <w:r w:rsidR="0091049E" w:rsidRPr="005825DE">
        <w:rPr>
          <w:rFonts w:hint="eastAsia"/>
          <w:sz w:val="24"/>
          <w:szCs w:val="24"/>
        </w:rPr>
        <w:t>室内</w:t>
      </w:r>
      <w:proofErr w:type="gramStart"/>
      <w:r w:rsidR="0091049E" w:rsidRPr="005825DE">
        <w:rPr>
          <w:rFonts w:hint="eastAsia"/>
          <w:sz w:val="24"/>
          <w:szCs w:val="24"/>
        </w:rPr>
        <w:t>家俱</w:t>
      </w:r>
      <w:proofErr w:type="gramEnd"/>
      <w:r w:rsidR="0091049E" w:rsidRPr="005825DE">
        <w:rPr>
          <w:rFonts w:hint="eastAsia"/>
          <w:sz w:val="24"/>
          <w:szCs w:val="24"/>
        </w:rPr>
        <w:t>系统、</w:t>
      </w:r>
      <w:r w:rsidR="00CF1581" w:rsidRPr="005825DE">
        <w:rPr>
          <w:rFonts w:hint="eastAsia"/>
          <w:sz w:val="24"/>
          <w:szCs w:val="24"/>
        </w:rPr>
        <w:t>标识系统、智能化系统等相关专业一体化集成设计；</w:t>
      </w:r>
      <w:r w:rsidR="00CF1581" w:rsidRPr="005825DE">
        <w:rPr>
          <w:rFonts w:hint="eastAsia"/>
          <w:sz w:val="24"/>
          <w:szCs w:val="24"/>
        </w:rPr>
        <w:t xml:space="preserve"> </w:t>
      </w:r>
    </w:p>
    <w:p w14:paraId="6B9CFFF2" w14:textId="26811917" w:rsidR="003757EC" w:rsidRPr="005825DE" w:rsidRDefault="00D30FA7" w:rsidP="00F558A2">
      <w:pPr>
        <w:pStyle w:val="af6"/>
        <w:numPr>
          <w:ilvl w:val="2"/>
          <w:numId w:val="6"/>
        </w:numPr>
        <w:spacing w:line="276" w:lineRule="auto"/>
        <w:ind w:firstLineChars="0"/>
        <w:rPr>
          <w:sz w:val="24"/>
          <w:szCs w:val="24"/>
        </w:rPr>
      </w:pPr>
      <w:proofErr w:type="gramStart"/>
      <w:r>
        <w:rPr>
          <w:rFonts w:hint="eastAsia"/>
          <w:sz w:val="24"/>
          <w:szCs w:val="24"/>
        </w:rPr>
        <w:t>既有</w:t>
      </w:r>
      <w:r w:rsidR="0091049E" w:rsidRPr="005825DE">
        <w:rPr>
          <w:rFonts w:hint="eastAsia"/>
          <w:sz w:val="24"/>
          <w:szCs w:val="24"/>
        </w:rPr>
        <w:t>酒店</w:t>
      </w:r>
      <w:proofErr w:type="gramEnd"/>
      <w:r w:rsidR="0091049E" w:rsidRPr="005825DE">
        <w:rPr>
          <w:rFonts w:hint="eastAsia"/>
          <w:sz w:val="24"/>
          <w:szCs w:val="24"/>
        </w:rPr>
        <w:t>建筑装配式装饰装修</w:t>
      </w:r>
      <w:r w:rsidR="00CB25AE" w:rsidRPr="005825DE">
        <w:rPr>
          <w:rFonts w:hint="eastAsia"/>
          <w:sz w:val="24"/>
          <w:szCs w:val="24"/>
        </w:rPr>
        <w:t>改造</w:t>
      </w:r>
      <w:r w:rsidR="0091049E" w:rsidRPr="005825DE">
        <w:rPr>
          <w:rFonts w:hint="eastAsia"/>
          <w:sz w:val="24"/>
          <w:szCs w:val="24"/>
        </w:rPr>
        <w:t>设计</w:t>
      </w:r>
      <w:r w:rsidR="003757EC" w:rsidRPr="005825DE">
        <w:rPr>
          <w:rFonts w:hint="eastAsia"/>
          <w:sz w:val="24"/>
          <w:szCs w:val="24"/>
        </w:rPr>
        <w:t>，应符合以下规定：</w:t>
      </w:r>
    </w:p>
    <w:p w14:paraId="2E56A06E" w14:textId="7A770BA6" w:rsidR="003F59A8" w:rsidRPr="003F59A8" w:rsidRDefault="003757EC" w:rsidP="00605D8D">
      <w:pPr>
        <w:pStyle w:val="af6"/>
        <w:numPr>
          <w:ilvl w:val="0"/>
          <w:numId w:val="15"/>
        </w:numPr>
        <w:spacing w:line="276" w:lineRule="auto"/>
        <w:ind w:left="0" w:firstLineChars="0" w:firstLine="420"/>
        <w:rPr>
          <w:sz w:val="24"/>
          <w:szCs w:val="24"/>
        </w:rPr>
      </w:pPr>
      <w:r w:rsidRPr="005825DE">
        <w:rPr>
          <w:rFonts w:hint="eastAsia"/>
          <w:sz w:val="24"/>
          <w:szCs w:val="24"/>
        </w:rPr>
        <w:t>设计前应对建筑工程现场实体进行测量勘测，获得完整基础设计资料</w:t>
      </w:r>
      <w:r w:rsidR="003F59A8">
        <w:rPr>
          <w:rFonts w:hint="eastAsia"/>
          <w:sz w:val="24"/>
          <w:szCs w:val="24"/>
        </w:rPr>
        <w:t>；</w:t>
      </w:r>
    </w:p>
    <w:p w14:paraId="6EF0312F" w14:textId="068FD8C5" w:rsidR="0091049E" w:rsidRPr="005825DE" w:rsidRDefault="00CF1581" w:rsidP="00605D8D">
      <w:pPr>
        <w:pStyle w:val="af6"/>
        <w:numPr>
          <w:ilvl w:val="0"/>
          <w:numId w:val="15"/>
        </w:numPr>
        <w:spacing w:line="276" w:lineRule="auto"/>
        <w:ind w:left="0" w:firstLineChars="0" w:firstLine="420"/>
        <w:rPr>
          <w:sz w:val="24"/>
          <w:szCs w:val="24"/>
        </w:rPr>
      </w:pPr>
      <w:r w:rsidRPr="005825DE">
        <w:rPr>
          <w:rFonts w:hint="eastAsia"/>
          <w:sz w:val="24"/>
          <w:szCs w:val="24"/>
        </w:rPr>
        <w:t>应满足整体改造或部分改造的要求，</w:t>
      </w:r>
      <w:r w:rsidR="0091049E" w:rsidRPr="005825DE">
        <w:rPr>
          <w:rFonts w:hint="eastAsia"/>
          <w:sz w:val="24"/>
          <w:szCs w:val="24"/>
        </w:rPr>
        <w:t>并应符合现行国家标准《既有建筑鉴定与加固通用规范》</w:t>
      </w:r>
      <w:r w:rsidR="0091049E" w:rsidRPr="005825DE">
        <w:rPr>
          <w:rFonts w:hint="eastAsia"/>
          <w:sz w:val="24"/>
          <w:szCs w:val="24"/>
        </w:rPr>
        <w:t xml:space="preserve"> GB 55021 </w:t>
      </w:r>
      <w:r w:rsidR="0091049E" w:rsidRPr="005825DE">
        <w:rPr>
          <w:rFonts w:hint="eastAsia"/>
          <w:sz w:val="24"/>
          <w:szCs w:val="24"/>
        </w:rPr>
        <w:t>的</w:t>
      </w:r>
      <w:r w:rsidR="00D30FA7">
        <w:rPr>
          <w:rFonts w:hint="eastAsia"/>
          <w:sz w:val="24"/>
          <w:szCs w:val="24"/>
        </w:rPr>
        <w:t>相关</w:t>
      </w:r>
      <w:r w:rsidR="0091049E" w:rsidRPr="005825DE">
        <w:rPr>
          <w:rFonts w:hint="eastAsia"/>
          <w:sz w:val="24"/>
          <w:szCs w:val="24"/>
        </w:rPr>
        <w:t>规定。</w:t>
      </w:r>
    </w:p>
    <w:p w14:paraId="0F9BCA92" w14:textId="0281F250" w:rsidR="003757EC" w:rsidRPr="005825DE" w:rsidRDefault="003757EC" w:rsidP="00F558A2">
      <w:pPr>
        <w:pStyle w:val="af6"/>
        <w:numPr>
          <w:ilvl w:val="2"/>
          <w:numId w:val="6"/>
        </w:numPr>
        <w:spacing w:line="276" w:lineRule="auto"/>
        <w:ind w:firstLineChars="0"/>
        <w:rPr>
          <w:sz w:val="24"/>
          <w:szCs w:val="24"/>
        </w:rPr>
      </w:pPr>
      <w:r w:rsidRPr="005825DE">
        <w:rPr>
          <w:rFonts w:hint="eastAsia"/>
          <w:sz w:val="24"/>
          <w:szCs w:val="24"/>
        </w:rPr>
        <w:t>酒店建筑主要室内空间和部品部件应采用标准化设计和</w:t>
      </w:r>
      <w:proofErr w:type="gramStart"/>
      <w:r w:rsidRPr="005825DE">
        <w:rPr>
          <w:rFonts w:hint="eastAsia"/>
          <w:sz w:val="24"/>
          <w:szCs w:val="24"/>
        </w:rPr>
        <w:t>模数化</w:t>
      </w:r>
      <w:proofErr w:type="gramEnd"/>
      <w:r w:rsidRPr="005825DE">
        <w:rPr>
          <w:rFonts w:hint="eastAsia"/>
          <w:sz w:val="24"/>
          <w:szCs w:val="24"/>
        </w:rPr>
        <w:t>原则，符合现行国家标准《建筑模数协调标准》</w:t>
      </w:r>
      <w:r w:rsidRPr="005825DE">
        <w:rPr>
          <w:rFonts w:hint="eastAsia"/>
          <w:sz w:val="24"/>
          <w:szCs w:val="24"/>
        </w:rPr>
        <w:t>GB/T 50002</w:t>
      </w:r>
      <w:r w:rsidRPr="005825DE">
        <w:rPr>
          <w:rFonts w:hint="eastAsia"/>
          <w:sz w:val="24"/>
          <w:szCs w:val="24"/>
        </w:rPr>
        <w:t>的</w:t>
      </w:r>
      <w:r w:rsidR="00D30FA7">
        <w:rPr>
          <w:rFonts w:hint="eastAsia"/>
          <w:sz w:val="24"/>
          <w:szCs w:val="24"/>
        </w:rPr>
        <w:t>相关</w:t>
      </w:r>
      <w:r w:rsidRPr="005825DE">
        <w:rPr>
          <w:rFonts w:hint="eastAsia"/>
          <w:sz w:val="24"/>
          <w:szCs w:val="24"/>
        </w:rPr>
        <w:t>规定，并应符合下列要求：</w:t>
      </w:r>
    </w:p>
    <w:p w14:paraId="66B6F0AB" w14:textId="77777777" w:rsidR="003757EC" w:rsidRPr="005825DE" w:rsidRDefault="003757EC" w:rsidP="00605D8D">
      <w:pPr>
        <w:pStyle w:val="af6"/>
        <w:numPr>
          <w:ilvl w:val="0"/>
          <w:numId w:val="92"/>
        </w:numPr>
        <w:spacing w:line="276" w:lineRule="auto"/>
        <w:ind w:left="0" w:firstLineChars="0" w:firstLine="420"/>
        <w:rPr>
          <w:sz w:val="24"/>
          <w:szCs w:val="24"/>
        </w:rPr>
      </w:pPr>
      <w:r w:rsidRPr="005825DE">
        <w:rPr>
          <w:rFonts w:hint="eastAsia"/>
          <w:sz w:val="24"/>
          <w:szCs w:val="24"/>
        </w:rPr>
        <w:t>平面尺寸应采用水平基本模数和水平扩大模数数列，立面尺寸应采用竖向基本模数和竖向扩大模数数列；</w:t>
      </w:r>
      <w:r w:rsidRPr="005825DE">
        <w:rPr>
          <w:sz w:val="24"/>
          <w:szCs w:val="24"/>
        </w:rPr>
        <w:t xml:space="preserve"> </w:t>
      </w:r>
    </w:p>
    <w:p w14:paraId="133BC1B7" w14:textId="77777777" w:rsidR="003757EC" w:rsidRPr="005825DE" w:rsidRDefault="003757EC" w:rsidP="00605D8D">
      <w:pPr>
        <w:pStyle w:val="af6"/>
        <w:numPr>
          <w:ilvl w:val="0"/>
          <w:numId w:val="92"/>
        </w:numPr>
        <w:spacing w:line="276" w:lineRule="auto"/>
        <w:ind w:left="0" w:firstLineChars="0" w:firstLine="420"/>
        <w:rPr>
          <w:sz w:val="24"/>
          <w:szCs w:val="24"/>
        </w:rPr>
      </w:pPr>
      <w:r w:rsidRPr="005825DE">
        <w:rPr>
          <w:rFonts w:hint="eastAsia"/>
          <w:sz w:val="24"/>
          <w:szCs w:val="24"/>
        </w:rPr>
        <w:t>部品的定位宜采用界面定位法；</w:t>
      </w:r>
      <w:r w:rsidRPr="005825DE">
        <w:rPr>
          <w:sz w:val="24"/>
          <w:szCs w:val="24"/>
        </w:rPr>
        <w:t xml:space="preserve"> </w:t>
      </w:r>
    </w:p>
    <w:p w14:paraId="76834B0A" w14:textId="2C74F760" w:rsidR="003757EC" w:rsidRPr="005825DE" w:rsidRDefault="003757EC" w:rsidP="00605D8D">
      <w:pPr>
        <w:pStyle w:val="af6"/>
        <w:numPr>
          <w:ilvl w:val="0"/>
          <w:numId w:val="92"/>
        </w:numPr>
        <w:spacing w:line="276" w:lineRule="auto"/>
        <w:ind w:left="0" w:firstLineChars="0" w:firstLine="420"/>
        <w:rPr>
          <w:sz w:val="24"/>
          <w:szCs w:val="24"/>
        </w:rPr>
      </w:pPr>
      <w:proofErr w:type="gramStart"/>
      <w:r w:rsidRPr="005825DE">
        <w:rPr>
          <w:rFonts w:hint="eastAsia"/>
          <w:sz w:val="24"/>
          <w:szCs w:val="24"/>
        </w:rPr>
        <w:t>应对部</w:t>
      </w:r>
      <w:proofErr w:type="gramEnd"/>
      <w:r w:rsidRPr="005825DE">
        <w:rPr>
          <w:rFonts w:hint="eastAsia"/>
          <w:sz w:val="24"/>
          <w:szCs w:val="24"/>
        </w:rPr>
        <w:t>品的设计、生产和装配进行全过程的模数协调，并综合材料变形能力、材料干缩、温差变形、施工误差等因素，确定尺寸公差和模块间的留缝尺寸；</w:t>
      </w:r>
      <w:r w:rsidRPr="005825DE">
        <w:rPr>
          <w:sz w:val="24"/>
          <w:szCs w:val="24"/>
        </w:rPr>
        <w:t xml:space="preserve"> </w:t>
      </w:r>
    </w:p>
    <w:p w14:paraId="25E2BC5D" w14:textId="77777777" w:rsidR="003757EC" w:rsidRPr="005825DE" w:rsidRDefault="003757EC" w:rsidP="00605D8D">
      <w:pPr>
        <w:pStyle w:val="af6"/>
        <w:numPr>
          <w:ilvl w:val="0"/>
          <w:numId w:val="92"/>
        </w:numPr>
        <w:spacing w:line="276" w:lineRule="auto"/>
        <w:ind w:left="0" w:firstLineChars="0" w:firstLine="420"/>
        <w:rPr>
          <w:sz w:val="24"/>
          <w:szCs w:val="24"/>
        </w:rPr>
      </w:pPr>
      <w:r w:rsidRPr="005825DE">
        <w:rPr>
          <w:rFonts w:hint="eastAsia"/>
          <w:sz w:val="24"/>
          <w:szCs w:val="24"/>
        </w:rPr>
        <w:t>部品标准尺寸应与原材料的规格尺寸协调，结合材料出材率及装饰效果设定，非标部品尺寸设计应通过现场实测实量。</w:t>
      </w:r>
    </w:p>
    <w:p w14:paraId="1E9BDC3E" w14:textId="6D81CE6A" w:rsidR="00CB25AE" w:rsidRDefault="0091049E" w:rsidP="00F558A2">
      <w:pPr>
        <w:pStyle w:val="af6"/>
        <w:numPr>
          <w:ilvl w:val="2"/>
          <w:numId w:val="6"/>
        </w:numPr>
        <w:spacing w:line="276" w:lineRule="auto"/>
        <w:ind w:firstLineChars="0"/>
        <w:rPr>
          <w:sz w:val="24"/>
          <w:szCs w:val="24"/>
        </w:rPr>
      </w:pPr>
      <w:r w:rsidRPr="005825DE">
        <w:rPr>
          <w:rFonts w:hint="eastAsia"/>
          <w:sz w:val="24"/>
          <w:szCs w:val="24"/>
        </w:rPr>
        <w:t>装配式装饰装修在建筑平面内标准化程度高的空间单元，宜采用系统化模块及模块组合的设计方法。</w:t>
      </w:r>
    </w:p>
    <w:p w14:paraId="21F3A944" w14:textId="27D8B75D" w:rsidR="00CB25AE" w:rsidRPr="005825DE" w:rsidRDefault="00CB25AE" w:rsidP="00F558A2">
      <w:pPr>
        <w:pStyle w:val="af6"/>
        <w:numPr>
          <w:ilvl w:val="2"/>
          <w:numId w:val="6"/>
        </w:numPr>
        <w:spacing w:line="276" w:lineRule="auto"/>
        <w:ind w:firstLineChars="0"/>
        <w:rPr>
          <w:sz w:val="24"/>
          <w:szCs w:val="24"/>
        </w:rPr>
      </w:pPr>
      <w:r w:rsidRPr="005825DE">
        <w:rPr>
          <w:rFonts w:hint="eastAsia"/>
          <w:sz w:val="24"/>
          <w:szCs w:val="24"/>
        </w:rPr>
        <w:t>装配式装饰装修设计文件应满足以下要求</w:t>
      </w:r>
    </w:p>
    <w:p w14:paraId="6ECB94D2" w14:textId="78E6C7AC" w:rsidR="00E83503" w:rsidRPr="005825DE" w:rsidRDefault="00CB25AE" w:rsidP="00605D8D">
      <w:pPr>
        <w:pStyle w:val="af6"/>
        <w:numPr>
          <w:ilvl w:val="0"/>
          <w:numId w:val="19"/>
        </w:numPr>
        <w:spacing w:line="276" w:lineRule="auto"/>
        <w:ind w:left="0" w:firstLineChars="0" w:firstLine="420"/>
        <w:rPr>
          <w:sz w:val="24"/>
          <w:szCs w:val="24"/>
        </w:rPr>
      </w:pPr>
      <w:r w:rsidRPr="005825DE">
        <w:rPr>
          <w:rFonts w:hint="eastAsia"/>
          <w:sz w:val="24"/>
          <w:szCs w:val="24"/>
        </w:rPr>
        <w:t>方案设计文件应满足方案审批或报批的需要</w:t>
      </w:r>
      <w:r w:rsidR="00E83503" w:rsidRPr="005825DE">
        <w:rPr>
          <w:rFonts w:hint="eastAsia"/>
          <w:sz w:val="24"/>
          <w:szCs w:val="24"/>
        </w:rPr>
        <w:t>，及编制项目</w:t>
      </w:r>
      <w:r w:rsidR="00A06504">
        <w:rPr>
          <w:rFonts w:hint="eastAsia"/>
          <w:sz w:val="24"/>
          <w:szCs w:val="24"/>
        </w:rPr>
        <w:t>估算</w:t>
      </w:r>
      <w:r w:rsidR="00E83503" w:rsidRPr="005825DE">
        <w:rPr>
          <w:rFonts w:hint="eastAsia"/>
          <w:sz w:val="24"/>
          <w:szCs w:val="24"/>
        </w:rPr>
        <w:t>文件的需要。</w:t>
      </w:r>
    </w:p>
    <w:p w14:paraId="742B33F4" w14:textId="74D20477" w:rsidR="00CB25AE" w:rsidRPr="005825DE" w:rsidRDefault="00E83503" w:rsidP="00605D8D">
      <w:pPr>
        <w:pStyle w:val="af6"/>
        <w:numPr>
          <w:ilvl w:val="0"/>
          <w:numId w:val="19"/>
        </w:numPr>
        <w:spacing w:line="276" w:lineRule="auto"/>
        <w:ind w:left="0" w:firstLineChars="0" w:firstLine="420"/>
        <w:rPr>
          <w:sz w:val="24"/>
          <w:szCs w:val="24"/>
        </w:rPr>
      </w:pPr>
      <w:r w:rsidRPr="005825DE">
        <w:rPr>
          <w:rFonts w:hint="eastAsia"/>
          <w:sz w:val="24"/>
          <w:szCs w:val="24"/>
        </w:rPr>
        <w:t>施工图设计文件</w:t>
      </w:r>
      <w:r w:rsidR="00CB25AE" w:rsidRPr="005825DE">
        <w:rPr>
          <w:rFonts w:hint="eastAsia"/>
          <w:sz w:val="24"/>
          <w:szCs w:val="24"/>
        </w:rPr>
        <w:t>应满足编制施工深化图的需要</w:t>
      </w:r>
      <w:r w:rsidRPr="005825DE">
        <w:rPr>
          <w:rFonts w:hint="eastAsia"/>
          <w:sz w:val="24"/>
          <w:szCs w:val="24"/>
        </w:rPr>
        <w:t>，编制项目</w:t>
      </w:r>
      <w:r w:rsidR="007A2B57">
        <w:rPr>
          <w:rFonts w:hint="eastAsia"/>
          <w:sz w:val="24"/>
          <w:szCs w:val="24"/>
        </w:rPr>
        <w:t>估算</w:t>
      </w:r>
      <w:r w:rsidRPr="005825DE">
        <w:rPr>
          <w:rFonts w:hint="eastAsia"/>
          <w:sz w:val="24"/>
          <w:szCs w:val="24"/>
        </w:rPr>
        <w:t>文件的需要，以及装配式装修部品部件加工、施工预处理、安</w:t>
      </w:r>
      <w:r w:rsidR="00CB05D2">
        <w:rPr>
          <w:rFonts w:hint="eastAsia"/>
          <w:sz w:val="24"/>
          <w:szCs w:val="24"/>
        </w:rPr>
        <w:t>装；</w:t>
      </w:r>
    </w:p>
    <w:p w14:paraId="3FA1B2BA" w14:textId="3255FA61" w:rsidR="00CB25AE" w:rsidRPr="005825DE" w:rsidRDefault="00E83503" w:rsidP="00605D8D">
      <w:pPr>
        <w:pStyle w:val="af6"/>
        <w:numPr>
          <w:ilvl w:val="0"/>
          <w:numId w:val="19"/>
        </w:numPr>
        <w:spacing w:line="276" w:lineRule="auto"/>
        <w:ind w:left="0" w:firstLineChars="0" w:firstLine="420"/>
        <w:rPr>
          <w:sz w:val="24"/>
          <w:szCs w:val="24"/>
        </w:rPr>
      </w:pPr>
      <w:r w:rsidRPr="005825DE">
        <w:rPr>
          <w:rFonts w:hint="eastAsia"/>
          <w:sz w:val="24"/>
          <w:szCs w:val="24"/>
        </w:rPr>
        <w:lastRenderedPageBreak/>
        <w:t>设计文件</w:t>
      </w:r>
      <w:r w:rsidR="00CB25AE" w:rsidRPr="005825DE">
        <w:rPr>
          <w:rFonts w:hint="eastAsia"/>
          <w:sz w:val="24"/>
          <w:szCs w:val="24"/>
        </w:rPr>
        <w:t>应满足装配式建筑、装配式装修装配率计算和</w:t>
      </w:r>
      <w:proofErr w:type="gramStart"/>
      <w:r w:rsidR="00CB25AE" w:rsidRPr="005825DE">
        <w:rPr>
          <w:rFonts w:hint="eastAsia"/>
          <w:sz w:val="24"/>
          <w:szCs w:val="24"/>
        </w:rPr>
        <w:t>预评价</w:t>
      </w:r>
      <w:proofErr w:type="gramEnd"/>
      <w:r w:rsidR="00CB25AE" w:rsidRPr="005825DE">
        <w:rPr>
          <w:rFonts w:hint="eastAsia"/>
          <w:sz w:val="24"/>
          <w:szCs w:val="24"/>
        </w:rPr>
        <w:t>的要求。</w:t>
      </w:r>
    </w:p>
    <w:p w14:paraId="27DCABF1" w14:textId="2C74BE6D" w:rsidR="005825DE" w:rsidRDefault="005825DE" w:rsidP="005825DE">
      <w:pPr>
        <w:pStyle w:val="af6"/>
        <w:spacing w:line="276" w:lineRule="auto"/>
        <w:ind w:left="420" w:firstLineChars="0" w:firstLine="0"/>
        <w:rPr>
          <w:sz w:val="24"/>
          <w:szCs w:val="24"/>
        </w:rPr>
      </w:pPr>
      <w:r w:rsidRPr="005825DE">
        <w:rPr>
          <w:rFonts w:ascii="华文楷体" w:eastAsia="华文楷体" w:cs="华文楷体" w:hint="eastAsia"/>
          <w:kern w:val="0"/>
          <w:sz w:val="24"/>
          <w:szCs w:val="24"/>
        </w:rPr>
        <w:t>【条文说明】</w:t>
      </w:r>
      <w:proofErr w:type="gramStart"/>
      <w:r w:rsidRPr="005825DE">
        <w:rPr>
          <w:rFonts w:hint="eastAsia"/>
          <w:sz w:val="24"/>
          <w:szCs w:val="24"/>
        </w:rPr>
        <w:t>预评价宜</w:t>
      </w:r>
      <w:proofErr w:type="gramEnd"/>
      <w:r w:rsidRPr="005825DE">
        <w:rPr>
          <w:rFonts w:hint="eastAsia"/>
          <w:sz w:val="24"/>
          <w:szCs w:val="24"/>
        </w:rPr>
        <w:t>在施工图备案前进行专家评审。如果</w:t>
      </w:r>
      <w:proofErr w:type="gramStart"/>
      <w:r w:rsidRPr="005825DE">
        <w:rPr>
          <w:rFonts w:hint="eastAsia"/>
          <w:sz w:val="24"/>
          <w:szCs w:val="24"/>
        </w:rPr>
        <w:t>预评价</w:t>
      </w:r>
      <w:proofErr w:type="gramEnd"/>
      <w:r w:rsidRPr="005825DE">
        <w:rPr>
          <w:rFonts w:hint="eastAsia"/>
          <w:sz w:val="24"/>
          <w:szCs w:val="24"/>
        </w:rPr>
        <w:t>结果不满足建筑室内装配式装修评价的相关要求，项目可结合</w:t>
      </w:r>
      <w:proofErr w:type="gramStart"/>
      <w:r w:rsidRPr="005825DE">
        <w:rPr>
          <w:rFonts w:hint="eastAsia"/>
          <w:sz w:val="24"/>
          <w:szCs w:val="24"/>
        </w:rPr>
        <w:t>预评价</w:t>
      </w:r>
      <w:proofErr w:type="gramEnd"/>
      <w:r w:rsidRPr="005825DE">
        <w:rPr>
          <w:rFonts w:hint="eastAsia"/>
          <w:sz w:val="24"/>
          <w:szCs w:val="24"/>
        </w:rPr>
        <w:t>过程中发现的不足，通过调整或优化设计方案使其满足要求。</w:t>
      </w:r>
    </w:p>
    <w:p w14:paraId="01E0EA9B" w14:textId="02C86366" w:rsidR="00CF0DE3" w:rsidRDefault="00CF0DE3" w:rsidP="00CF0DE3">
      <w:pPr>
        <w:pStyle w:val="af6"/>
        <w:numPr>
          <w:ilvl w:val="2"/>
          <w:numId w:val="6"/>
        </w:numPr>
        <w:spacing w:line="276" w:lineRule="auto"/>
        <w:ind w:firstLineChars="0"/>
        <w:rPr>
          <w:sz w:val="24"/>
          <w:szCs w:val="24"/>
        </w:rPr>
      </w:pPr>
      <w:r>
        <w:rPr>
          <w:rFonts w:hint="eastAsia"/>
          <w:sz w:val="24"/>
          <w:szCs w:val="24"/>
        </w:rPr>
        <w:t>装配式部品部件的生产、运输和存储应满足以下要求：</w:t>
      </w:r>
    </w:p>
    <w:p w14:paraId="6707CBF5" w14:textId="77777777" w:rsidR="00CF0DE3" w:rsidRPr="00CF0DE3" w:rsidRDefault="00CF0DE3" w:rsidP="00605D8D">
      <w:pPr>
        <w:pStyle w:val="af6"/>
        <w:numPr>
          <w:ilvl w:val="0"/>
          <w:numId w:val="91"/>
        </w:numPr>
        <w:spacing w:line="276" w:lineRule="auto"/>
        <w:ind w:left="0" w:firstLineChars="0" w:firstLine="420"/>
        <w:rPr>
          <w:sz w:val="24"/>
          <w:szCs w:val="24"/>
        </w:rPr>
      </w:pPr>
      <w:r w:rsidRPr="00CF0DE3">
        <w:rPr>
          <w:rFonts w:hint="eastAsia"/>
          <w:sz w:val="24"/>
          <w:szCs w:val="24"/>
        </w:rPr>
        <w:t>部品制造加工规格应优先选用</w:t>
      </w:r>
      <w:proofErr w:type="gramStart"/>
      <w:r w:rsidRPr="00CF0DE3">
        <w:rPr>
          <w:rFonts w:hint="eastAsia"/>
          <w:sz w:val="24"/>
          <w:szCs w:val="24"/>
        </w:rPr>
        <w:t>模数化</w:t>
      </w:r>
      <w:proofErr w:type="gramEnd"/>
      <w:r w:rsidRPr="00CF0DE3">
        <w:rPr>
          <w:rFonts w:hint="eastAsia"/>
          <w:sz w:val="24"/>
          <w:szCs w:val="24"/>
        </w:rPr>
        <w:t>的标准部品，非标部品应适度</w:t>
      </w:r>
      <w:proofErr w:type="gramStart"/>
      <w:r w:rsidRPr="00CF0DE3">
        <w:rPr>
          <w:rFonts w:hint="eastAsia"/>
          <w:sz w:val="24"/>
          <w:szCs w:val="24"/>
        </w:rPr>
        <w:t>归尺并预留</w:t>
      </w:r>
      <w:proofErr w:type="gramEnd"/>
      <w:r w:rsidRPr="00CF0DE3">
        <w:rPr>
          <w:rFonts w:hint="eastAsia"/>
          <w:sz w:val="24"/>
          <w:szCs w:val="24"/>
        </w:rPr>
        <w:t>配合公差，兼顾规模化生产效率、出材率和部品公差，避免现场二次加工。</w:t>
      </w:r>
    </w:p>
    <w:p w14:paraId="36DA476F" w14:textId="396895A4" w:rsidR="00CF0DE3" w:rsidRPr="00CF0DE3" w:rsidRDefault="00CF0DE3" w:rsidP="00605D8D">
      <w:pPr>
        <w:pStyle w:val="af6"/>
        <w:numPr>
          <w:ilvl w:val="0"/>
          <w:numId w:val="91"/>
        </w:numPr>
        <w:spacing w:line="276" w:lineRule="auto"/>
        <w:ind w:left="0" w:firstLineChars="0" w:firstLine="420"/>
        <w:rPr>
          <w:sz w:val="24"/>
          <w:szCs w:val="24"/>
        </w:rPr>
      </w:pPr>
      <w:r w:rsidRPr="00CF0DE3">
        <w:rPr>
          <w:rFonts w:hint="eastAsia"/>
          <w:sz w:val="24"/>
          <w:szCs w:val="24"/>
        </w:rPr>
        <w:t>部品生产前，宜采用建筑信息模型</w:t>
      </w:r>
      <w:r w:rsidRPr="00CF0DE3">
        <w:rPr>
          <w:rFonts w:hint="eastAsia"/>
          <w:sz w:val="24"/>
          <w:szCs w:val="24"/>
        </w:rPr>
        <w:t>(BIM)</w:t>
      </w:r>
      <w:r w:rsidRPr="00CF0DE3">
        <w:rPr>
          <w:rFonts w:hint="eastAsia"/>
          <w:sz w:val="24"/>
          <w:szCs w:val="24"/>
        </w:rPr>
        <w:t>技术进行深化设计，使建筑信息模型</w:t>
      </w:r>
      <w:r w:rsidRPr="00CF0DE3">
        <w:rPr>
          <w:rFonts w:hint="eastAsia"/>
          <w:sz w:val="24"/>
          <w:szCs w:val="24"/>
        </w:rPr>
        <w:t>(BIM)</w:t>
      </w:r>
      <w:r w:rsidRPr="00CF0DE3">
        <w:rPr>
          <w:rFonts w:hint="eastAsia"/>
          <w:sz w:val="24"/>
          <w:szCs w:val="24"/>
        </w:rPr>
        <w:t>达到加工级的深度</w:t>
      </w:r>
      <w:r>
        <w:rPr>
          <w:rFonts w:hint="eastAsia"/>
          <w:sz w:val="24"/>
          <w:szCs w:val="24"/>
        </w:rPr>
        <w:t>，并</w:t>
      </w:r>
      <w:proofErr w:type="gramStart"/>
      <w:r>
        <w:rPr>
          <w:rFonts w:hint="eastAsia"/>
          <w:sz w:val="24"/>
          <w:szCs w:val="24"/>
        </w:rPr>
        <w:t>建立部</w:t>
      </w:r>
      <w:proofErr w:type="gramEnd"/>
      <w:r>
        <w:rPr>
          <w:rFonts w:hint="eastAsia"/>
          <w:sz w:val="24"/>
          <w:szCs w:val="24"/>
        </w:rPr>
        <w:t>品编码库，编码信息</w:t>
      </w:r>
      <w:r w:rsidRPr="00CF0DE3">
        <w:rPr>
          <w:rFonts w:hint="eastAsia"/>
          <w:sz w:val="24"/>
          <w:szCs w:val="24"/>
        </w:rPr>
        <w:t>包括部品编号、规格、材质、饰面、使用位置、生产日期、制造单位等。</w:t>
      </w:r>
    </w:p>
    <w:p w14:paraId="0D9B6C5A" w14:textId="4F88FC7C" w:rsidR="00CF0DE3" w:rsidRDefault="00CF0DE3" w:rsidP="00605D8D">
      <w:pPr>
        <w:pStyle w:val="af6"/>
        <w:numPr>
          <w:ilvl w:val="0"/>
          <w:numId w:val="91"/>
        </w:numPr>
        <w:spacing w:line="276" w:lineRule="auto"/>
        <w:ind w:left="0" w:firstLineChars="0" w:firstLine="420"/>
        <w:rPr>
          <w:sz w:val="24"/>
          <w:szCs w:val="24"/>
        </w:rPr>
      </w:pPr>
      <w:r w:rsidRPr="00CF0DE3">
        <w:rPr>
          <w:rFonts w:hint="eastAsia"/>
          <w:sz w:val="24"/>
          <w:szCs w:val="24"/>
        </w:rPr>
        <w:t>部品部件的运输与存放应根据施工计划、安装顺序、堆放场地、运输路线等提前制定计划与方案</w:t>
      </w:r>
      <w:r>
        <w:rPr>
          <w:rFonts w:hint="eastAsia"/>
          <w:sz w:val="24"/>
          <w:szCs w:val="24"/>
        </w:rPr>
        <w:t>。</w:t>
      </w:r>
      <w:r w:rsidRPr="00CF0DE3">
        <w:rPr>
          <w:rFonts w:hint="eastAsia"/>
          <w:sz w:val="24"/>
          <w:szCs w:val="24"/>
        </w:rPr>
        <w:t>超高、超宽、形状特殊的大型部</w:t>
      </w:r>
      <w:proofErr w:type="gramStart"/>
      <w:r w:rsidRPr="00CF0DE3">
        <w:rPr>
          <w:rFonts w:hint="eastAsia"/>
          <w:sz w:val="24"/>
          <w:szCs w:val="24"/>
        </w:rPr>
        <w:t>品运输</w:t>
      </w:r>
      <w:proofErr w:type="gramEnd"/>
      <w:r w:rsidRPr="00CF0DE3">
        <w:rPr>
          <w:rFonts w:hint="eastAsia"/>
          <w:sz w:val="24"/>
          <w:szCs w:val="24"/>
        </w:rPr>
        <w:t>和堆放应采取专项保障措施。</w:t>
      </w:r>
    </w:p>
    <w:p w14:paraId="7ACAA2DE" w14:textId="0B6DB74E" w:rsidR="002A6C9E" w:rsidRPr="00837446" w:rsidRDefault="00D30FA7" w:rsidP="00F558A2">
      <w:pPr>
        <w:pStyle w:val="10"/>
        <w:numPr>
          <w:ilvl w:val="1"/>
          <w:numId w:val="1"/>
        </w:numPr>
        <w:spacing w:before="240" w:afterLines="50" w:after="120" w:line="360" w:lineRule="auto"/>
        <w:jc w:val="center"/>
        <w:rPr>
          <w:sz w:val="28"/>
          <w:szCs w:val="28"/>
        </w:rPr>
      </w:pPr>
      <w:r>
        <w:rPr>
          <w:rFonts w:hint="eastAsia"/>
          <w:sz w:val="28"/>
          <w:szCs w:val="28"/>
        </w:rPr>
        <w:t>技术策划</w:t>
      </w:r>
    </w:p>
    <w:p w14:paraId="4AD712A3" w14:textId="3FFF3231" w:rsidR="002A6C9E" w:rsidRPr="005825DE" w:rsidRDefault="00CE1534" w:rsidP="00F558A2">
      <w:pPr>
        <w:pStyle w:val="af6"/>
        <w:numPr>
          <w:ilvl w:val="2"/>
          <w:numId w:val="4"/>
        </w:numPr>
        <w:spacing w:line="276" w:lineRule="auto"/>
        <w:ind w:firstLineChars="0"/>
        <w:rPr>
          <w:sz w:val="24"/>
          <w:szCs w:val="24"/>
        </w:rPr>
      </w:pPr>
      <w:r w:rsidRPr="005825DE">
        <w:rPr>
          <w:rFonts w:hint="eastAsia"/>
          <w:sz w:val="24"/>
          <w:szCs w:val="24"/>
        </w:rPr>
        <w:t>装配式装饰装修应根据酒店品牌的定位，综合考虑</w:t>
      </w:r>
      <w:r w:rsidR="002A6C9E" w:rsidRPr="005825DE">
        <w:rPr>
          <w:rFonts w:hint="eastAsia"/>
          <w:sz w:val="24"/>
          <w:szCs w:val="24"/>
        </w:rPr>
        <w:t>策划目标</w:t>
      </w:r>
      <w:r w:rsidRPr="005825DE">
        <w:rPr>
          <w:rFonts w:hint="eastAsia"/>
          <w:sz w:val="24"/>
          <w:szCs w:val="24"/>
        </w:rPr>
        <w:t>、</w:t>
      </w:r>
      <w:r w:rsidR="002A6C9E" w:rsidRPr="005825DE">
        <w:rPr>
          <w:rFonts w:hint="eastAsia"/>
          <w:sz w:val="24"/>
          <w:szCs w:val="24"/>
        </w:rPr>
        <w:t>成本、进度、质量、</w:t>
      </w:r>
      <w:r w:rsidR="00810E8E" w:rsidRPr="005825DE">
        <w:rPr>
          <w:rFonts w:hint="eastAsia"/>
          <w:sz w:val="24"/>
          <w:szCs w:val="24"/>
        </w:rPr>
        <w:t>安全、绿色</w:t>
      </w:r>
      <w:r w:rsidRPr="005825DE">
        <w:rPr>
          <w:rFonts w:hint="eastAsia"/>
          <w:sz w:val="24"/>
          <w:szCs w:val="24"/>
        </w:rPr>
        <w:t>等因素，制定切实可行的</w:t>
      </w:r>
      <w:r w:rsidR="00F60969" w:rsidRPr="005825DE">
        <w:rPr>
          <w:rFonts w:hint="eastAsia"/>
          <w:sz w:val="24"/>
          <w:szCs w:val="24"/>
        </w:rPr>
        <w:t>技术</w:t>
      </w:r>
      <w:r w:rsidRPr="005825DE">
        <w:rPr>
          <w:rFonts w:hint="eastAsia"/>
          <w:sz w:val="24"/>
          <w:szCs w:val="24"/>
        </w:rPr>
        <w:t>策划。</w:t>
      </w:r>
    </w:p>
    <w:p w14:paraId="37F2D7F3" w14:textId="3C355F9D" w:rsidR="00F60969" w:rsidRPr="005825DE" w:rsidRDefault="00F60969" w:rsidP="00F558A2">
      <w:pPr>
        <w:pStyle w:val="af6"/>
        <w:numPr>
          <w:ilvl w:val="2"/>
          <w:numId w:val="4"/>
        </w:numPr>
        <w:spacing w:line="276" w:lineRule="auto"/>
        <w:ind w:firstLineChars="0"/>
        <w:rPr>
          <w:sz w:val="24"/>
          <w:szCs w:val="24"/>
        </w:rPr>
      </w:pPr>
      <w:r w:rsidRPr="005825DE">
        <w:rPr>
          <w:rFonts w:hint="eastAsia"/>
          <w:sz w:val="24"/>
          <w:szCs w:val="24"/>
        </w:rPr>
        <w:t>装配式装饰装修</w:t>
      </w:r>
      <w:r w:rsidR="00E72B27" w:rsidRPr="005825DE">
        <w:rPr>
          <w:rFonts w:hint="eastAsia"/>
          <w:sz w:val="24"/>
          <w:szCs w:val="24"/>
        </w:rPr>
        <w:t>技术</w:t>
      </w:r>
      <w:r w:rsidRPr="005825DE">
        <w:rPr>
          <w:rFonts w:hint="eastAsia"/>
          <w:sz w:val="24"/>
          <w:szCs w:val="24"/>
        </w:rPr>
        <w:t>策划应包含设计、材料选用与部品选型、施工组织和安全等各方面，确定项目建设的技术方案</w:t>
      </w:r>
      <w:r w:rsidR="005825DE">
        <w:rPr>
          <w:rFonts w:hint="eastAsia"/>
          <w:sz w:val="24"/>
          <w:szCs w:val="24"/>
        </w:rPr>
        <w:t>。</w:t>
      </w:r>
    </w:p>
    <w:p w14:paraId="7A534BDB" w14:textId="66A1CD65" w:rsidR="00F60969" w:rsidRPr="005825DE" w:rsidRDefault="00F60969" w:rsidP="00F558A2">
      <w:pPr>
        <w:pStyle w:val="af6"/>
        <w:numPr>
          <w:ilvl w:val="2"/>
          <w:numId w:val="4"/>
        </w:numPr>
        <w:spacing w:line="276" w:lineRule="auto"/>
        <w:ind w:firstLineChars="0"/>
        <w:rPr>
          <w:sz w:val="24"/>
          <w:szCs w:val="24"/>
        </w:rPr>
      </w:pPr>
      <w:r w:rsidRPr="005825DE">
        <w:rPr>
          <w:rFonts w:hint="eastAsia"/>
          <w:sz w:val="24"/>
          <w:szCs w:val="24"/>
        </w:rPr>
        <w:t>装配式装饰装修工程当采用创新的技术方案，应进行专项技术论证，编制专项</w:t>
      </w:r>
      <w:r w:rsidR="00A041A1">
        <w:rPr>
          <w:rFonts w:hint="eastAsia"/>
          <w:sz w:val="24"/>
          <w:szCs w:val="24"/>
        </w:rPr>
        <w:t>技术</w:t>
      </w:r>
      <w:r w:rsidRPr="005825DE">
        <w:rPr>
          <w:rFonts w:hint="eastAsia"/>
          <w:sz w:val="24"/>
          <w:szCs w:val="24"/>
        </w:rPr>
        <w:t>方案。</w:t>
      </w:r>
    </w:p>
    <w:p w14:paraId="689214CE" w14:textId="19A0CC54" w:rsidR="00F60969" w:rsidRPr="005825DE" w:rsidRDefault="00E72B27" w:rsidP="00F558A2">
      <w:pPr>
        <w:pStyle w:val="af6"/>
        <w:numPr>
          <w:ilvl w:val="2"/>
          <w:numId w:val="4"/>
        </w:numPr>
        <w:spacing w:line="276" w:lineRule="auto"/>
        <w:ind w:firstLineChars="0"/>
        <w:rPr>
          <w:sz w:val="24"/>
          <w:szCs w:val="24"/>
        </w:rPr>
      </w:pPr>
      <w:r w:rsidRPr="005825DE">
        <w:rPr>
          <w:rFonts w:hint="eastAsia"/>
          <w:sz w:val="24"/>
          <w:szCs w:val="24"/>
        </w:rPr>
        <w:t>技术</w:t>
      </w:r>
      <w:r w:rsidR="00F60969" w:rsidRPr="005825DE">
        <w:rPr>
          <w:rFonts w:hint="eastAsia"/>
          <w:sz w:val="24"/>
          <w:szCs w:val="24"/>
        </w:rPr>
        <w:t>策划宜采用绿色装饰技术，采用节能、环保材料和</w:t>
      </w:r>
      <w:r w:rsidRPr="005825DE">
        <w:rPr>
          <w:rFonts w:hint="eastAsia"/>
          <w:sz w:val="24"/>
          <w:szCs w:val="24"/>
        </w:rPr>
        <w:t>部品</w:t>
      </w:r>
      <w:r w:rsidR="00F60969" w:rsidRPr="005825DE">
        <w:rPr>
          <w:rFonts w:hint="eastAsia"/>
          <w:sz w:val="24"/>
          <w:szCs w:val="24"/>
        </w:rPr>
        <w:t>，提高</w:t>
      </w:r>
      <w:r w:rsidRPr="005825DE">
        <w:rPr>
          <w:rFonts w:hint="eastAsia"/>
          <w:sz w:val="24"/>
          <w:szCs w:val="24"/>
        </w:rPr>
        <w:t>室内空间</w:t>
      </w:r>
      <w:r w:rsidR="00F60969" w:rsidRPr="005825DE">
        <w:rPr>
          <w:rFonts w:hint="eastAsia"/>
          <w:sz w:val="24"/>
          <w:szCs w:val="24"/>
        </w:rPr>
        <w:t>的能源效率和环境友好性</w:t>
      </w:r>
      <w:r w:rsidRPr="005825DE">
        <w:rPr>
          <w:rFonts w:hint="eastAsia"/>
          <w:sz w:val="24"/>
          <w:szCs w:val="24"/>
        </w:rPr>
        <w:t>。</w:t>
      </w:r>
    </w:p>
    <w:p w14:paraId="49A63DA4" w14:textId="19C8C08D" w:rsidR="005825DE" w:rsidRPr="005825DE" w:rsidRDefault="005825DE" w:rsidP="00F558A2">
      <w:pPr>
        <w:pStyle w:val="af6"/>
        <w:numPr>
          <w:ilvl w:val="2"/>
          <w:numId w:val="4"/>
        </w:numPr>
        <w:spacing w:line="276" w:lineRule="auto"/>
        <w:ind w:firstLineChars="0"/>
        <w:rPr>
          <w:sz w:val="24"/>
          <w:szCs w:val="24"/>
        </w:rPr>
      </w:pPr>
      <w:r w:rsidRPr="005825DE">
        <w:rPr>
          <w:rFonts w:hint="eastAsia"/>
          <w:sz w:val="24"/>
          <w:szCs w:val="24"/>
        </w:rPr>
        <w:t>装配式装饰装修技术策划宜包含以下路径和目标：</w:t>
      </w:r>
    </w:p>
    <w:p w14:paraId="0997A58E" w14:textId="77777777" w:rsidR="005825DE" w:rsidRPr="005825DE" w:rsidRDefault="005825DE" w:rsidP="00605D8D">
      <w:pPr>
        <w:pStyle w:val="af6"/>
        <w:numPr>
          <w:ilvl w:val="0"/>
          <w:numId w:val="28"/>
        </w:numPr>
        <w:spacing w:line="276" w:lineRule="auto"/>
        <w:ind w:firstLineChars="0"/>
        <w:rPr>
          <w:sz w:val="24"/>
          <w:szCs w:val="24"/>
        </w:rPr>
      </w:pPr>
      <w:r w:rsidRPr="005825DE">
        <w:rPr>
          <w:rFonts w:hint="eastAsia"/>
          <w:sz w:val="24"/>
          <w:szCs w:val="24"/>
        </w:rPr>
        <w:t>现场情况和基础条件，收集设计资料，明确设计基本条件；</w:t>
      </w:r>
    </w:p>
    <w:p w14:paraId="0023F652" w14:textId="77777777" w:rsidR="00A041A1" w:rsidRDefault="005825DE" w:rsidP="00605D8D">
      <w:pPr>
        <w:pStyle w:val="af6"/>
        <w:numPr>
          <w:ilvl w:val="0"/>
          <w:numId w:val="28"/>
        </w:numPr>
        <w:spacing w:line="276" w:lineRule="auto"/>
        <w:ind w:left="0" w:firstLineChars="0" w:firstLine="420"/>
        <w:rPr>
          <w:sz w:val="24"/>
          <w:szCs w:val="24"/>
        </w:rPr>
      </w:pPr>
      <w:r w:rsidRPr="005825DE">
        <w:rPr>
          <w:rFonts w:hint="eastAsia"/>
          <w:sz w:val="24"/>
          <w:szCs w:val="24"/>
        </w:rPr>
        <w:t>项目的成本、工期、质量和安全目标；</w:t>
      </w:r>
    </w:p>
    <w:p w14:paraId="19B6FE6C" w14:textId="59E7597D" w:rsidR="005825DE" w:rsidRPr="005825DE" w:rsidRDefault="00A041A1" w:rsidP="00605D8D">
      <w:pPr>
        <w:pStyle w:val="af6"/>
        <w:numPr>
          <w:ilvl w:val="0"/>
          <w:numId w:val="28"/>
        </w:numPr>
        <w:spacing w:line="276" w:lineRule="auto"/>
        <w:ind w:left="0" w:firstLineChars="0" w:firstLine="420"/>
        <w:rPr>
          <w:sz w:val="24"/>
          <w:szCs w:val="24"/>
        </w:rPr>
      </w:pPr>
      <w:r>
        <w:rPr>
          <w:rFonts w:hint="eastAsia"/>
          <w:sz w:val="24"/>
          <w:szCs w:val="24"/>
        </w:rPr>
        <w:t>项目的</w:t>
      </w:r>
      <w:r w:rsidRPr="00A041A1">
        <w:rPr>
          <w:rFonts w:hint="eastAsia"/>
          <w:sz w:val="24"/>
          <w:szCs w:val="24"/>
        </w:rPr>
        <w:t>低碳、绿色、节能、环保</w:t>
      </w:r>
      <w:r>
        <w:rPr>
          <w:rFonts w:hint="eastAsia"/>
          <w:sz w:val="24"/>
          <w:szCs w:val="24"/>
        </w:rPr>
        <w:t>目标；</w:t>
      </w:r>
    </w:p>
    <w:p w14:paraId="1C4B33CD" w14:textId="77777777" w:rsidR="005825DE" w:rsidRPr="005825DE" w:rsidRDefault="005825DE" w:rsidP="00605D8D">
      <w:pPr>
        <w:pStyle w:val="af6"/>
        <w:numPr>
          <w:ilvl w:val="0"/>
          <w:numId w:val="28"/>
        </w:numPr>
        <w:spacing w:line="276" w:lineRule="auto"/>
        <w:ind w:left="0" w:firstLineChars="0" w:firstLine="420"/>
        <w:rPr>
          <w:sz w:val="24"/>
          <w:szCs w:val="24"/>
        </w:rPr>
      </w:pPr>
      <w:r w:rsidRPr="005825DE">
        <w:rPr>
          <w:rFonts w:hint="eastAsia"/>
          <w:sz w:val="24"/>
          <w:szCs w:val="24"/>
        </w:rPr>
        <w:t>项目的保温、隔声、防滑、防静电、防水、防火、无障碍等目标；</w:t>
      </w:r>
    </w:p>
    <w:p w14:paraId="4735139A" w14:textId="458FB225" w:rsidR="00810E8E" w:rsidRPr="005825DE" w:rsidRDefault="00E72B27" w:rsidP="00F558A2">
      <w:pPr>
        <w:pStyle w:val="af6"/>
        <w:numPr>
          <w:ilvl w:val="2"/>
          <w:numId w:val="4"/>
        </w:numPr>
        <w:spacing w:line="276" w:lineRule="auto"/>
        <w:ind w:firstLineChars="0"/>
        <w:rPr>
          <w:sz w:val="24"/>
          <w:szCs w:val="24"/>
        </w:rPr>
      </w:pPr>
      <w:r w:rsidRPr="005825DE">
        <w:rPr>
          <w:rFonts w:hint="eastAsia"/>
          <w:sz w:val="24"/>
          <w:szCs w:val="24"/>
        </w:rPr>
        <w:t>装配式装饰装修技术策划宜包含以下</w:t>
      </w:r>
      <w:r w:rsidR="002A6C9E" w:rsidRPr="005825DE">
        <w:rPr>
          <w:rFonts w:hint="eastAsia"/>
          <w:sz w:val="24"/>
          <w:szCs w:val="24"/>
        </w:rPr>
        <w:t>策划内容：</w:t>
      </w:r>
    </w:p>
    <w:p w14:paraId="5A3DE2F2" w14:textId="77777777" w:rsidR="00810E8E" w:rsidRPr="005825DE" w:rsidRDefault="00810E8E" w:rsidP="00605D8D">
      <w:pPr>
        <w:pStyle w:val="af6"/>
        <w:numPr>
          <w:ilvl w:val="0"/>
          <w:numId w:val="27"/>
        </w:numPr>
        <w:spacing w:line="276" w:lineRule="auto"/>
        <w:ind w:firstLineChars="0"/>
        <w:rPr>
          <w:sz w:val="24"/>
          <w:szCs w:val="24"/>
        </w:rPr>
      </w:pPr>
      <w:r w:rsidRPr="005825DE">
        <w:rPr>
          <w:rFonts w:hint="eastAsia"/>
          <w:sz w:val="24"/>
          <w:szCs w:val="24"/>
        </w:rPr>
        <w:t>技术集成体系策划；</w:t>
      </w:r>
    </w:p>
    <w:p w14:paraId="13383C40" w14:textId="47FD8768" w:rsidR="00810E8E" w:rsidRPr="005825DE" w:rsidRDefault="002A6C9E" w:rsidP="00605D8D">
      <w:pPr>
        <w:pStyle w:val="af6"/>
        <w:numPr>
          <w:ilvl w:val="0"/>
          <w:numId w:val="27"/>
        </w:numPr>
        <w:spacing w:line="276" w:lineRule="auto"/>
        <w:ind w:left="0" w:firstLineChars="0" w:firstLine="420"/>
        <w:rPr>
          <w:sz w:val="24"/>
          <w:szCs w:val="24"/>
        </w:rPr>
      </w:pPr>
      <w:r w:rsidRPr="005825DE">
        <w:rPr>
          <w:rFonts w:hint="eastAsia"/>
          <w:sz w:val="24"/>
          <w:szCs w:val="24"/>
        </w:rPr>
        <w:t>标准化、</w:t>
      </w:r>
      <w:proofErr w:type="gramStart"/>
      <w:r w:rsidRPr="005825DE">
        <w:rPr>
          <w:rFonts w:hint="eastAsia"/>
          <w:sz w:val="24"/>
          <w:szCs w:val="24"/>
        </w:rPr>
        <w:t>模数化</w:t>
      </w:r>
      <w:r w:rsidR="00810E8E" w:rsidRPr="005825DE">
        <w:rPr>
          <w:rFonts w:hint="eastAsia"/>
          <w:sz w:val="24"/>
          <w:szCs w:val="24"/>
        </w:rPr>
        <w:t>策划</w:t>
      </w:r>
      <w:proofErr w:type="gramEnd"/>
      <w:r w:rsidR="00A06504" w:rsidRPr="005825DE">
        <w:rPr>
          <w:rFonts w:hint="eastAsia"/>
          <w:sz w:val="24"/>
          <w:szCs w:val="24"/>
        </w:rPr>
        <w:t>；</w:t>
      </w:r>
    </w:p>
    <w:p w14:paraId="6F6C3106" w14:textId="64407752" w:rsidR="002A6C9E" w:rsidRPr="005825DE" w:rsidRDefault="002A6C9E" w:rsidP="00605D8D">
      <w:pPr>
        <w:pStyle w:val="af6"/>
        <w:numPr>
          <w:ilvl w:val="0"/>
          <w:numId w:val="27"/>
        </w:numPr>
        <w:spacing w:line="276" w:lineRule="auto"/>
        <w:ind w:left="0" w:firstLineChars="0" w:firstLine="420"/>
        <w:rPr>
          <w:sz w:val="24"/>
          <w:szCs w:val="24"/>
        </w:rPr>
      </w:pPr>
      <w:r w:rsidRPr="005825DE">
        <w:rPr>
          <w:rFonts w:hint="eastAsia"/>
          <w:sz w:val="24"/>
          <w:szCs w:val="24"/>
        </w:rPr>
        <w:t>声环境、热工环境、空气环境</w:t>
      </w:r>
      <w:r w:rsidR="00810E8E" w:rsidRPr="005825DE">
        <w:rPr>
          <w:rFonts w:hint="eastAsia"/>
          <w:sz w:val="24"/>
          <w:szCs w:val="24"/>
        </w:rPr>
        <w:t>策划</w:t>
      </w:r>
      <w:r w:rsidR="00A06504" w:rsidRPr="005825DE">
        <w:rPr>
          <w:rFonts w:hint="eastAsia"/>
          <w:sz w:val="24"/>
          <w:szCs w:val="24"/>
        </w:rPr>
        <w:t>；</w:t>
      </w:r>
    </w:p>
    <w:p w14:paraId="24A1A1DA" w14:textId="182E7D20" w:rsidR="002A6C9E" w:rsidRPr="005825DE" w:rsidRDefault="002A6C9E" w:rsidP="00605D8D">
      <w:pPr>
        <w:pStyle w:val="af6"/>
        <w:numPr>
          <w:ilvl w:val="0"/>
          <w:numId w:val="27"/>
        </w:numPr>
        <w:spacing w:line="276" w:lineRule="auto"/>
        <w:ind w:left="0" w:firstLineChars="0" w:firstLine="420"/>
        <w:rPr>
          <w:sz w:val="24"/>
          <w:szCs w:val="24"/>
        </w:rPr>
      </w:pPr>
      <w:r w:rsidRPr="005825DE">
        <w:rPr>
          <w:rFonts w:hint="eastAsia"/>
          <w:sz w:val="24"/>
          <w:szCs w:val="24"/>
        </w:rPr>
        <w:t>部品体系和通用接口</w:t>
      </w:r>
      <w:r w:rsidR="003B793C" w:rsidRPr="005825DE">
        <w:rPr>
          <w:rFonts w:hint="eastAsia"/>
          <w:sz w:val="24"/>
          <w:szCs w:val="24"/>
        </w:rPr>
        <w:t>策划</w:t>
      </w:r>
      <w:r w:rsidR="00A06504" w:rsidRPr="005825DE">
        <w:rPr>
          <w:rFonts w:hint="eastAsia"/>
          <w:sz w:val="24"/>
          <w:szCs w:val="24"/>
        </w:rPr>
        <w:t>；</w:t>
      </w:r>
    </w:p>
    <w:p w14:paraId="67CAE69C" w14:textId="4A830386" w:rsidR="002A6C9E" w:rsidRPr="005825DE" w:rsidRDefault="00810E8E" w:rsidP="00605D8D">
      <w:pPr>
        <w:pStyle w:val="af6"/>
        <w:numPr>
          <w:ilvl w:val="0"/>
          <w:numId w:val="27"/>
        </w:numPr>
        <w:spacing w:line="276" w:lineRule="auto"/>
        <w:ind w:left="0" w:firstLineChars="0" w:firstLine="420"/>
        <w:rPr>
          <w:sz w:val="24"/>
          <w:szCs w:val="24"/>
        </w:rPr>
      </w:pPr>
      <w:r w:rsidRPr="005825DE">
        <w:rPr>
          <w:rFonts w:hint="eastAsia"/>
          <w:sz w:val="24"/>
          <w:szCs w:val="24"/>
        </w:rPr>
        <w:t>信息化和</w:t>
      </w:r>
      <w:r w:rsidR="002A6C9E" w:rsidRPr="005825DE">
        <w:rPr>
          <w:rFonts w:hint="eastAsia"/>
          <w:sz w:val="24"/>
          <w:szCs w:val="24"/>
        </w:rPr>
        <w:t>智能化</w:t>
      </w:r>
      <w:r w:rsidR="003B793C" w:rsidRPr="005825DE">
        <w:rPr>
          <w:rFonts w:hint="eastAsia"/>
          <w:sz w:val="24"/>
          <w:szCs w:val="24"/>
        </w:rPr>
        <w:t>策划</w:t>
      </w:r>
      <w:r w:rsidR="00A06504" w:rsidRPr="005825DE">
        <w:rPr>
          <w:rFonts w:hint="eastAsia"/>
          <w:sz w:val="24"/>
          <w:szCs w:val="24"/>
        </w:rPr>
        <w:t>；</w:t>
      </w:r>
    </w:p>
    <w:p w14:paraId="6DFDD446" w14:textId="1F2B0FC9" w:rsidR="00E72B27" w:rsidRPr="005825DE" w:rsidRDefault="00E72B27" w:rsidP="00605D8D">
      <w:pPr>
        <w:pStyle w:val="af6"/>
        <w:numPr>
          <w:ilvl w:val="0"/>
          <w:numId w:val="27"/>
        </w:numPr>
        <w:spacing w:line="276" w:lineRule="auto"/>
        <w:ind w:left="0" w:firstLineChars="0" w:firstLine="420"/>
        <w:rPr>
          <w:sz w:val="24"/>
          <w:szCs w:val="24"/>
        </w:rPr>
      </w:pPr>
      <w:r w:rsidRPr="005825DE">
        <w:rPr>
          <w:rFonts w:hint="eastAsia"/>
          <w:sz w:val="24"/>
          <w:szCs w:val="24"/>
        </w:rPr>
        <w:t>新材料和新技术应用策划</w:t>
      </w:r>
      <w:r w:rsidR="00A06504" w:rsidRPr="005825DE">
        <w:rPr>
          <w:rFonts w:hint="eastAsia"/>
          <w:sz w:val="24"/>
          <w:szCs w:val="24"/>
        </w:rPr>
        <w:t>；</w:t>
      </w:r>
    </w:p>
    <w:p w14:paraId="3DC566F5" w14:textId="52095F45" w:rsidR="00E72B27" w:rsidRDefault="00E72B27" w:rsidP="00605D8D">
      <w:pPr>
        <w:pStyle w:val="af6"/>
        <w:numPr>
          <w:ilvl w:val="0"/>
          <w:numId w:val="27"/>
        </w:numPr>
        <w:spacing w:line="276" w:lineRule="auto"/>
        <w:ind w:left="0" w:firstLineChars="0" w:firstLine="420"/>
        <w:rPr>
          <w:sz w:val="24"/>
          <w:szCs w:val="24"/>
        </w:rPr>
      </w:pPr>
      <w:r w:rsidRPr="005825DE">
        <w:rPr>
          <w:rFonts w:hint="eastAsia"/>
          <w:sz w:val="24"/>
          <w:szCs w:val="24"/>
        </w:rPr>
        <w:t>低碳、绿色、节能、环保技术策划</w:t>
      </w:r>
      <w:r w:rsidR="00A06504" w:rsidRPr="005825DE">
        <w:rPr>
          <w:rFonts w:hint="eastAsia"/>
          <w:sz w:val="24"/>
          <w:szCs w:val="24"/>
        </w:rPr>
        <w:t>；</w:t>
      </w:r>
    </w:p>
    <w:p w14:paraId="6CDA8E82" w14:textId="0C0F0CA7" w:rsidR="005825DE" w:rsidRPr="005825DE" w:rsidRDefault="005825DE" w:rsidP="00605D8D">
      <w:pPr>
        <w:pStyle w:val="af6"/>
        <w:numPr>
          <w:ilvl w:val="0"/>
          <w:numId w:val="27"/>
        </w:numPr>
        <w:spacing w:line="276" w:lineRule="auto"/>
        <w:ind w:firstLineChars="0"/>
        <w:rPr>
          <w:sz w:val="24"/>
          <w:szCs w:val="24"/>
        </w:rPr>
      </w:pPr>
      <w:r w:rsidRPr="005825DE">
        <w:rPr>
          <w:rFonts w:hint="eastAsia"/>
          <w:sz w:val="24"/>
          <w:szCs w:val="24"/>
        </w:rPr>
        <w:t>项目的装配式整体技术方案和子系统技术方案</w:t>
      </w:r>
      <w:r>
        <w:rPr>
          <w:rFonts w:hint="eastAsia"/>
          <w:sz w:val="24"/>
          <w:szCs w:val="24"/>
        </w:rPr>
        <w:t>策划</w:t>
      </w:r>
      <w:r w:rsidRPr="005825DE">
        <w:rPr>
          <w:rFonts w:hint="eastAsia"/>
          <w:sz w:val="24"/>
          <w:szCs w:val="24"/>
        </w:rPr>
        <w:t>；</w:t>
      </w:r>
    </w:p>
    <w:p w14:paraId="179A090A" w14:textId="38651997" w:rsidR="005825DE" w:rsidRPr="005825DE" w:rsidRDefault="005825DE" w:rsidP="00605D8D">
      <w:pPr>
        <w:pStyle w:val="af6"/>
        <w:numPr>
          <w:ilvl w:val="0"/>
          <w:numId w:val="27"/>
        </w:numPr>
        <w:spacing w:line="276" w:lineRule="auto"/>
        <w:ind w:firstLineChars="0"/>
        <w:rPr>
          <w:sz w:val="24"/>
          <w:szCs w:val="24"/>
        </w:rPr>
      </w:pPr>
      <w:r w:rsidRPr="005825DE">
        <w:rPr>
          <w:rFonts w:hint="eastAsia"/>
          <w:sz w:val="24"/>
          <w:szCs w:val="24"/>
        </w:rPr>
        <w:lastRenderedPageBreak/>
        <w:t>场内运输和现场安装条件</w:t>
      </w:r>
      <w:r>
        <w:rPr>
          <w:rFonts w:hint="eastAsia"/>
          <w:sz w:val="24"/>
          <w:szCs w:val="24"/>
        </w:rPr>
        <w:t>策划</w:t>
      </w:r>
      <w:r w:rsidRPr="005825DE">
        <w:rPr>
          <w:rFonts w:hint="eastAsia"/>
          <w:sz w:val="24"/>
          <w:szCs w:val="24"/>
        </w:rPr>
        <w:t>；</w:t>
      </w:r>
    </w:p>
    <w:p w14:paraId="6187C4CE" w14:textId="1993952B" w:rsidR="005825DE" w:rsidRPr="005825DE" w:rsidRDefault="005825DE" w:rsidP="00605D8D">
      <w:pPr>
        <w:pStyle w:val="af6"/>
        <w:numPr>
          <w:ilvl w:val="0"/>
          <w:numId w:val="27"/>
        </w:numPr>
        <w:spacing w:line="276" w:lineRule="auto"/>
        <w:ind w:firstLineChars="0"/>
        <w:rPr>
          <w:sz w:val="24"/>
          <w:szCs w:val="24"/>
        </w:rPr>
      </w:pPr>
      <w:r w:rsidRPr="005825DE">
        <w:rPr>
          <w:rFonts w:hint="eastAsia"/>
          <w:sz w:val="24"/>
          <w:szCs w:val="24"/>
        </w:rPr>
        <w:t>分项工程装配方案</w:t>
      </w:r>
      <w:r>
        <w:rPr>
          <w:rFonts w:hint="eastAsia"/>
          <w:sz w:val="24"/>
          <w:szCs w:val="24"/>
        </w:rPr>
        <w:t>策划</w:t>
      </w:r>
      <w:r w:rsidRPr="005825DE">
        <w:rPr>
          <w:rFonts w:hint="eastAsia"/>
          <w:sz w:val="24"/>
          <w:szCs w:val="24"/>
        </w:rPr>
        <w:t>。</w:t>
      </w:r>
    </w:p>
    <w:p w14:paraId="05D41835" w14:textId="77777777" w:rsidR="002A6C9E" w:rsidRPr="00AF7C69" w:rsidRDefault="00086F4A" w:rsidP="00AF7C69">
      <w:pPr>
        <w:pStyle w:val="10"/>
        <w:numPr>
          <w:ilvl w:val="1"/>
          <w:numId w:val="1"/>
        </w:numPr>
        <w:spacing w:before="240" w:afterLines="50" w:after="120" w:line="360" w:lineRule="auto"/>
        <w:jc w:val="center"/>
        <w:rPr>
          <w:sz w:val="28"/>
          <w:szCs w:val="28"/>
        </w:rPr>
      </w:pPr>
      <w:bookmarkStart w:id="58" w:name="_Toc214022974"/>
      <w:r w:rsidRPr="00AF7C69">
        <w:rPr>
          <w:rFonts w:hint="eastAsia"/>
          <w:sz w:val="28"/>
          <w:szCs w:val="28"/>
        </w:rPr>
        <w:t>方案设计与部品选型</w:t>
      </w:r>
      <w:bookmarkEnd w:id="58"/>
    </w:p>
    <w:p w14:paraId="34B15D55" w14:textId="34B215E0" w:rsidR="0018220E" w:rsidRPr="005825DE" w:rsidRDefault="00142D37"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装配式装饰装修</w:t>
      </w:r>
      <w:r w:rsidR="00086F4A" w:rsidRPr="005825DE">
        <w:rPr>
          <w:rFonts w:asciiTheme="minorEastAsia" w:eastAsiaTheme="minorEastAsia" w:hAnsiTheme="minorEastAsia" w:hint="eastAsia"/>
          <w:sz w:val="24"/>
          <w:szCs w:val="24"/>
        </w:rPr>
        <w:t>方案设计</w:t>
      </w:r>
      <w:r w:rsidR="0018220E" w:rsidRPr="005825DE">
        <w:rPr>
          <w:rFonts w:asciiTheme="minorEastAsia" w:eastAsiaTheme="minorEastAsia" w:hAnsiTheme="minorEastAsia" w:hint="eastAsia"/>
          <w:sz w:val="24"/>
          <w:szCs w:val="24"/>
        </w:rPr>
        <w:t>应在技术策划的指导下进行，并与部品选型同步实施</w:t>
      </w:r>
      <w:r w:rsidR="00A041A1">
        <w:rPr>
          <w:rFonts w:asciiTheme="minorEastAsia" w:eastAsiaTheme="minorEastAsia" w:hAnsiTheme="minorEastAsia" w:hint="eastAsia"/>
          <w:sz w:val="24"/>
          <w:szCs w:val="24"/>
        </w:rPr>
        <w:t>。</w:t>
      </w:r>
    </w:p>
    <w:p w14:paraId="13564293" w14:textId="2EFE0373" w:rsidR="00086F4A" w:rsidRPr="005825DE" w:rsidRDefault="00142D37"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装配式装饰装修方案设计</w:t>
      </w:r>
      <w:r w:rsidR="005E3E21" w:rsidRPr="005825DE">
        <w:rPr>
          <w:rFonts w:asciiTheme="minorEastAsia" w:eastAsiaTheme="minorEastAsia" w:hAnsiTheme="minorEastAsia" w:hint="eastAsia"/>
          <w:sz w:val="24"/>
          <w:szCs w:val="24"/>
        </w:rPr>
        <w:t>应</w:t>
      </w:r>
      <w:r w:rsidRPr="005825DE">
        <w:rPr>
          <w:rFonts w:asciiTheme="minorEastAsia" w:eastAsiaTheme="minorEastAsia" w:hAnsiTheme="minorEastAsia" w:hint="eastAsia"/>
          <w:sz w:val="24"/>
          <w:szCs w:val="24"/>
        </w:rPr>
        <w:t>采用</w:t>
      </w:r>
      <w:r w:rsidR="00086F4A" w:rsidRPr="005825DE">
        <w:rPr>
          <w:rFonts w:asciiTheme="minorEastAsia" w:eastAsiaTheme="minorEastAsia" w:hAnsiTheme="minorEastAsia" w:hint="eastAsia"/>
          <w:sz w:val="24"/>
          <w:szCs w:val="24"/>
        </w:rPr>
        <w:t>设备管线与</w:t>
      </w:r>
      <w:r w:rsidRPr="005825DE">
        <w:rPr>
          <w:rFonts w:asciiTheme="minorEastAsia" w:eastAsiaTheme="minorEastAsia" w:hAnsiTheme="minorEastAsia" w:hint="eastAsia"/>
          <w:sz w:val="24"/>
          <w:szCs w:val="24"/>
        </w:rPr>
        <w:t>建筑主体</w:t>
      </w:r>
      <w:r w:rsidR="00086F4A" w:rsidRPr="005825DE">
        <w:rPr>
          <w:rFonts w:asciiTheme="minorEastAsia" w:eastAsiaTheme="minorEastAsia" w:hAnsiTheme="minorEastAsia" w:hint="eastAsia"/>
          <w:sz w:val="24"/>
          <w:szCs w:val="24"/>
        </w:rPr>
        <w:t>分离设计</w:t>
      </w:r>
      <w:r w:rsidRPr="005825DE">
        <w:rPr>
          <w:rFonts w:asciiTheme="minorEastAsia" w:eastAsiaTheme="minorEastAsia" w:hAnsiTheme="minorEastAsia" w:hint="eastAsia"/>
          <w:sz w:val="24"/>
          <w:szCs w:val="24"/>
        </w:rPr>
        <w:t>的设计原则，避免采用凿墙开洞安装管线。</w:t>
      </w:r>
    </w:p>
    <w:p w14:paraId="6F44B9D2" w14:textId="61D71AC8" w:rsidR="00086F4A" w:rsidRPr="005825DE" w:rsidRDefault="004D0C28"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装配式装饰装修方案设计应通过优化参数、公差配合和接口技术等措施，</w:t>
      </w:r>
      <w:proofErr w:type="gramStart"/>
      <w:r w:rsidRPr="005825DE">
        <w:rPr>
          <w:rFonts w:asciiTheme="minorEastAsia" w:eastAsiaTheme="minorEastAsia" w:hAnsiTheme="minorEastAsia" w:hint="eastAsia"/>
          <w:sz w:val="24"/>
          <w:szCs w:val="24"/>
        </w:rPr>
        <w:t>提高部</w:t>
      </w:r>
      <w:proofErr w:type="gramEnd"/>
      <w:r w:rsidRPr="005825DE">
        <w:rPr>
          <w:rFonts w:asciiTheme="minorEastAsia" w:eastAsiaTheme="minorEastAsia" w:hAnsiTheme="minorEastAsia" w:hint="eastAsia"/>
          <w:sz w:val="24"/>
          <w:szCs w:val="24"/>
        </w:rPr>
        <w:t>品、构件互换性和通用性</w:t>
      </w:r>
      <w:r w:rsidR="00086F4A" w:rsidRPr="005825DE">
        <w:rPr>
          <w:rFonts w:asciiTheme="minorEastAsia" w:eastAsiaTheme="minorEastAsia" w:hAnsiTheme="minorEastAsia" w:hint="eastAsia"/>
          <w:sz w:val="24"/>
          <w:szCs w:val="24"/>
        </w:rPr>
        <w:t>设施</w:t>
      </w:r>
      <w:r w:rsidR="00A041A1">
        <w:rPr>
          <w:rFonts w:asciiTheme="minorEastAsia" w:eastAsiaTheme="minorEastAsia" w:hAnsiTheme="minorEastAsia" w:hint="eastAsia"/>
          <w:sz w:val="24"/>
          <w:szCs w:val="24"/>
        </w:rPr>
        <w:t>。</w:t>
      </w:r>
    </w:p>
    <w:p w14:paraId="3A99A4E0" w14:textId="1F31C210" w:rsidR="004D0C28" w:rsidRPr="005825DE" w:rsidRDefault="004D0C28" w:rsidP="00F558A2">
      <w:pPr>
        <w:pStyle w:val="af6"/>
        <w:numPr>
          <w:ilvl w:val="2"/>
          <w:numId w:val="5"/>
        </w:numPr>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室内家</w:t>
      </w:r>
      <w:r w:rsidR="00D30FA7">
        <w:rPr>
          <w:rFonts w:asciiTheme="minorEastAsia" w:eastAsiaTheme="minorEastAsia" w:hAnsiTheme="minorEastAsia" w:hint="eastAsia"/>
          <w:sz w:val="24"/>
          <w:szCs w:val="24"/>
        </w:rPr>
        <w:t>具</w:t>
      </w:r>
      <w:r w:rsidRPr="005825DE">
        <w:rPr>
          <w:rFonts w:asciiTheme="minorEastAsia" w:eastAsiaTheme="minorEastAsia" w:hAnsiTheme="minorEastAsia" w:hint="eastAsia"/>
          <w:sz w:val="24"/>
          <w:szCs w:val="24"/>
        </w:rPr>
        <w:t>宜与内装部品一体化设计，并通过模块多组合应用，</w:t>
      </w:r>
      <w:proofErr w:type="gramStart"/>
      <w:r w:rsidRPr="005825DE">
        <w:rPr>
          <w:rFonts w:asciiTheme="minorEastAsia" w:eastAsiaTheme="minorEastAsia" w:hAnsiTheme="minorEastAsia" w:hint="eastAsia"/>
          <w:sz w:val="24"/>
          <w:szCs w:val="24"/>
        </w:rPr>
        <w:t>提高部</w:t>
      </w:r>
      <w:proofErr w:type="gramEnd"/>
      <w:r w:rsidRPr="005825DE">
        <w:rPr>
          <w:rFonts w:asciiTheme="minorEastAsia" w:eastAsiaTheme="minorEastAsia" w:hAnsiTheme="minorEastAsia" w:hint="eastAsia"/>
          <w:sz w:val="24"/>
          <w:szCs w:val="24"/>
        </w:rPr>
        <w:t>品部件的使用率</w:t>
      </w:r>
      <w:r w:rsidR="005E3E21" w:rsidRPr="005825DE">
        <w:rPr>
          <w:rFonts w:asciiTheme="minorEastAsia" w:eastAsiaTheme="minorEastAsia" w:hAnsiTheme="minorEastAsia" w:hint="eastAsia"/>
          <w:sz w:val="24"/>
          <w:szCs w:val="24"/>
        </w:rPr>
        <w:t>。</w:t>
      </w:r>
    </w:p>
    <w:p w14:paraId="3356FB52" w14:textId="59E1A810" w:rsidR="005E3E21" w:rsidRPr="005825DE" w:rsidRDefault="005E3E21" w:rsidP="00F558A2">
      <w:pPr>
        <w:pStyle w:val="af6"/>
        <w:numPr>
          <w:ilvl w:val="2"/>
          <w:numId w:val="5"/>
        </w:numPr>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装配式装饰装修方案设计应考虑绿色节能和降低运营阶段的维护成本，宜采用</w:t>
      </w:r>
      <w:r w:rsidR="00BE5BC3" w:rsidRPr="005825DE">
        <w:rPr>
          <w:rFonts w:asciiTheme="minorEastAsia" w:eastAsiaTheme="minorEastAsia" w:hAnsiTheme="minorEastAsia" w:hint="eastAsia"/>
          <w:sz w:val="24"/>
          <w:szCs w:val="24"/>
        </w:rPr>
        <w:t>可逆</w:t>
      </w:r>
      <w:r w:rsidRPr="005825DE">
        <w:rPr>
          <w:rFonts w:asciiTheme="minorEastAsia" w:eastAsiaTheme="minorEastAsia" w:hAnsiTheme="minorEastAsia" w:hint="eastAsia"/>
          <w:sz w:val="24"/>
          <w:szCs w:val="24"/>
        </w:rPr>
        <w:t>安装的</w:t>
      </w:r>
      <w:r w:rsidR="00BE5BC3" w:rsidRPr="005825DE">
        <w:rPr>
          <w:rFonts w:asciiTheme="minorEastAsia" w:eastAsiaTheme="minorEastAsia" w:hAnsiTheme="minorEastAsia" w:hint="eastAsia"/>
          <w:sz w:val="24"/>
          <w:szCs w:val="24"/>
        </w:rPr>
        <w:t>设计和</w:t>
      </w:r>
      <w:r w:rsidRPr="005825DE">
        <w:rPr>
          <w:rFonts w:asciiTheme="minorEastAsia" w:eastAsiaTheme="minorEastAsia" w:hAnsiTheme="minorEastAsia" w:hint="eastAsia"/>
          <w:sz w:val="24"/>
          <w:szCs w:val="24"/>
        </w:rPr>
        <w:t>部品部件</w:t>
      </w:r>
      <w:r w:rsidR="00FE63D9">
        <w:rPr>
          <w:rFonts w:asciiTheme="minorEastAsia" w:eastAsiaTheme="minorEastAsia" w:hAnsiTheme="minorEastAsia" w:hint="eastAsia"/>
          <w:sz w:val="24"/>
          <w:szCs w:val="24"/>
        </w:rPr>
        <w:t>。</w:t>
      </w:r>
    </w:p>
    <w:p w14:paraId="2AF43961" w14:textId="797EF731" w:rsidR="004D0C28" w:rsidRDefault="004D0C28"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平面内标准化程度高的空间单元，宜采用系统化模块及模块组合的设计方法。</w:t>
      </w:r>
    </w:p>
    <w:p w14:paraId="7A549240" w14:textId="16EAF322" w:rsidR="00A041A1" w:rsidRPr="005825DE" w:rsidRDefault="00A041A1" w:rsidP="00A041A1">
      <w:pPr>
        <w:pStyle w:val="af6"/>
        <w:spacing w:line="276" w:lineRule="auto"/>
        <w:ind w:firstLineChars="0" w:firstLine="0"/>
        <w:rPr>
          <w:rFonts w:asciiTheme="minorEastAsia" w:eastAsiaTheme="minorEastAsia" w:hAnsiTheme="minorEastAsia" w:hint="eastAsia"/>
          <w:sz w:val="24"/>
          <w:szCs w:val="24"/>
        </w:rPr>
      </w:pPr>
      <w:r w:rsidRPr="005825DE">
        <w:rPr>
          <w:rFonts w:ascii="华文楷体" w:eastAsia="华文楷体" w:cs="华文楷体" w:hint="eastAsia"/>
          <w:kern w:val="0"/>
          <w:sz w:val="24"/>
          <w:szCs w:val="24"/>
        </w:rPr>
        <w:t>【条文说明】</w:t>
      </w:r>
      <w:r w:rsidRPr="00A041A1">
        <w:rPr>
          <w:rFonts w:asciiTheme="minorEastAsia" w:eastAsiaTheme="minorEastAsia" w:hAnsiTheme="minorEastAsia" w:hint="eastAsia"/>
          <w:sz w:val="24"/>
          <w:szCs w:val="24"/>
        </w:rPr>
        <w:t>酒店建筑的客房、客房卫生间等空间单元，平面内标准化程度高</w:t>
      </w:r>
      <w:r>
        <w:rPr>
          <w:rFonts w:asciiTheme="minorEastAsia" w:eastAsiaTheme="minorEastAsia" w:hAnsiTheme="minorEastAsia" w:hint="eastAsia"/>
          <w:sz w:val="24"/>
          <w:szCs w:val="24"/>
        </w:rPr>
        <w:t>，采用</w:t>
      </w:r>
      <w:r w:rsidRPr="00A041A1">
        <w:rPr>
          <w:rFonts w:asciiTheme="minorEastAsia" w:eastAsiaTheme="minorEastAsia" w:hAnsiTheme="minorEastAsia" w:hint="eastAsia"/>
          <w:sz w:val="24"/>
          <w:szCs w:val="24"/>
        </w:rPr>
        <w:t>模块及模块组合的设计方法</w:t>
      </w:r>
      <w:r>
        <w:rPr>
          <w:rFonts w:asciiTheme="minorEastAsia" w:eastAsiaTheme="minorEastAsia" w:hAnsiTheme="minorEastAsia" w:hint="eastAsia"/>
          <w:sz w:val="24"/>
          <w:szCs w:val="24"/>
        </w:rPr>
        <w:t>。可提升内</w:t>
      </w:r>
      <w:proofErr w:type="gramStart"/>
      <w:r>
        <w:rPr>
          <w:rFonts w:asciiTheme="minorEastAsia" w:eastAsiaTheme="minorEastAsia" w:hAnsiTheme="minorEastAsia" w:hint="eastAsia"/>
          <w:sz w:val="24"/>
          <w:szCs w:val="24"/>
        </w:rPr>
        <w:t>装产品</w:t>
      </w:r>
      <w:proofErr w:type="gramEnd"/>
      <w:r>
        <w:rPr>
          <w:rFonts w:asciiTheme="minorEastAsia" w:eastAsiaTheme="minorEastAsia" w:hAnsiTheme="minorEastAsia" w:hint="eastAsia"/>
          <w:sz w:val="24"/>
          <w:szCs w:val="24"/>
        </w:rPr>
        <w:t>的标准化，促进内装部品的可拆卸、可更换以及可回收利用。</w:t>
      </w:r>
    </w:p>
    <w:p w14:paraId="764A07BD" w14:textId="1D2B13DF" w:rsidR="003C7100" w:rsidRPr="005825DE" w:rsidRDefault="003C7100"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 xml:space="preserve">装配式装饰装修方案设计宜在以下环节采用BIM等数字技术： </w:t>
      </w:r>
    </w:p>
    <w:p w14:paraId="1117E522" w14:textId="77777777" w:rsidR="003C7100" w:rsidRPr="005825DE" w:rsidRDefault="003C7100" w:rsidP="00605D8D">
      <w:pPr>
        <w:pStyle w:val="af6"/>
        <w:numPr>
          <w:ilvl w:val="0"/>
          <w:numId w:val="16"/>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 xml:space="preserve">空间三维测量； </w:t>
      </w:r>
    </w:p>
    <w:p w14:paraId="5CBE0C69" w14:textId="77777777" w:rsidR="003C7100" w:rsidRPr="005825DE" w:rsidRDefault="003C7100" w:rsidP="00605D8D">
      <w:pPr>
        <w:pStyle w:val="af6"/>
        <w:numPr>
          <w:ilvl w:val="0"/>
          <w:numId w:val="16"/>
        </w:numPr>
        <w:spacing w:line="276" w:lineRule="auto"/>
        <w:ind w:left="0" w:firstLineChars="0" w:firstLine="42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建筑、电气、给排水、暖通空调</w:t>
      </w:r>
      <w:r w:rsidR="005E3E21" w:rsidRPr="005825DE">
        <w:rPr>
          <w:rFonts w:asciiTheme="minorEastAsia" w:eastAsiaTheme="minorEastAsia" w:hAnsiTheme="minorEastAsia" w:hint="eastAsia"/>
          <w:sz w:val="24"/>
          <w:szCs w:val="24"/>
        </w:rPr>
        <w:t>等</w:t>
      </w:r>
      <w:r w:rsidRPr="005825DE">
        <w:rPr>
          <w:rFonts w:asciiTheme="minorEastAsia" w:eastAsiaTheme="minorEastAsia" w:hAnsiTheme="minorEastAsia" w:hint="eastAsia"/>
          <w:sz w:val="24"/>
          <w:szCs w:val="24"/>
        </w:rPr>
        <w:t xml:space="preserve">专业的信息交换与一体化设计； </w:t>
      </w:r>
    </w:p>
    <w:p w14:paraId="23DD7F89" w14:textId="77777777" w:rsidR="005932D8" w:rsidRPr="005825DE" w:rsidRDefault="003C7100" w:rsidP="00605D8D">
      <w:pPr>
        <w:pStyle w:val="af6"/>
        <w:numPr>
          <w:ilvl w:val="0"/>
          <w:numId w:val="16"/>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材料、部品</w:t>
      </w:r>
      <w:r w:rsidR="005E3E21" w:rsidRPr="005825DE">
        <w:rPr>
          <w:rFonts w:asciiTheme="minorEastAsia" w:eastAsiaTheme="minorEastAsia" w:hAnsiTheme="minorEastAsia" w:hint="eastAsia"/>
          <w:sz w:val="24"/>
          <w:szCs w:val="24"/>
        </w:rPr>
        <w:t>部件的</w:t>
      </w:r>
      <w:r w:rsidRPr="005825DE">
        <w:rPr>
          <w:rFonts w:asciiTheme="minorEastAsia" w:eastAsiaTheme="minorEastAsia" w:hAnsiTheme="minorEastAsia" w:hint="eastAsia"/>
          <w:sz w:val="24"/>
          <w:szCs w:val="24"/>
        </w:rPr>
        <w:t>定型规格与订制信息；</w:t>
      </w:r>
    </w:p>
    <w:p w14:paraId="4A0A9C96" w14:textId="639830AE" w:rsidR="00BE5BC3" w:rsidRPr="005825DE" w:rsidRDefault="00BE5BC3"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装配式装饰装修声环境设计</w:t>
      </w:r>
      <w:proofErr w:type="gramStart"/>
      <w:r w:rsidRPr="005825DE">
        <w:rPr>
          <w:rFonts w:asciiTheme="minorEastAsia" w:eastAsiaTheme="minorEastAsia" w:hAnsiTheme="minorEastAsia" w:hint="eastAsia"/>
          <w:sz w:val="24"/>
          <w:szCs w:val="24"/>
        </w:rPr>
        <w:t>宜符合</w:t>
      </w:r>
      <w:proofErr w:type="gramEnd"/>
      <w:r w:rsidRPr="005825DE">
        <w:rPr>
          <w:rFonts w:asciiTheme="minorEastAsia" w:eastAsiaTheme="minorEastAsia" w:hAnsiTheme="minorEastAsia" w:hint="eastAsia"/>
          <w:sz w:val="24"/>
          <w:szCs w:val="24"/>
        </w:rPr>
        <w:t xml:space="preserve">下列规定： </w:t>
      </w:r>
    </w:p>
    <w:p w14:paraId="1425F5EC" w14:textId="77777777" w:rsidR="00BE5BC3" w:rsidRPr="005825DE" w:rsidRDefault="00BE5BC3" w:rsidP="00605D8D">
      <w:pPr>
        <w:pStyle w:val="af6"/>
        <w:numPr>
          <w:ilvl w:val="0"/>
          <w:numId w:val="17"/>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 xml:space="preserve">墙体、墙面、楼地面、内门窗宜采取隔声、吸声构造措施； </w:t>
      </w:r>
    </w:p>
    <w:p w14:paraId="0F581789" w14:textId="77777777" w:rsidR="00BE5BC3" w:rsidRPr="005825DE" w:rsidRDefault="00BE5BC3" w:rsidP="00605D8D">
      <w:pPr>
        <w:pStyle w:val="af6"/>
        <w:numPr>
          <w:ilvl w:val="0"/>
          <w:numId w:val="17"/>
        </w:numPr>
        <w:spacing w:line="276" w:lineRule="auto"/>
        <w:ind w:left="0" w:firstLineChars="0" w:firstLine="42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 xml:space="preserve">敷设在吊顶、楼地面架空层及隔墙空腔内的管线宜采取隔声降噪措施。 </w:t>
      </w:r>
    </w:p>
    <w:p w14:paraId="418B8A1B" w14:textId="60906A3C" w:rsidR="00BE5BC3" w:rsidRPr="005825DE" w:rsidRDefault="00BE5BC3"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装配式装饰装修热工环境设计</w:t>
      </w:r>
      <w:proofErr w:type="gramStart"/>
      <w:r w:rsidRPr="005825DE">
        <w:rPr>
          <w:rFonts w:asciiTheme="minorEastAsia" w:eastAsiaTheme="minorEastAsia" w:hAnsiTheme="minorEastAsia" w:hint="eastAsia"/>
          <w:sz w:val="24"/>
          <w:szCs w:val="24"/>
        </w:rPr>
        <w:t>宜符合</w:t>
      </w:r>
      <w:proofErr w:type="gramEnd"/>
      <w:r w:rsidRPr="005825DE">
        <w:rPr>
          <w:rFonts w:asciiTheme="minorEastAsia" w:eastAsiaTheme="minorEastAsia" w:hAnsiTheme="minorEastAsia" w:hint="eastAsia"/>
          <w:sz w:val="24"/>
          <w:szCs w:val="24"/>
        </w:rPr>
        <w:t xml:space="preserve">下列规定： </w:t>
      </w:r>
    </w:p>
    <w:p w14:paraId="213E1583" w14:textId="77777777" w:rsidR="00BE5BC3" w:rsidRPr="005825DE" w:rsidRDefault="00BE5BC3" w:rsidP="00605D8D">
      <w:pPr>
        <w:pStyle w:val="af6"/>
        <w:numPr>
          <w:ilvl w:val="0"/>
          <w:numId w:val="18"/>
        </w:numPr>
        <w:spacing w:line="276" w:lineRule="auto"/>
        <w:ind w:left="0" w:firstLineChars="0" w:firstLine="42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当采用内保温时，宜采用集成化保温系统；</w:t>
      </w:r>
    </w:p>
    <w:p w14:paraId="65CC050D" w14:textId="77777777" w:rsidR="00BE5BC3" w:rsidRPr="005825DE" w:rsidRDefault="00BE5BC3" w:rsidP="00605D8D">
      <w:pPr>
        <w:pStyle w:val="af6"/>
        <w:numPr>
          <w:ilvl w:val="0"/>
          <w:numId w:val="18"/>
        </w:numPr>
        <w:ind w:left="0" w:firstLineChars="0" w:firstLine="42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当采用干式辐射采暖、供冷时，机电末端装置宜与装配式隔墙、装配式吊顶或者装配式楼地面集成。</w:t>
      </w:r>
    </w:p>
    <w:p w14:paraId="5EEAA1FB" w14:textId="1DBDF528" w:rsidR="00396447" w:rsidRPr="005825DE" w:rsidRDefault="00396447"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装配式装饰装修的部品选型，宜选用集成化、成套供应的部品。部品集成应包括墙体子系统、墙面子系统、吊顶子系统、楼地面子系统、内门窗和收纳子系统、厨卫子系统等。</w:t>
      </w:r>
    </w:p>
    <w:p w14:paraId="6A55075A" w14:textId="77777777" w:rsidR="00396447" w:rsidRPr="005825DE" w:rsidRDefault="00DB77A1" w:rsidP="00F558A2">
      <w:pPr>
        <w:pStyle w:val="af6"/>
        <w:numPr>
          <w:ilvl w:val="2"/>
          <w:numId w:val="5"/>
        </w:numPr>
        <w:spacing w:line="276" w:lineRule="auto"/>
        <w:ind w:firstLineChars="0"/>
        <w:rPr>
          <w:rFonts w:asciiTheme="minorEastAsia" w:eastAsiaTheme="minorEastAsia" w:hAnsiTheme="minorEastAsia" w:hint="eastAsia"/>
          <w:sz w:val="24"/>
          <w:szCs w:val="24"/>
        </w:rPr>
      </w:pPr>
      <w:r w:rsidRPr="005825DE">
        <w:rPr>
          <w:rFonts w:asciiTheme="minorEastAsia" w:eastAsiaTheme="minorEastAsia" w:hAnsiTheme="minorEastAsia" w:hint="eastAsia"/>
          <w:sz w:val="24"/>
          <w:szCs w:val="24"/>
        </w:rPr>
        <w:t>非标部品和特殊功能部品应由装饰设计单位与部品生产单位协调配合完成设计，装饰效果、使用功能需求应由装饰设计单位提供并确认，工业设计和生产实施应由部品生产单位完成。</w:t>
      </w:r>
    </w:p>
    <w:p w14:paraId="5C214B60" w14:textId="157A46F7" w:rsidR="002A6C9E" w:rsidRPr="00837446" w:rsidRDefault="000925DA" w:rsidP="00AF7C69">
      <w:pPr>
        <w:pStyle w:val="10"/>
        <w:numPr>
          <w:ilvl w:val="1"/>
          <w:numId w:val="1"/>
        </w:numPr>
        <w:spacing w:before="240" w:afterLines="50" w:after="120" w:line="360" w:lineRule="auto"/>
        <w:jc w:val="center"/>
        <w:rPr>
          <w:sz w:val="28"/>
          <w:szCs w:val="28"/>
        </w:rPr>
      </w:pPr>
      <w:bookmarkStart w:id="59" w:name="_Toc214022975"/>
      <w:r w:rsidRPr="00837446">
        <w:rPr>
          <w:rFonts w:hint="eastAsia"/>
          <w:sz w:val="28"/>
          <w:szCs w:val="28"/>
        </w:rPr>
        <w:lastRenderedPageBreak/>
        <w:t>部品</w:t>
      </w:r>
      <w:r w:rsidR="00605D8D">
        <w:rPr>
          <w:rFonts w:hint="eastAsia"/>
          <w:sz w:val="28"/>
          <w:szCs w:val="28"/>
        </w:rPr>
        <w:t>子</w:t>
      </w:r>
      <w:r w:rsidR="00772806" w:rsidRPr="00837446">
        <w:rPr>
          <w:rFonts w:hint="eastAsia"/>
          <w:sz w:val="28"/>
          <w:szCs w:val="28"/>
        </w:rPr>
        <w:t>系统设计</w:t>
      </w:r>
      <w:bookmarkEnd w:id="59"/>
    </w:p>
    <w:p w14:paraId="38A57C0E" w14:textId="00D38FF4" w:rsidR="00EA4C1B" w:rsidRPr="00AF7C69" w:rsidRDefault="00772806" w:rsidP="00F558A2">
      <w:pPr>
        <w:pStyle w:val="af6"/>
        <w:numPr>
          <w:ilvl w:val="0"/>
          <w:numId w:val="8"/>
        </w:numPr>
        <w:spacing w:beforeLines="100" w:before="240" w:afterLines="100" w:after="240"/>
        <w:ind w:firstLineChars="0"/>
        <w:jc w:val="center"/>
        <w:rPr>
          <w:b/>
          <w:kern w:val="44"/>
          <w:sz w:val="24"/>
          <w:szCs w:val="24"/>
        </w:rPr>
      </w:pPr>
      <w:r w:rsidRPr="00AF7C69">
        <w:rPr>
          <w:rFonts w:ascii="宋体" w:hAnsi="宋体" w:hint="eastAsia"/>
          <w:b/>
          <w:kern w:val="44"/>
          <w:sz w:val="24"/>
          <w:szCs w:val="24"/>
        </w:rPr>
        <w:t>装配式内</w:t>
      </w:r>
      <w:r w:rsidR="000B5D97" w:rsidRPr="00AF7C69">
        <w:rPr>
          <w:rFonts w:ascii="宋体" w:hAnsi="宋体" w:hint="eastAsia"/>
          <w:b/>
          <w:kern w:val="44"/>
          <w:sz w:val="24"/>
          <w:szCs w:val="24"/>
        </w:rPr>
        <w:t>隔</w:t>
      </w:r>
      <w:r w:rsidRPr="00AF7C69">
        <w:rPr>
          <w:rFonts w:ascii="宋体" w:hAnsi="宋体" w:hint="eastAsia"/>
          <w:b/>
          <w:kern w:val="44"/>
          <w:sz w:val="24"/>
          <w:szCs w:val="24"/>
        </w:rPr>
        <w:t>墙</w:t>
      </w:r>
    </w:p>
    <w:p w14:paraId="72083510" w14:textId="7B0B475F" w:rsidR="00314C95" w:rsidRPr="00A041A1" w:rsidRDefault="00BA467F" w:rsidP="00F558A2">
      <w:pPr>
        <w:pStyle w:val="af6"/>
        <w:numPr>
          <w:ilvl w:val="2"/>
          <w:numId w:val="7"/>
        </w:numPr>
        <w:spacing w:line="276" w:lineRule="auto"/>
        <w:ind w:firstLineChars="0"/>
        <w:rPr>
          <w:sz w:val="24"/>
          <w:szCs w:val="24"/>
        </w:rPr>
      </w:pPr>
      <w:r w:rsidRPr="00A041A1">
        <w:rPr>
          <w:rFonts w:hint="eastAsia"/>
          <w:sz w:val="24"/>
          <w:szCs w:val="24"/>
        </w:rPr>
        <w:t>酒店建筑装配式方式装修内</w:t>
      </w:r>
      <w:r w:rsidR="00336977" w:rsidRPr="00336977">
        <w:rPr>
          <w:rFonts w:hint="eastAsia"/>
          <w:sz w:val="24"/>
          <w:szCs w:val="24"/>
        </w:rPr>
        <w:t>隔</w:t>
      </w:r>
      <w:r w:rsidRPr="00A041A1">
        <w:rPr>
          <w:rFonts w:hint="eastAsia"/>
          <w:sz w:val="24"/>
          <w:szCs w:val="24"/>
        </w:rPr>
        <w:t>墙系统设计</w:t>
      </w:r>
      <w:r w:rsidR="00314C95" w:rsidRPr="00A041A1">
        <w:rPr>
          <w:rFonts w:hint="eastAsia"/>
          <w:sz w:val="24"/>
          <w:szCs w:val="24"/>
        </w:rPr>
        <w:t>应</w:t>
      </w:r>
      <w:r w:rsidR="00CB05D2">
        <w:rPr>
          <w:rFonts w:hint="eastAsia"/>
          <w:sz w:val="24"/>
          <w:szCs w:val="24"/>
        </w:rPr>
        <w:t>同</w:t>
      </w:r>
      <w:r w:rsidRPr="00A041A1">
        <w:rPr>
          <w:rFonts w:hint="eastAsia"/>
          <w:sz w:val="24"/>
          <w:szCs w:val="24"/>
        </w:rPr>
        <w:t>结构设备</w:t>
      </w:r>
      <w:r w:rsidR="00CB05D2">
        <w:rPr>
          <w:rFonts w:hint="eastAsia"/>
          <w:sz w:val="24"/>
          <w:szCs w:val="24"/>
        </w:rPr>
        <w:t>、</w:t>
      </w:r>
      <w:r w:rsidRPr="00A041A1">
        <w:rPr>
          <w:rFonts w:hint="eastAsia"/>
          <w:sz w:val="24"/>
          <w:szCs w:val="24"/>
        </w:rPr>
        <w:t>管线等协同设计</w:t>
      </w:r>
      <w:r w:rsidR="00314C95" w:rsidRPr="00A041A1">
        <w:rPr>
          <w:rFonts w:hint="eastAsia"/>
          <w:sz w:val="24"/>
          <w:szCs w:val="24"/>
        </w:rPr>
        <w:t>。</w:t>
      </w:r>
    </w:p>
    <w:p w14:paraId="73D6A707" w14:textId="3061BC9E" w:rsidR="00BA467F" w:rsidRPr="00A041A1" w:rsidRDefault="00BA467F" w:rsidP="00F558A2">
      <w:pPr>
        <w:pStyle w:val="af6"/>
        <w:numPr>
          <w:ilvl w:val="2"/>
          <w:numId w:val="7"/>
        </w:numPr>
        <w:spacing w:line="276" w:lineRule="auto"/>
        <w:ind w:firstLineChars="0"/>
        <w:rPr>
          <w:sz w:val="24"/>
          <w:szCs w:val="24"/>
        </w:rPr>
      </w:pPr>
      <w:r w:rsidRPr="00A041A1">
        <w:rPr>
          <w:rFonts w:hint="eastAsia"/>
          <w:sz w:val="24"/>
          <w:szCs w:val="24"/>
        </w:rPr>
        <w:t>酒店建筑装配式内</w:t>
      </w:r>
      <w:r w:rsidR="00336977" w:rsidRPr="00336977">
        <w:rPr>
          <w:rFonts w:hint="eastAsia"/>
          <w:sz w:val="24"/>
          <w:szCs w:val="24"/>
        </w:rPr>
        <w:t>隔</w:t>
      </w:r>
      <w:r w:rsidRPr="00A041A1">
        <w:rPr>
          <w:rFonts w:hint="eastAsia"/>
          <w:sz w:val="24"/>
          <w:szCs w:val="24"/>
        </w:rPr>
        <w:t>墙系统设计应满足抗震、防火、隔声、防水、保温隔声等技术性能要求，并满足下列规定</w:t>
      </w:r>
      <w:r w:rsidR="00A06504">
        <w:rPr>
          <w:rFonts w:hint="eastAsia"/>
          <w:sz w:val="24"/>
          <w:szCs w:val="24"/>
        </w:rPr>
        <w:t>：</w:t>
      </w:r>
      <w:r w:rsidRPr="00A041A1">
        <w:rPr>
          <w:rFonts w:hint="eastAsia"/>
          <w:sz w:val="24"/>
          <w:szCs w:val="24"/>
        </w:rPr>
        <w:t xml:space="preserve"> </w:t>
      </w:r>
    </w:p>
    <w:p w14:paraId="0CD2C011" w14:textId="77777777" w:rsidR="00BA467F" w:rsidRPr="00A041A1" w:rsidRDefault="00BA467F" w:rsidP="00605D8D">
      <w:pPr>
        <w:pStyle w:val="af6"/>
        <w:numPr>
          <w:ilvl w:val="0"/>
          <w:numId w:val="29"/>
        </w:numPr>
        <w:spacing w:line="276" w:lineRule="auto"/>
        <w:ind w:left="0" w:firstLineChars="0" w:firstLine="420"/>
        <w:rPr>
          <w:sz w:val="24"/>
          <w:szCs w:val="24"/>
        </w:rPr>
      </w:pPr>
      <w:r w:rsidRPr="00A041A1">
        <w:rPr>
          <w:rFonts w:hint="eastAsia"/>
          <w:sz w:val="24"/>
          <w:szCs w:val="24"/>
        </w:rPr>
        <w:t>应根据耐火极限和燃烧性能要求进行厚度和材料选型，隔墙与结构、隔墙墙体之间、门窗洞口、穿墙设备管线的缝隙应采取防火封堵措施处理；</w:t>
      </w:r>
      <w:r w:rsidRPr="00A041A1">
        <w:rPr>
          <w:rFonts w:hint="eastAsia"/>
          <w:sz w:val="24"/>
          <w:szCs w:val="24"/>
        </w:rPr>
        <w:t xml:space="preserve"> </w:t>
      </w:r>
    </w:p>
    <w:p w14:paraId="0C1EFDDB" w14:textId="503DB778" w:rsidR="00BA467F" w:rsidRPr="00A041A1" w:rsidRDefault="00BA467F" w:rsidP="00605D8D">
      <w:pPr>
        <w:pStyle w:val="af6"/>
        <w:numPr>
          <w:ilvl w:val="0"/>
          <w:numId w:val="29"/>
        </w:numPr>
        <w:spacing w:line="276" w:lineRule="auto"/>
        <w:ind w:left="0" w:firstLineChars="0" w:firstLine="420"/>
        <w:rPr>
          <w:sz w:val="24"/>
          <w:szCs w:val="24"/>
        </w:rPr>
      </w:pPr>
      <w:r w:rsidRPr="00A041A1">
        <w:rPr>
          <w:rFonts w:hint="eastAsia"/>
          <w:sz w:val="24"/>
          <w:szCs w:val="24"/>
        </w:rPr>
        <w:t>酒店建筑中的客房、会议室、多功能厅、宴会厅、餐厅、机房等隔音等级要求相对较高的区域，宜选用高隔</w:t>
      </w:r>
      <w:r w:rsidR="00D30FA7">
        <w:rPr>
          <w:rFonts w:hint="eastAsia"/>
          <w:sz w:val="24"/>
          <w:szCs w:val="24"/>
        </w:rPr>
        <w:t>声</w:t>
      </w:r>
      <w:r w:rsidRPr="00A041A1">
        <w:rPr>
          <w:rFonts w:hint="eastAsia"/>
          <w:sz w:val="24"/>
          <w:szCs w:val="24"/>
        </w:rPr>
        <w:t>隔墙。对有噪声的健身、娱乐空间，各围护界面的隔声性能应符合现行规定</w:t>
      </w:r>
      <w:r w:rsidR="00F30D33">
        <w:rPr>
          <w:rFonts w:hint="eastAsia"/>
          <w:sz w:val="24"/>
          <w:szCs w:val="24"/>
        </w:rPr>
        <w:t>；</w:t>
      </w:r>
      <w:r w:rsidRPr="00A041A1">
        <w:rPr>
          <w:rFonts w:hint="eastAsia"/>
          <w:sz w:val="24"/>
          <w:szCs w:val="24"/>
        </w:rPr>
        <w:t xml:space="preserve"> </w:t>
      </w:r>
    </w:p>
    <w:p w14:paraId="1BFD7E72" w14:textId="77777777" w:rsidR="00BA467F" w:rsidRPr="00A041A1" w:rsidRDefault="00BA467F" w:rsidP="00605D8D">
      <w:pPr>
        <w:pStyle w:val="af6"/>
        <w:numPr>
          <w:ilvl w:val="0"/>
          <w:numId w:val="29"/>
        </w:numPr>
        <w:spacing w:line="276" w:lineRule="auto"/>
        <w:ind w:left="0" w:firstLineChars="0" w:firstLine="420"/>
        <w:rPr>
          <w:sz w:val="24"/>
          <w:szCs w:val="24"/>
        </w:rPr>
      </w:pPr>
      <w:r w:rsidRPr="00A041A1">
        <w:rPr>
          <w:rFonts w:hint="eastAsia"/>
          <w:sz w:val="24"/>
          <w:szCs w:val="24"/>
        </w:rPr>
        <w:t>卫生间等用水区域的隔墙应明确防水防潮措施。</w:t>
      </w:r>
    </w:p>
    <w:p w14:paraId="5CA46D3B" w14:textId="77777777" w:rsidR="00BA467F" w:rsidRDefault="00BA467F" w:rsidP="00F558A2">
      <w:pPr>
        <w:pStyle w:val="af6"/>
        <w:numPr>
          <w:ilvl w:val="2"/>
          <w:numId w:val="7"/>
        </w:numPr>
        <w:spacing w:line="276" w:lineRule="auto"/>
        <w:ind w:firstLineChars="0"/>
        <w:rPr>
          <w:sz w:val="24"/>
          <w:szCs w:val="24"/>
        </w:rPr>
      </w:pPr>
      <w:r w:rsidRPr="00A041A1">
        <w:rPr>
          <w:rFonts w:hint="eastAsia"/>
          <w:sz w:val="24"/>
          <w:szCs w:val="24"/>
        </w:rPr>
        <w:t>内隔墙的构造应连接稳固、便于安装，需要固定或吊挂设备、物件的部位，应采用专用配件、加强背板或设计固定挂点等措施进行加强，隔墙单点</w:t>
      </w:r>
      <w:proofErr w:type="gramStart"/>
      <w:r w:rsidRPr="00A041A1">
        <w:rPr>
          <w:rFonts w:hint="eastAsia"/>
          <w:sz w:val="24"/>
          <w:szCs w:val="24"/>
        </w:rPr>
        <w:t>吊挂力</w:t>
      </w:r>
      <w:proofErr w:type="gramEnd"/>
      <w:r w:rsidRPr="00A041A1">
        <w:rPr>
          <w:rFonts w:hint="eastAsia"/>
          <w:sz w:val="24"/>
          <w:szCs w:val="24"/>
        </w:rPr>
        <w:t>不应小于</w:t>
      </w:r>
      <w:r w:rsidRPr="00A041A1">
        <w:rPr>
          <w:rFonts w:hint="eastAsia"/>
          <w:sz w:val="24"/>
          <w:szCs w:val="24"/>
        </w:rPr>
        <w:t>1000N</w:t>
      </w:r>
      <w:r w:rsidRPr="00A041A1">
        <w:rPr>
          <w:rFonts w:hint="eastAsia"/>
          <w:sz w:val="24"/>
          <w:szCs w:val="24"/>
        </w:rPr>
        <w:t>，并对加强的部位做出标识。</w:t>
      </w:r>
    </w:p>
    <w:p w14:paraId="5C71F6D5" w14:textId="69683236" w:rsidR="009F0F91" w:rsidRPr="00A041A1" w:rsidRDefault="009F0F91" w:rsidP="009F0F91">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9F0F91">
        <w:rPr>
          <w:rFonts w:hint="eastAsia"/>
          <w:sz w:val="24"/>
          <w:szCs w:val="24"/>
        </w:rPr>
        <w:t>《建筑装饰装修工程质量验收规范》规定，条板隔墙吊挂重物时不得单点固定，单点</w:t>
      </w:r>
      <w:proofErr w:type="gramStart"/>
      <w:r w:rsidRPr="009F0F91">
        <w:rPr>
          <w:rFonts w:hint="eastAsia"/>
          <w:sz w:val="24"/>
          <w:szCs w:val="24"/>
        </w:rPr>
        <w:t>吊挂力</w:t>
      </w:r>
      <w:proofErr w:type="gramEnd"/>
      <w:r w:rsidRPr="009F0F91">
        <w:rPr>
          <w:rFonts w:hint="eastAsia"/>
          <w:sz w:val="24"/>
          <w:szCs w:val="24"/>
        </w:rPr>
        <w:t>应小于</w:t>
      </w:r>
      <w:r w:rsidRPr="009F0F91">
        <w:rPr>
          <w:rFonts w:hint="eastAsia"/>
          <w:sz w:val="24"/>
          <w:szCs w:val="24"/>
        </w:rPr>
        <w:t>1000N</w:t>
      </w:r>
      <w:r w:rsidRPr="009F0F91">
        <w:rPr>
          <w:rFonts w:hint="eastAsia"/>
          <w:sz w:val="24"/>
          <w:szCs w:val="24"/>
        </w:rPr>
        <w:t>。该规定旨在确保隔墙结构安全，避免因单点受力过大导致结构损伤</w:t>
      </w:r>
      <w:r>
        <w:rPr>
          <w:rFonts w:hint="eastAsia"/>
          <w:sz w:val="24"/>
          <w:szCs w:val="24"/>
        </w:rPr>
        <w:t>。本技术规程要求所有装配式内隔墙满足此要求。</w:t>
      </w:r>
    </w:p>
    <w:p w14:paraId="246E0152" w14:textId="77777777" w:rsidR="00BA467F" w:rsidRPr="00A041A1" w:rsidRDefault="00BA467F" w:rsidP="00F558A2">
      <w:pPr>
        <w:pStyle w:val="af6"/>
        <w:numPr>
          <w:ilvl w:val="2"/>
          <w:numId w:val="7"/>
        </w:numPr>
        <w:spacing w:line="276" w:lineRule="auto"/>
        <w:ind w:firstLineChars="0"/>
        <w:rPr>
          <w:sz w:val="24"/>
          <w:szCs w:val="24"/>
        </w:rPr>
      </w:pPr>
      <w:r w:rsidRPr="00A041A1">
        <w:rPr>
          <w:rFonts w:hint="eastAsia"/>
          <w:sz w:val="24"/>
          <w:szCs w:val="24"/>
        </w:rPr>
        <w:t>开关、插座、管线等原则上不宜穿过客房隔墙等隔音等级要求高的区域；开关插座</w:t>
      </w:r>
      <w:proofErr w:type="gramStart"/>
      <w:r w:rsidRPr="00A041A1">
        <w:rPr>
          <w:rFonts w:hint="eastAsia"/>
          <w:sz w:val="24"/>
          <w:szCs w:val="24"/>
        </w:rPr>
        <w:t>底盒宜采用</w:t>
      </w:r>
      <w:proofErr w:type="gramEnd"/>
      <w:r w:rsidRPr="00A041A1">
        <w:rPr>
          <w:rFonts w:hint="eastAsia"/>
          <w:sz w:val="24"/>
          <w:szCs w:val="24"/>
        </w:rPr>
        <w:t>无机材料做防火封堵、密封隔声和必要的加固措施；相邻客房隔墙上的所有电气插座、配电箱或其他嵌入墙里对墙体构造造成损伤的配套构件，不宜背对背布置，</w:t>
      </w:r>
      <w:proofErr w:type="gramStart"/>
      <w:r w:rsidRPr="00A041A1">
        <w:rPr>
          <w:rFonts w:hint="eastAsia"/>
          <w:sz w:val="24"/>
          <w:szCs w:val="24"/>
        </w:rPr>
        <w:t>宜相互</w:t>
      </w:r>
      <w:proofErr w:type="gramEnd"/>
      <w:r w:rsidRPr="00A041A1">
        <w:rPr>
          <w:rFonts w:hint="eastAsia"/>
          <w:sz w:val="24"/>
          <w:szCs w:val="24"/>
        </w:rPr>
        <w:t>错开，并应对损伤墙体所开的洞</w:t>
      </w:r>
      <w:r w:rsidRPr="00A041A1">
        <w:rPr>
          <w:rFonts w:hint="eastAsia"/>
          <w:sz w:val="24"/>
          <w:szCs w:val="24"/>
        </w:rPr>
        <w:t xml:space="preserve"> (</w:t>
      </w:r>
      <w:r w:rsidRPr="00A041A1">
        <w:rPr>
          <w:rFonts w:hint="eastAsia"/>
          <w:sz w:val="24"/>
          <w:szCs w:val="24"/>
        </w:rPr>
        <w:t>槽</w:t>
      </w:r>
      <w:r w:rsidRPr="00A041A1">
        <w:rPr>
          <w:rFonts w:hint="eastAsia"/>
          <w:sz w:val="24"/>
          <w:szCs w:val="24"/>
        </w:rPr>
        <w:t xml:space="preserve"> )</w:t>
      </w:r>
      <w:r w:rsidRPr="00A041A1">
        <w:rPr>
          <w:rFonts w:hint="eastAsia"/>
          <w:sz w:val="24"/>
          <w:szCs w:val="24"/>
        </w:rPr>
        <w:t>有相应的封堵措施；振动管道穿墙应采取减隔振措施并应与开关、插座、设备管线等的设计相协调；不同设备管线安装于隔墙或墙面系统时，应采取必要的加固、隔声减振或防火封堵措施。</w:t>
      </w:r>
    </w:p>
    <w:p w14:paraId="6A79B94C" w14:textId="77777777" w:rsidR="00BA467F" w:rsidRDefault="00BA467F" w:rsidP="00F558A2">
      <w:pPr>
        <w:pStyle w:val="af6"/>
        <w:numPr>
          <w:ilvl w:val="2"/>
          <w:numId w:val="7"/>
        </w:numPr>
        <w:spacing w:line="276" w:lineRule="auto"/>
        <w:ind w:firstLineChars="0"/>
        <w:rPr>
          <w:sz w:val="24"/>
          <w:szCs w:val="24"/>
        </w:rPr>
      </w:pPr>
      <w:r w:rsidRPr="00A041A1">
        <w:rPr>
          <w:rFonts w:hint="eastAsia"/>
          <w:sz w:val="24"/>
          <w:szCs w:val="24"/>
        </w:rPr>
        <w:t>酒店建筑装配式内隔墙设计应采用非砌筑免抹灰的轻质隔墙体系，应选用龙骨隔墙、条板隔墙、模块化隔墙或其他干式工法施工的隔墙部品。</w:t>
      </w:r>
    </w:p>
    <w:p w14:paraId="52B4768E" w14:textId="7DCECB7C" w:rsidR="009F0F91" w:rsidRPr="00A041A1" w:rsidRDefault="009F0F91" w:rsidP="009F0F91">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9F0F91">
        <w:rPr>
          <w:rFonts w:hint="eastAsia"/>
          <w:sz w:val="24"/>
          <w:szCs w:val="24"/>
        </w:rPr>
        <w:t>模块化隔墙部品是现代建筑室内装修中常用的一种创新解决方案，因其灵活性、高效性以及环保性等优点，在办公室、住宅、酒店、医院等多种建筑类型中得到广泛应用，由于采用了预制组件和便捷的连接方式</w:t>
      </w:r>
      <w:r w:rsidRPr="009F0F91">
        <w:rPr>
          <w:rFonts w:hint="eastAsia"/>
          <w:sz w:val="24"/>
          <w:szCs w:val="24"/>
        </w:rPr>
        <w:t>(</w:t>
      </w:r>
      <w:r w:rsidRPr="009F0F91">
        <w:rPr>
          <w:rFonts w:hint="eastAsia"/>
          <w:sz w:val="24"/>
          <w:szCs w:val="24"/>
        </w:rPr>
        <w:t>如卯、扣件、螺栓等</w:t>
      </w:r>
      <w:r w:rsidRPr="009F0F91">
        <w:rPr>
          <w:rFonts w:hint="eastAsia"/>
          <w:sz w:val="24"/>
          <w:szCs w:val="24"/>
        </w:rPr>
        <w:t>)</w:t>
      </w:r>
      <w:r w:rsidRPr="009F0F91">
        <w:rPr>
          <w:rFonts w:hint="eastAsia"/>
          <w:sz w:val="24"/>
          <w:szCs w:val="24"/>
        </w:rPr>
        <w:t>，模块化隔墙能够快速搭建，同时也便于日后拆卸、重新配置或更换，极大地提高了空间使用的灵活性。</w:t>
      </w:r>
    </w:p>
    <w:p w14:paraId="33AC6374" w14:textId="38B91C08" w:rsidR="00314C95" w:rsidRPr="00A041A1" w:rsidRDefault="00314C95" w:rsidP="00F558A2">
      <w:pPr>
        <w:pStyle w:val="af6"/>
        <w:numPr>
          <w:ilvl w:val="2"/>
          <w:numId w:val="7"/>
        </w:numPr>
        <w:spacing w:line="276" w:lineRule="auto"/>
        <w:ind w:firstLineChars="0"/>
        <w:rPr>
          <w:sz w:val="24"/>
          <w:szCs w:val="24"/>
        </w:rPr>
      </w:pPr>
      <w:r w:rsidRPr="00A041A1">
        <w:rPr>
          <w:rFonts w:hint="eastAsia"/>
          <w:sz w:val="24"/>
          <w:szCs w:val="24"/>
        </w:rPr>
        <w:t>酒店建筑装配式装修隔墙</w:t>
      </w:r>
      <w:proofErr w:type="gramStart"/>
      <w:r w:rsidR="007B24F3" w:rsidRPr="00A041A1">
        <w:rPr>
          <w:rFonts w:hint="eastAsia"/>
          <w:sz w:val="24"/>
          <w:szCs w:val="24"/>
        </w:rPr>
        <w:t>部品宜采用</w:t>
      </w:r>
      <w:proofErr w:type="gramEnd"/>
      <w:r w:rsidR="007B24F3" w:rsidRPr="00A041A1">
        <w:rPr>
          <w:rFonts w:hint="eastAsia"/>
          <w:sz w:val="24"/>
          <w:szCs w:val="24"/>
        </w:rPr>
        <w:t>以下部品：</w:t>
      </w:r>
    </w:p>
    <w:p w14:paraId="1CA16277" w14:textId="7974C942" w:rsidR="007B24F3" w:rsidRPr="00A041A1" w:rsidRDefault="007B24F3" w:rsidP="00605D8D">
      <w:pPr>
        <w:pStyle w:val="af6"/>
        <w:numPr>
          <w:ilvl w:val="0"/>
          <w:numId w:val="30"/>
        </w:numPr>
        <w:spacing w:line="276" w:lineRule="auto"/>
        <w:ind w:firstLineChars="0"/>
        <w:rPr>
          <w:sz w:val="24"/>
          <w:szCs w:val="24"/>
        </w:rPr>
      </w:pPr>
      <w:r w:rsidRPr="00A041A1">
        <w:rPr>
          <w:rFonts w:hint="eastAsia"/>
          <w:sz w:val="24"/>
          <w:szCs w:val="24"/>
        </w:rPr>
        <w:t>带有空腔或其他有利于管线与隔墙分离形式的物品；</w:t>
      </w:r>
    </w:p>
    <w:p w14:paraId="6444FC2D" w14:textId="0A8CBA91" w:rsidR="007B24F3" w:rsidRPr="00A041A1" w:rsidRDefault="007B24F3" w:rsidP="00605D8D">
      <w:pPr>
        <w:pStyle w:val="af6"/>
        <w:numPr>
          <w:ilvl w:val="0"/>
          <w:numId w:val="30"/>
        </w:numPr>
        <w:spacing w:line="276" w:lineRule="auto"/>
        <w:ind w:left="0" w:firstLineChars="0" w:firstLine="420"/>
        <w:rPr>
          <w:sz w:val="24"/>
          <w:szCs w:val="24"/>
        </w:rPr>
      </w:pPr>
      <w:r w:rsidRPr="00A041A1">
        <w:rPr>
          <w:rFonts w:hint="eastAsia"/>
          <w:sz w:val="24"/>
          <w:szCs w:val="24"/>
        </w:rPr>
        <w:t>可多次拆装材料可重复利用的部品；</w:t>
      </w:r>
    </w:p>
    <w:p w14:paraId="1941CF60" w14:textId="53DDFE21" w:rsidR="007B24F3" w:rsidRPr="00A041A1" w:rsidRDefault="007B24F3" w:rsidP="00605D8D">
      <w:pPr>
        <w:pStyle w:val="af6"/>
        <w:numPr>
          <w:ilvl w:val="0"/>
          <w:numId w:val="30"/>
        </w:numPr>
        <w:spacing w:line="276" w:lineRule="auto"/>
        <w:ind w:left="0" w:firstLineChars="0" w:firstLine="420"/>
        <w:rPr>
          <w:sz w:val="24"/>
          <w:szCs w:val="24"/>
        </w:rPr>
      </w:pPr>
      <w:r w:rsidRPr="00A041A1">
        <w:rPr>
          <w:rFonts w:hint="eastAsia"/>
          <w:sz w:val="24"/>
          <w:szCs w:val="24"/>
        </w:rPr>
        <w:t>可实现模块组合的部品。</w:t>
      </w:r>
    </w:p>
    <w:p w14:paraId="51807389" w14:textId="1F8ED50A" w:rsidR="00314C95" w:rsidRPr="00A041A1" w:rsidRDefault="00871E26" w:rsidP="00F558A2">
      <w:pPr>
        <w:pStyle w:val="af6"/>
        <w:numPr>
          <w:ilvl w:val="2"/>
          <w:numId w:val="7"/>
        </w:numPr>
        <w:spacing w:line="276" w:lineRule="auto"/>
        <w:ind w:firstLineChars="0"/>
        <w:rPr>
          <w:sz w:val="24"/>
          <w:szCs w:val="24"/>
        </w:rPr>
      </w:pPr>
      <w:r w:rsidRPr="00A041A1">
        <w:rPr>
          <w:rFonts w:hint="eastAsia"/>
          <w:sz w:val="24"/>
          <w:szCs w:val="24"/>
        </w:rPr>
        <w:lastRenderedPageBreak/>
        <w:t>当装配式</w:t>
      </w:r>
      <w:r w:rsidR="00336977">
        <w:rPr>
          <w:rFonts w:hint="eastAsia"/>
          <w:sz w:val="24"/>
          <w:szCs w:val="24"/>
        </w:rPr>
        <w:t>内</w:t>
      </w:r>
      <w:r w:rsidRPr="00A041A1">
        <w:rPr>
          <w:rFonts w:hint="eastAsia"/>
          <w:sz w:val="24"/>
          <w:szCs w:val="24"/>
        </w:rPr>
        <w:t>隔墙采用龙骨隔墙设计时，</w:t>
      </w:r>
      <w:proofErr w:type="gramStart"/>
      <w:r w:rsidR="00314C95" w:rsidRPr="00A041A1">
        <w:rPr>
          <w:rFonts w:hint="eastAsia"/>
          <w:sz w:val="24"/>
          <w:szCs w:val="24"/>
        </w:rPr>
        <w:t>隔墙除</w:t>
      </w:r>
      <w:proofErr w:type="gramEnd"/>
      <w:r w:rsidR="00314C95" w:rsidRPr="00A041A1">
        <w:rPr>
          <w:rFonts w:hint="eastAsia"/>
          <w:sz w:val="24"/>
          <w:szCs w:val="24"/>
        </w:rPr>
        <w:t>应符合</w:t>
      </w:r>
      <w:proofErr w:type="gramStart"/>
      <w:r w:rsidR="00314C95" w:rsidRPr="00A041A1">
        <w:rPr>
          <w:rFonts w:hint="eastAsia"/>
          <w:sz w:val="24"/>
          <w:szCs w:val="24"/>
        </w:rPr>
        <w:t>现行行业</w:t>
      </w:r>
      <w:proofErr w:type="gramEnd"/>
      <w:r w:rsidR="00314C95" w:rsidRPr="00A041A1">
        <w:rPr>
          <w:rFonts w:hint="eastAsia"/>
          <w:sz w:val="24"/>
          <w:szCs w:val="24"/>
        </w:rPr>
        <w:t>标准《可拆装式隔断墙技术要求》</w:t>
      </w:r>
      <w:r w:rsidR="00314C95" w:rsidRPr="00A041A1">
        <w:rPr>
          <w:rFonts w:hint="eastAsia"/>
          <w:sz w:val="24"/>
          <w:szCs w:val="24"/>
        </w:rPr>
        <w:t>JG/T 487</w:t>
      </w:r>
      <w:r w:rsidR="00314C95" w:rsidRPr="00A041A1">
        <w:rPr>
          <w:rFonts w:hint="eastAsia"/>
          <w:sz w:val="24"/>
          <w:szCs w:val="24"/>
        </w:rPr>
        <w:t>的有关规定外，尚应符合下列规定：</w:t>
      </w:r>
    </w:p>
    <w:p w14:paraId="0E59CD15" w14:textId="5C5BD8B2" w:rsidR="00314C95" w:rsidRPr="00A041A1" w:rsidRDefault="00314C95" w:rsidP="00605D8D">
      <w:pPr>
        <w:pStyle w:val="af6"/>
        <w:numPr>
          <w:ilvl w:val="0"/>
          <w:numId w:val="31"/>
        </w:numPr>
        <w:spacing w:line="276" w:lineRule="auto"/>
        <w:ind w:firstLineChars="0"/>
        <w:rPr>
          <w:sz w:val="24"/>
          <w:szCs w:val="24"/>
        </w:rPr>
      </w:pPr>
      <w:r w:rsidRPr="00A041A1">
        <w:rPr>
          <w:rFonts w:hint="eastAsia"/>
          <w:sz w:val="24"/>
          <w:szCs w:val="24"/>
        </w:rPr>
        <w:t>框架</w:t>
      </w:r>
      <w:proofErr w:type="gramStart"/>
      <w:r w:rsidRPr="00A041A1">
        <w:rPr>
          <w:rFonts w:hint="eastAsia"/>
          <w:sz w:val="24"/>
          <w:szCs w:val="24"/>
        </w:rPr>
        <w:t>竖</w:t>
      </w:r>
      <w:proofErr w:type="gramEnd"/>
      <w:r w:rsidRPr="00A041A1">
        <w:rPr>
          <w:rFonts w:hint="eastAsia"/>
          <w:sz w:val="24"/>
          <w:szCs w:val="24"/>
        </w:rPr>
        <w:t>龙骨与横龙骨宜采用卡扣式连接；</w:t>
      </w:r>
    </w:p>
    <w:p w14:paraId="261D6118" w14:textId="77777777" w:rsidR="00314C95" w:rsidRPr="00A041A1" w:rsidRDefault="00314C95" w:rsidP="00605D8D">
      <w:pPr>
        <w:pStyle w:val="af6"/>
        <w:numPr>
          <w:ilvl w:val="0"/>
          <w:numId w:val="31"/>
        </w:numPr>
        <w:spacing w:line="276" w:lineRule="auto"/>
        <w:ind w:left="0" w:firstLineChars="0" w:firstLine="420"/>
        <w:rPr>
          <w:sz w:val="24"/>
          <w:szCs w:val="24"/>
        </w:rPr>
      </w:pPr>
      <w:r w:rsidRPr="00A041A1">
        <w:rPr>
          <w:rFonts w:hint="eastAsia"/>
          <w:sz w:val="24"/>
          <w:szCs w:val="24"/>
        </w:rPr>
        <w:t>龙骨宜在工厂按一定的模数预制，满足</w:t>
      </w:r>
      <w:proofErr w:type="gramStart"/>
      <w:r w:rsidRPr="00A041A1">
        <w:rPr>
          <w:rFonts w:hint="eastAsia"/>
          <w:sz w:val="24"/>
          <w:szCs w:val="24"/>
        </w:rPr>
        <w:t>竖</w:t>
      </w:r>
      <w:proofErr w:type="gramEnd"/>
      <w:r w:rsidRPr="00A041A1">
        <w:rPr>
          <w:rFonts w:hint="eastAsia"/>
          <w:sz w:val="24"/>
          <w:szCs w:val="24"/>
        </w:rPr>
        <w:t>龙骨与横龙骨连接、龙骨与面板连接、敷设线管等功能需求的孔位；</w:t>
      </w:r>
    </w:p>
    <w:p w14:paraId="50228D9D" w14:textId="77777777" w:rsidR="00314C95" w:rsidRPr="00A041A1" w:rsidRDefault="00314C95" w:rsidP="00605D8D">
      <w:pPr>
        <w:pStyle w:val="af6"/>
        <w:numPr>
          <w:ilvl w:val="0"/>
          <w:numId w:val="31"/>
        </w:numPr>
        <w:spacing w:line="276" w:lineRule="auto"/>
        <w:ind w:left="0" w:firstLineChars="0" w:firstLine="420"/>
        <w:rPr>
          <w:sz w:val="24"/>
          <w:szCs w:val="24"/>
        </w:rPr>
      </w:pPr>
      <w:r w:rsidRPr="00A041A1">
        <w:rPr>
          <w:rFonts w:hint="eastAsia"/>
          <w:sz w:val="24"/>
          <w:szCs w:val="24"/>
        </w:rPr>
        <w:t>龙骨宜采用镀锌钢板一体加工成型；</w:t>
      </w:r>
    </w:p>
    <w:p w14:paraId="00C496AF" w14:textId="77777777" w:rsidR="00314C95" w:rsidRPr="00A041A1" w:rsidRDefault="00314C95" w:rsidP="00605D8D">
      <w:pPr>
        <w:pStyle w:val="af6"/>
        <w:numPr>
          <w:ilvl w:val="0"/>
          <w:numId w:val="31"/>
        </w:numPr>
        <w:spacing w:line="276" w:lineRule="auto"/>
        <w:ind w:left="0" w:firstLineChars="0" w:firstLine="420"/>
        <w:rPr>
          <w:sz w:val="24"/>
          <w:szCs w:val="24"/>
        </w:rPr>
      </w:pPr>
      <w:r w:rsidRPr="00A041A1">
        <w:rPr>
          <w:rFonts w:hint="eastAsia"/>
          <w:sz w:val="24"/>
          <w:szCs w:val="24"/>
        </w:rPr>
        <w:t>龙骨上宜预制成品隔声胶条的槽口；</w:t>
      </w:r>
    </w:p>
    <w:p w14:paraId="680B114A" w14:textId="77777777" w:rsidR="00314C95" w:rsidRPr="00A041A1" w:rsidRDefault="00314C95" w:rsidP="00605D8D">
      <w:pPr>
        <w:pStyle w:val="af6"/>
        <w:numPr>
          <w:ilvl w:val="0"/>
          <w:numId w:val="31"/>
        </w:numPr>
        <w:spacing w:line="276" w:lineRule="auto"/>
        <w:ind w:left="0" w:firstLineChars="0" w:firstLine="420"/>
        <w:rPr>
          <w:sz w:val="24"/>
          <w:szCs w:val="24"/>
        </w:rPr>
      </w:pPr>
      <w:proofErr w:type="gramStart"/>
      <w:r w:rsidRPr="00A041A1">
        <w:rPr>
          <w:rFonts w:hint="eastAsia"/>
          <w:sz w:val="24"/>
          <w:szCs w:val="24"/>
        </w:rPr>
        <w:t>竖</w:t>
      </w:r>
      <w:proofErr w:type="gramEnd"/>
      <w:r w:rsidRPr="00A041A1">
        <w:rPr>
          <w:rFonts w:hint="eastAsia"/>
          <w:sz w:val="24"/>
          <w:szCs w:val="24"/>
        </w:rPr>
        <w:t>龙骨宜设调节孔位的水平调节器；</w:t>
      </w:r>
    </w:p>
    <w:p w14:paraId="0D26936E" w14:textId="77777777" w:rsidR="00314C95" w:rsidRPr="00A041A1" w:rsidRDefault="00314C95" w:rsidP="00605D8D">
      <w:pPr>
        <w:pStyle w:val="af6"/>
        <w:numPr>
          <w:ilvl w:val="0"/>
          <w:numId w:val="31"/>
        </w:numPr>
        <w:spacing w:line="276" w:lineRule="auto"/>
        <w:ind w:left="0" w:firstLineChars="0" w:firstLine="420"/>
        <w:rPr>
          <w:sz w:val="24"/>
          <w:szCs w:val="24"/>
        </w:rPr>
      </w:pPr>
      <w:r w:rsidRPr="00A041A1">
        <w:rPr>
          <w:rFonts w:hint="eastAsia"/>
          <w:sz w:val="24"/>
          <w:szCs w:val="24"/>
        </w:rPr>
        <w:t>龙骨与面板应采用挂钩式连接或卡扣式连接，且具备重复拆装的功能；</w:t>
      </w:r>
    </w:p>
    <w:p w14:paraId="41DFA39E" w14:textId="7C6C2D3B" w:rsidR="00BA467F" w:rsidRPr="00A041A1" w:rsidRDefault="00BA467F" w:rsidP="00F558A2">
      <w:pPr>
        <w:pStyle w:val="af6"/>
        <w:numPr>
          <w:ilvl w:val="2"/>
          <w:numId w:val="7"/>
        </w:numPr>
        <w:spacing w:line="276" w:lineRule="auto"/>
        <w:ind w:firstLineChars="0"/>
        <w:rPr>
          <w:sz w:val="24"/>
          <w:szCs w:val="24"/>
        </w:rPr>
      </w:pPr>
      <w:r w:rsidRPr="00A041A1">
        <w:rPr>
          <w:rFonts w:hint="eastAsia"/>
          <w:sz w:val="24"/>
          <w:szCs w:val="24"/>
        </w:rPr>
        <w:t>当装配式</w:t>
      </w:r>
      <w:r w:rsidR="00336977">
        <w:rPr>
          <w:rFonts w:hint="eastAsia"/>
          <w:sz w:val="24"/>
          <w:szCs w:val="24"/>
        </w:rPr>
        <w:t>内</w:t>
      </w:r>
      <w:r w:rsidRPr="00A041A1">
        <w:rPr>
          <w:rFonts w:hint="eastAsia"/>
          <w:sz w:val="24"/>
          <w:szCs w:val="24"/>
        </w:rPr>
        <w:t>隔墙采用</w:t>
      </w:r>
      <w:r w:rsidR="00443D3C" w:rsidRPr="00A041A1">
        <w:rPr>
          <w:rFonts w:hint="eastAsia"/>
          <w:sz w:val="24"/>
          <w:szCs w:val="24"/>
        </w:rPr>
        <w:t>蒸压加气混凝土板</w:t>
      </w:r>
      <w:r w:rsidR="00443D3C" w:rsidRPr="00A041A1">
        <w:rPr>
          <w:rFonts w:hint="eastAsia"/>
          <w:sz w:val="24"/>
          <w:szCs w:val="24"/>
        </w:rPr>
        <w:t xml:space="preserve"> (ALC </w:t>
      </w:r>
      <w:r w:rsidR="00443D3C" w:rsidRPr="00A041A1">
        <w:rPr>
          <w:rFonts w:hint="eastAsia"/>
          <w:sz w:val="24"/>
          <w:szCs w:val="24"/>
        </w:rPr>
        <w:t>板</w:t>
      </w:r>
      <w:r w:rsidR="00443D3C" w:rsidRPr="00A041A1">
        <w:rPr>
          <w:rFonts w:hint="eastAsia"/>
          <w:sz w:val="24"/>
          <w:szCs w:val="24"/>
        </w:rPr>
        <w:t>)</w:t>
      </w:r>
      <w:r w:rsidR="00443D3C" w:rsidRPr="00A041A1">
        <w:rPr>
          <w:rFonts w:hint="eastAsia"/>
          <w:sz w:val="24"/>
          <w:szCs w:val="24"/>
        </w:rPr>
        <w:t>等</w:t>
      </w:r>
      <w:r w:rsidRPr="00A041A1">
        <w:rPr>
          <w:rFonts w:hint="eastAsia"/>
          <w:sz w:val="24"/>
          <w:szCs w:val="24"/>
        </w:rPr>
        <w:t>条板隔墙设计时，</w:t>
      </w:r>
      <w:r w:rsidR="00AF7C69">
        <w:rPr>
          <w:rFonts w:hint="eastAsia"/>
          <w:sz w:val="24"/>
          <w:szCs w:val="24"/>
        </w:rPr>
        <w:t>除</w:t>
      </w:r>
      <w:r w:rsidRPr="00A041A1">
        <w:rPr>
          <w:rFonts w:hint="eastAsia"/>
          <w:sz w:val="24"/>
          <w:szCs w:val="24"/>
        </w:rPr>
        <w:t>应符合</w:t>
      </w:r>
      <w:proofErr w:type="gramStart"/>
      <w:r w:rsidRPr="00A041A1">
        <w:rPr>
          <w:rFonts w:hint="eastAsia"/>
          <w:sz w:val="24"/>
          <w:szCs w:val="24"/>
        </w:rPr>
        <w:t>现行行业</w:t>
      </w:r>
      <w:proofErr w:type="gramEnd"/>
      <w:r w:rsidRPr="00A041A1">
        <w:rPr>
          <w:rFonts w:hint="eastAsia"/>
          <w:sz w:val="24"/>
          <w:szCs w:val="24"/>
        </w:rPr>
        <w:t>标准《建筑轻质条板隔墙技术规程》</w:t>
      </w:r>
      <w:r w:rsidRPr="00A041A1">
        <w:rPr>
          <w:rFonts w:hint="eastAsia"/>
          <w:sz w:val="24"/>
          <w:szCs w:val="24"/>
        </w:rPr>
        <w:t>JGJ/T</w:t>
      </w:r>
      <w:r w:rsidRPr="00A041A1">
        <w:rPr>
          <w:sz w:val="24"/>
          <w:szCs w:val="24"/>
        </w:rPr>
        <w:t xml:space="preserve"> 157</w:t>
      </w:r>
      <w:r w:rsidRPr="00A041A1">
        <w:rPr>
          <w:rFonts w:hint="eastAsia"/>
          <w:sz w:val="24"/>
          <w:szCs w:val="24"/>
        </w:rPr>
        <w:t xml:space="preserve"> </w:t>
      </w:r>
      <w:r w:rsidRPr="00A041A1">
        <w:rPr>
          <w:rFonts w:hint="eastAsia"/>
          <w:sz w:val="24"/>
          <w:szCs w:val="24"/>
        </w:rPr>
        <w:t>的有关规定，</w:t>
      </w:r>
      <w:r w:rsidR="00AF7C69">
        <w:rPr>
          <w:rFonts w:hint="eastAsia"/>
          <w:sz w:val="24"/>
          <w:szCs w:val="24"/>
        </w:rPr>
        <w:t>尚</w:t>
      </w:r>
      <w:r w:rsidRPr="00A041A1">
        <w:rPr>
          <w:rFonts w:hint="eastAsia"/>
          <w:sz w:val="24"/>
          <w:szCs w:val="24"/>
        </w:rPr>
        <w:t>应符合下列要求：</w:t>
      </w:r>
    </w:p>
    <w:p w14:paraId="3B94B0C0" w14:textId="77777777" w:rsidR="00BA467F" w:rsidRPr="00A041A1" w:rsidRDefault="00BA467F" w:rsidP="00605D8D">
      <w:pPr>
        <w:pStyle w:val="af6"/>
        <w:numPr>
          <w:ilvl w:val="0"/>
          <w:numId w:val="20"/>
        </w:numPr>
        <w:spacing w:line="276" w:lineRule="auto"/>
        <w:ind w:firstLineChars="0"/>
        <w:rPr>
          <w:sz w:val="24"/>
          <w:szCs w:val="24"/>
        </w:rPr>
      </w:pPr>
      <w:r w:rsidRPr="00A041A1">
        <w:rPr>
          <w:rFonts w:hint="eastAsia"/>
          <w:sz w:val="24"/>
          <w:szCs w:val="24"/>
        </w:rPr>
        <w:t>应根据酒店空间功能和使用环境需求的不同，确定墙体的材料和厚度；</w:t>
      </w:r>
    </w:p>
    <w:p w14:paraId="524D931C" w14:textId="77777777" w:rsidR="00BA467F" w:rsidRPr="00A041A1" w:rsidRDefault="00BA467F" w:rsidP="00605D8D">
      <w:pPr>
        <w:pStyle w:val="af6"/>
        <w:numPr>
          <w:ilvl w:val="0"/>
          <w:numId w:val="20"/>
        </w:numPr>
        <w:spacing w:line="276" w:lineRule="auto"/>
        <w:ind w:left="0" w:firstLineChars="0" w:firstLine="420"/>
        <w:rPr>
          <w:sz w:val="24"/>
          <w:szCs w:val="24"/>
        </w:rPr>
      </w:pPr>
      <w:r w:rsidRPr="00A041A1">
        <w:rPr>
          <w:rFonts w:hint="eastAsia"/>
          <w:sz w:val="24"/>
          <w:szCs w:val="24"/>
        </w:rPr>
        <w:t>应与设备管线的安装敷设相结合，避免墙体表面的剔凿；</w:t>
      </w:r>
    </w:p>
    <w:p w14:paraId="05117F74" w14:textId="0B53364C" w:rsidR="00BA467F" w:rsidRPr="00A041A1" w:rsidRDefault="00BA467F" w:rsidP="00605D8D">
      <w:pPr>
        <w:pStyle w:val="af6"/>
        <w:numPr>
          <w:ilvl w:val="0"/>
          <w:numId w:val="20"/>
        </w:numPr>
        <w:spacing w:line="276" w:lineRule="auto"/>
        <w:ind w:left="0" w:firstLineChars="0" w:firstLine="420"/>
        <w:rPr>
          <w:sz w:val="24"/>
          <w:szCs w:val="24"/>
        </w:rPr>
      </w:pPr>
      <w:r w:rsidRPr="00A041A1">
        <w:rPr>
          <w:rFonts w:hint="eastAsia"/>
          <w:sz w:val="24"/>
          <w:szCs w:val="24"/>
        </w:rPr>
        <w:t>用做客房分户墙时，条板厚度应不小于</w:t>
      </w:r>
      <w:r w:rsidRPr="00A041A1">
        <w:rPr>
          <w:rFonts w:hint="eastAsia"/>
          <w:sz w:val="24"/>
          <w:szCs w:val="24"/>
        </w:rPr>
        <w:t>120mm</w:t>
      </w:r>
      <w:r w:rsidRPr="00A041A1">
        <w:rPr>
          <w:rFonts w:hint="eastAsia"/>
          <w:sz w:val="24"/>
          <w:szCs w:val="24"/>
        </w:rPr>
        <w:t>；用做客房内卫生间隔墙，条板厚度应不小于</w:t>
      </w:r>
      <w:r w:rsidRPr="00A041A1">
        <w:rPr>
          <w:rFonts w:hint="eastAsia"/>
          <w:sz w:val="24"/>
          <w:szCs w:val="24"/>
        </w:rPr>
        <w:t>60mm</w:t>
      </w:r>
      <w:r w:rsidRPr="00A041A1">
        <w:rPr>
          <w:rFonts w:hint="eastAsia"/>
          <w:sz w:val="24"/>
          <w:szCs w:val="24"/>
        </w:rPr>
        <w:t>；酒店装配式内墙应与设备管线集成设计。</w:t>
      </w:r>
    </w:p>
    <w:p w14:paraId="722D9E3B" w14:textId="3536AE09" w:rsidR="00BA467F" w:rsidRPr="00A041A1" w:rsidRDefault="00BA467F" w:rsidP="00F558A2">
      <w:pPr>
        <w:pStyle w:val="af6"/>
        <w:numPr>
          <w:ilvl w:val="2"/>
          <w:numId w:val="7"/>
        </w:numPr>
        <w:spacing w:line="276" w:lineRule="auto"/>
        <w:ind w:firstLineChars="0"/>
        <w:rPr>
          <w:sz w:val="24"/>
          <w:szCs w:val="24"/>
        </w:rPr>
      </w:pPr>
      <w:r w:rsidRPr="00A041A1">
        <w:rPr>
          <w:rFonts w:hint="eastAsia"/>
          <w:sz w:val="24"/>
          <w:szCs w:val="24"/>
        </w:rPr>
        <w:t>酒店建筑装配式内</w:t>
      </w:r>
      <w:r w:rsidR="00336977">
        <w:rPr>
          <w:rFonts w:hint="eastAsia"/>
          <w:sz w:val="24"/>
          <w:szCs w:val="24"/>
        </w:rPr>
        <w:t>隔</w:t>
      </w:r>
      <w:r w:rsidRPr="00A041A1">
        <w:rPr>
          <w:rFonts w:hint="eastAsia"/>
          <w:sz w:val="24"/>
          <w:szCs w:val="24"/>
        </w:rPr>
        <w:t>墙系统安装构造图应包括墙体模块间的安装构造；墙体与吊顶、地面的连接做法；墙体与门、窗洞口处的构造做法：墙体空腔层内敷设管线的做法；墙体吊挂重物的加固构造和措施等。</w:t>
      </w:r>
    </w:p>
    <w:p w14:paraId="22F0ECAD" w14:textId="77777777" w:rsidR="00791932" w:rsidRPr="00AF7C69" w:rsidRDefault="00791932" w:rsidP="00F558A2">
      <w:pPr>
        <w:pStyle w:val="af6"/>
        <w:numPr>
          <w:ilvl w:val="0"/>
          <w:numId w:val="8"/>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装配式墙面</w:t>
      </w:r>
    </w:p>
    <w:p w14:paraId="08489429" w14:textId="77777777" w:rsidR="00A041A1" w:rsidRPr="00A041A1" w:rsidRDefault="00A041A1" w:rsidP="00F558A2">
      <w:pPr>
        <w:pStyle w:val="af6"/>
        <w:numPr>
          <w:ilvl w:val="2"/>
          <w:numId w:val="7"/>
        </w:numPr>
        <w:spacing w:line="276" w:lineRule="auto"/>
        <w:ind w:firstLineChars="0"/>
        <w:rPr>
          <w:sz w:val="24"/>
          <w:szCs w:val="24"/>
        </w:rPr>
      </w:pPr>
      <w:bookmarkStart w:id="60" w:name="OLE_LINK2"/>
      <w:r>
        <w:rPr>
          <w:rFonts w:hint="eastAsia"/>
          <w:sz w:val="24"/>
          <w:szCs w:val="24"/>
        </w:rPr>
        <w:t>装</w:t>
      </w:r>
      <w:r w:rsidRPr="00A041A1">
        <w:rPr>
          <w:rFonts w:hint="eastAsia"/>
          <w:sz w:val="24"/>
          <w:szCs w:val="24"/>
        </w:rPr>
        <w:t>配式墙面装修设计应与内装集成设计相协调，并满足各专业的协同要求，进行同步协同设计。</w:t>
      </w:r>
    </w:p>
    <w:bookmarkEnd w:id="60"/>
    <w:p w14:paraId="66D3CB07" w14:textId="467AA2B8" w:rsidR="008F76A9" w:rsidRPr="00A041A1" w:rsidRDefault="008F76A9" w:rsidP="00F558A2">
      <w:pPr>
        <w:pStyle w:val="af6"/>
        <w:numPr>
          <w:ilvl w:val="2"/>
          <w:numId w:val="7"/>
        </w:numPr>
        <w:spacing w:line="276" w:lineRule="auto"/>
        <w:ind w:firstLineChars="0"/>
        <w:rPr>
          <w:sz w:val="24"/>
          <w:szCs w:val="24"/>
        </w:rPr>
      </w:pPr>
      <w:r w:rsidRPr="00A041A1">
        <w:rPr>
          <w:rFonts w:hint="eastAsia"/>
          <w:sz w:val="24"/>
          <w:szCs w:val="24"/>
        </w:rPr>
        <w:t>装配式墙面装修设计应采用模块和模块组合的方法，采取少规格、多组合的原则，进行标准化设计，并应选用集成度高的系列化、多样化墙面装修部品，满足使用要求。</w:t>
      </w:r>
    </w:p>
    <w:p w14:paraId="09D3DD1E" w14:textId="6193B3E0" w:rsidR="00F2094B" w:rsidRPr="00A041A1" w:rsidRDefault="00F2094B" w:rsidP="00F558A2">
      <w:pPr>
        <w:pStyle w:val="af6"/>
        <w:numPr>
          <w:ilvl w:val="2"/>
          <w:numId w:val="7"/>
        </w:numPr>
        <w:spacing w:line="276" w:lineRule="auto"/>
        <w:ind w:firstLineChars="0"/>
        <w:rPr>
          <w:sz w:val="24"/>
          <w:szCs w:val="24"/>
        </w:rPr>
      </w:pPr>
      <w:r w:rsidRPr="00A041A1">
        <w:rPr>
          <w:rFonts w:hint="eastAsia"/>
          <w:sz w:val="24"/>
          <w:szCs w:val="24"/>
        </w:rPr>
        <w:t>装配式墙面应采用管线分离的方式进行设计，墙面板线盒及配电箱等应与墙面内装部品集成设计。</w:t>
      </w:r>
    </w:p>
    <w:p w14:paraId="23A6D9D4" w14:textId="12693676" w:rsidR="008A1CAC" w:rsidRPr="00A041A1" w:rsidRDefault="008A1CAC" w:rsidP="00F558A2">
      <w:pPr>
        <w:pStyle w:val="af6"/>
        <w:numPr>
          <w:ilvl w:val="2"/>
          <w:numId w:val="7"/>
        </w:numPr>
        <w:spacing w:line="276" w:lineRule="auto"/>
        <w:ind w:firstLineChars="0"/>
        <w:rPr>
          <w:sz w:val="24"/>
          <w:szCs w:val="24"/>
        </w:rPr>
      </w:pPr>
      <w:r w:rsidRPr="00A041A1">
        <w:rPr>
          <w:rFonts w:hint="eastAsia"/>
          <w:sz w:val="24"/>
          <w:szCs w:val="24"/>
        </w:rPr>
        <w:t>装配式墙面</w:t>
      </w:r>
      <w:r w:rsidR="00177807" w:rsidRPr="00A041A1">
        <w:rPr>
          <w:rFonts w:hint="eastAsia"/>
          <w:sz w:val="24"/>
          <w:szCs w:val="24"/>
        </w:rPr>
        <w:t>应选用龙骨架空调平固定、无龙骨微调平（卡扣）</w:t>
      </w:r>
      <w:proofErr w:type="gramStart"/>
      <w:r w:rsidR="00177807" w:rsidRPr="00A041A1">
        <w:rPr>
          <w:rFonts w:hint="eastAsia"/>
          <w:sz w:val="24"/>
          <w:szCs w:val="24"/>
        </w:rPr>
        <w:t>卡条固定</w:t>
      </w:r>
      <w:proofErr w:type="gramEnd"/>
      <w:r w:rsidR="00177807" w:rsidRPr="00A041A1">
        <w:rPr>
          <w:rFonts w:hint="eastAsia"/>
          <w:sz w:val="24"/>
          <w:szCs w:val="24"/>
        </w:rPr>
        <w:t>或其他干式工法施工的部品系统。当</w:t>
      </w:r>
      <w:r w:rsidR="00A041A1">
        <w:rPr>
          <w:rFonts w:hint="eastAsia"/>
          <w:sz w:val="24"/>
          <w:szCs w:val="24"/>
        </w:rPr>
        <w:t>墙面</w:t>
      </w:r>
      <w:r w:rsidR="00177807" w:rsidRPr="00A041A1">
        <w:rPr>
          <w:rFonts w:hint="eastAsia"/>
          <w:sz w:val="24"/>
          <w:szCs w:val="24"/>
        </w:rPr>
        <w:t>采用架空系统</w:t>
      </w:r>
      <w:r w:rsidR="00A041A1">
        <w:rPr>
          <w:rFonts w:hint="eastAsia"/>
          <w:sz w:val="24"/>
          <w:szCs w:val="24"/>
        </w:rPr>
        <w:t>时</w:t>
      </w:r>
      <w:r w:rsidR="00177807" w:rsidRPr="00A041A1">
        <w:rPr>
          <w:rFonts w:hint="eastAsia"/>
          <w:sz w:val="24"/>
          <w:szCs w:val="24"/>
        </w:rPr>
        <w:t>，</w:t>
      </w:r>
      <w:r w:rsidRPr="00A041A1">
        <w:rPr>
          <w:rFonts w:hint="eastAsia"/>
          <w:sz w:val="24"/>
          <w:szCs w:val="24"/>
        </w:rPr>
        <w:t>空腔间隙应满足排水管线电气管线的布线要求。</w:t>
      </w:r>
    </w:p>
    <w:p w14:paraId="1C83080A" w14:textId="32F8EB57" w:rsidR="00F2094B" w:rsidRPr="00A041A1" w:rsidRDefault="00F2094B" w:rsidP="00F558A2">
      <w:pPr>
        <w:pStyle w:val="af6"/>
        <w:numPr>
          <w:ilvl w:val="2"/>
          <w:numId w:val="7"/>
        </w:numPr>
        <w:spacing w:line="276" w:lineRule="auto"/>
        <w:ind w:firstLineChars="0"/>
        <w:rPr>
          <w:sz w:val="24"/>
          <w:szCs w:val="24"/>
        </w:rPr>
      </w:pPr>
      <w:r w:rsidRPr="00A041A1">
        <w:rPr>
          <w:rFonts w:hint="eastAsia"/>
          <w:sz w:val="24"/>
          <w:szCs w:val="24"/>
        </w:rPr>
        <w:t>装配式墙面的主要</w:t>
      </w:r>
      <w:r w:rsidR="008A1CAC" w:rsidRPr="00A041A1">
        <w:rPr>
          <w:rFonts w:hint="eastAsia"/>
          <w:sz w:val="24"/>
          <w:szCs w:val="24"/>
        </w:rPr>
        <w:t>部</w:t>
      </w:r>
      <w:proofErr w:type="gramStart"/>
      <w:r w:rsidR="008A1CAC" w:rsidRPr="00A041A1">
        <w:rPr>
          <w:rFonts w:hint="eastAsia"/>
          <w:sz w:val="24"/>
          <w:szCs w:val="24"/>
        </w:rPr>
        <w:t>品</w:t>
      </w:r>
      <w:r w:rsidRPr="00A041A1">
        <w:rPr>
          <w:rFonts w:hint="eastAsia"/>
          <w:sz w:val="24"/>
          <w:szCs w:val="24"/>
        </w:rPr>
        <w:t>材料</w:t>
      </w:r>
      <w:proofErr w:type="gramEnd"/>
      <w:r w:rsidRPr="00A041A1">
        <w:rPr>
          <w:rFonts w:hint="eastAsia"/>
          <w:sz w:val="24"/>
          <w:szCs w:val="24"/>
        </w:rPr>
        <w:t>的性能指标，应满足受力、抗震、安全防护、防火、节能、隔声、环境保护、卫生防疫、无障碍等方面的需要。</w:t>
      </w:r>
    </w:p>
    <w:p w14:paraId="5FA49063" w14:textId="6A0BA473" w:rsidR="008A1CAC" w:rsidRPr="00A041A1" w:rsidRDefault="00791932" w:rsidP="00F558A2">
      <w:pPr>
        <w:pStyle w:val="af6"/>
        <w:numPr>
          <w:ilvl w:val="2"/>
          <w:numId w:val="7"/>
        </w:numPr>
        <w:spacing w:line="276" w:lineRule="auto"/>
        <w:ind w:firstLineChars="0"/>
        <w:rPr>
          <w:sz w:val="24"/>
          <w:szCs w:val="24"/>
        </w:rPr>
      </w:pPr>
      <w:r w:rsidRPr="00A041A1">
        <w:rPr>
          <w:rFonts w:hint="eastAsia"/>
          <w:sz w:val="24"/>
          <w:szCs w:val="24"/>
        </w:rPr>
        <w:t>酒店装配式墙面</w:t>
      </w:r>
      <w:r w:rsidR="007B24F3" w:rsidRPr="00A041A1">
        <w:rPr>
          <w:rFonts w:hint="eastAsia"/>
          <w:sz w:val="24"/>
          <w:szCs w:val="24"/>
        </w:rPr>
        <w:t>宜采用</w:t>
      </w:r>
      <w:r w:rsidR="00443D3C" w:rsidRPr="00A041A1">
        <w:rPr>
          <w:rFonts w:hint="eastAsia"/>
          <w:sz w:val="24"/>
          <w:szCs w:val="24"/>
        </w:rPr>
        <w:t>基层板表面涂装工艺或覆膜工艺等复合而成的具有涂料，壁纸，壁布等各类装饰效果的集成饰面板</w:t>
      </w:r>
      <w:r w:rsidR="007B24F3" w:rsidRPr="00A041A1">
        <w:rPr>
          <w:rFonts w:hint="eastAsia"/>
          <w:sz w:val="24"/>
          <w:szCs w:val="24"/>
        </w:rPr>
        <w:t>，</w:t>
      </w:r>
      <w:r w:rsidR="00F2094B" w:rsidRPr="00A041A1">
        <w:rPr>
          <w:rFonts w:hint="eastAsia"/>
          <w:sz w:val="24"/>
          <w:szCs w:val="24"/>
        </w:rPr>
        <w:t>饰面板应</w:t>
      </w:r>
      <w:r w:rsidR="00031096">
        <w:rPr>
          <w:rFonts w:hint="eastAsia"/>
          <w:sz w:val="24"/>
          <w:szCs w:val="24"/>
        </w:rPr>
        <w:t>选用易清洁、宜修复、易更换的材料，</w:t>
      </w:r>
      <w:r w:rsidR="00F2094B" w:rsidRPr="00A041A1">
        <w:rPr>
          <w:rFonts w:hint="eastAsia"/>
          <w:sz w:val="24"/>
          <w:szCs w:val="24"/>
        </w:rPr>
        <w:t>满足工厂化生产和现场干法组装安装要求，部品安装宜采用机械连接方式并满足设计对物品的无损拆卸的要求。</w:t>
      </w:r>
    </w:p>
    <w:p w14:paraId="6103E71E" w14:textId="77777777" w:rsidR="00D06A8B" w:rsidRDefault="00443D3C" w:rsidP="00F558A2">
      <w:pPr>
        <w:pStyle w:val="af6"/>
        <w:numPr>
          <w:ilvl w:val="2"/>
          <w:numId w:val="7"/>
        </w:numPr>
        <w:spacing w:line="276" w:lineRule="auto"/>
        <w:ind w:firstLineChars="0"/>
        <w:rPr>
          <w:sz w:val="24"/>
          <w:szCs w:val="24"/>
        </w:rPr>
      </w:pPr>
      <w:r w:rsidRPr="00A041A1">
        <w:rPr>
          <w:rFonts w:hint="eastAsia"/>
          <w:sz w:val="24"/>
          <w:szCs w:val="24"/>
        </w:rPr>
        <w:t>集成饰面板基板宜</w:t>
      </w:r>
      <w:r w:rsidR="007A7FA0">
        <w:rPr>
          <w:rFonts w:hint="eastAsia"/>
          <w:sz w:val="24"/>
          <w:szCs w:val="24"/>
        </w:rPr>
        <w:t>选</w:t>
      </w:r>
      <w:r w:rsidRPr="00A041A1">
        <w:rPr>
          <w:rFonts w:hint="eastAsia"/>
          <w:sz w:val="24"/>
          <w:szCs w:val="24"/>
        </w:rPr>
        <w:t>用纤维增强水泥板、纤维增强硅酸钙板、</w:t>
      </w:r>
      <w:proofErr w:type="gramStart"/>
      <w:r w:rsidRPr="00A041A1">
        <w:rPr>
          <w:rFonts w:hint="eastAsia"/>
          <w:sz w:val="24"/>
          <w:szCs w:val="24"/>
        </w:rPr>
        <w:t>玻</w:t>
      </w:r>
      <w:proofErr w:type="gramEnd"/>
      <w:r w:rsidRPr="00A041A1">
        <w:rPr>
          <w:rFonts w:hint="eastAsia"/>
          <w:sz w:val="24"/>
          <w:szCs w:val="24"/>
        </w:rPr>
        <w:t>镁板、</w:t>
      </w:r>
      <w:r w:rsidRPr="00A041A1">
        <w:rPr>
          <w:rFonts w:hint="eastAsia"/>
          <w:sz w:val="24"/>
          <w:szCs w:val="24"/>
        </w:rPr>
        <w:lastRenderedPageBreak/>
        <w:t>木塑板（</w:t>
      </w:r>
      <w:r w:rsidRPr="00A041A1">
        <w:rPr>
          <w:rFonts w:hint="eastAsia"/>
          <w:sz w:val="24"/>
          <w:szCs w:val="24"/>
        </w:rPr>
        <w:t>WPC</w:t>
      </w:r>
      <w:r w:rsidRPr="00A041A1">
        <w:rPr>
          <w:rFonts w:hint="eastAsia"/>
          <w:sz w:val="24"/>
          <w:szCs w:val="24"/>
        </w:rPr>
        <w:t>板）、石塑板（</w:t>
      </w:r>
      <w:r w:rsidRPr="00A041A1">
        <w:rPr>
          <w:rFonts w:hint="eastAsia"/>
          <w:sz w:val="24"/>
          <w:szCs w:val="24"/>
        </w:rPr>
        <w:t>SPC</w:t>
      </w:r>
      <w:r w:rsidRPr="00A041A1">
        <w:rPr>
          <w:rFonts w:hint="eastAsia"/>
          <w:sz w:val="24"/>
          <w:szCs w:val="24"/>
        </w:rPr>
        <w:t>板）、铝蜂窝板、</w:t>
      </w:r>
      <w:r w:rsidR="00C257BF" w:rsidRPr="00A041A1">
        <w:rPr>
          <w:rFonts w:hint="eastAsia"/>
          <w:sz w:val="24"/>
          <w:szCs w:val="24"/>
        </w:rPr>
        <w:t>高分子</w:t>
      </w:r>
      <w:r w:rsidRPr="00A041A1">
        <w:rPr>
          <w:rFonts w:hint="eastAsia"/>
          <w:sz w:val="24"/>
          <w:szCs w:val="24"/>
        </w:rPr>
        <w:t>树脂发泡板</w:t>
      </w:r>
      <w:r w:rsidR="00C257BF" w:rsidRPr="00A041A1">
        <w:rPr>
          <w:rFonts w:hint="eastAsia"/>
          <w:sz w:val="24"/>
          <w:szCs w:val="24"/>
        </w:rPr>
        <w:t>（</w:t>
      </w:r>
      <w:r w:rsidR="00C257BF" w:rsidRPr="00A041A1">
        <w:rPr>
          <w:rFonts w:hint="eastAsia"/>
          <w:sz w:val="24"/>
          <w:szCs w:val="24"/>
        </w:rPr>
        <w:t>PVC/PP/PU/PET</w:t>
      </w:r>
      <w:r w:rsidR="00C257BF" w:rsidRPr="00A041A1">
        <w:rPr>
          <w:rFonts w:hint="eastAsia"/>
          <w:sz w:val="24"/>
          <w:szCs w:val="24"/>
        </w:rPr>
        <w:t>发泡板）</w:t>
      </w:r>
      <w:r w:rsidRPr="00A041A1">
        <w:rPr>
          <w:rFonts w:hint="eastAsia"/>
          <w:sz w:val="24"/>
          <w:szCs w:val="24"/>
        </w:rPr>
        <w:t>、</w:t>
      </w:r>
      <w:r w:rsidR="00C257BF" w:rsidRPr="00A041A1">
        <w:rPr>
          <w:rFonts w:hint="eastAsia"/>
          <w:sz w:val="24"/>
          <w:szCs w:val="24"/>
        </w:rPr>
        <w:t>高分子热塑纤维复合板</w:t>
      </w:r>
      <w:r w:rsidRPr="00A041A1">
        <w:rPr>
          <w:rFonts w:hint="eastAsia"/>
          <w:sz w:val="24"/>
          <w:szCs w:val="24"/>
        </w:rPr>
        <w:t>（</w:t>
      </w:r>
      <w:r w:rsidRPr="00A041A1">
        <w:rPr>
          <w:rFonts w:hint="eastAsia"/>
          <w:sz w:val="24"/>
          <w:szCs w:val="24"/>
        </w:rPr>
        <w:t>PP/GF</w:t>
      </w:r>
      <w:r w:rsidRPr="00A041A1">
        <w:rPr>
          <w:rFonts w:hint="eastAsia"/>
          <w:sz w:val="24"/>
          <w:szCs w:val="24"/>
        </w:rPr>
        <w:t>板）、片状模塑料板（</w:t>
      </w:r>
      <w:r w:rsidRPr="00A041A1">
        <w:rPr>
          <w:rFonts w:hint="eastAsia"/>
          <w:sz w:val="24"/>
          <w:szCs w:val="24"/>
        </w:rPr>
        <w:t>SMC</w:t>
      </w:r>
      <w:r w:rsidRPr="00A041A1">
        <w:rPr>
          <w:rFonts w:hint="eastAsia"/>
          <w:sz w:val="24"/>
          <w:szCs w:val="24"/>
        </w:rPr>
        <w:t>板）等新型板材，材料的各项物理性能应满足</w:t>
      </w:r>
      <w:r w:rsidR="00031096">
        <w:rPr>
          <w:rFonts w:hint="eastAsia"/>
          <w:sz w:val="24"/>
          <w:szCs w:val="24"/>
        </w:rPr>
        <w:t>酒店特定空间的</w:t>
      </w:r>
      <w:r w:rsidRPr="00A041A1">
        <w:rPr>
          <w:rFonts w:hint="eastAsia"/>
          <w:sz w:val="24"/>
          <w:szCs w:val="24"/>
        </w:rPr>
        <w:t>设计要求</w:t>
      </w:r>
      <w:r w:rsidR="00D06A8B">
        <w:rPr>
          <w:rFonts w:hint="eastAsia"/>
          <w:sz w:val="24"/>
          <w:szCs w:val="24"/>
        </w:rPr>
        <w:t>。</w:t>
      </w:r>
    </w:p>
    <w:p w14:paraId="04B910AA" w14:textId="7E4F5A7C" w:rsidR="00D06A8B" w:rsidRDefault="00D06A8B" w:rsidP="00D06A8B">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D06A8B">
        <w:rPr>
          <w:rFonts w:hint="eastAsia"/>
          <w:sz w:val="24"/>
          <w:szCs w:val="24"/>
        </w:rPr>
        <w:t>新型</w:t>
      </w:r>
      <w:r>
        <w:rPr>
          <w:rFonts w:hint="eastAsia"/>
          <w:sz w:val="24"/>
          <w:szCs w:val="24"/>
        </w:rPr>
        <w:t>装饰板材</w:t>
      </w:r>
      <w:r w:rsidRPr="00D06A8B">
        <w:rPr>
          <w:rFonts w:hint="eastAsia"/>
          <w:sz w:val="24"/>
          <w:szCs w:val="24"/>
        </w:rPr>
        <w:t>具有无毒、防潮、防水、防霉等特性，生产原材料</w:t>
      </w:r>
      <w:proofErr w:type="gramStart"/>
      <w:r w:rsidRPr="00D06A8B">
        <w:rPr>
          <w:rFonts w:hint="eastAsia"/>
          <w:sz w:val="24"/>
          <w:szCs w:val="24"/>
        </w:rPr>
        <w:t>利废且能耗</w:t>
      </w:r>
      <w:proofErr w:type="gramEnd"/>
      <w:r w:rsidRPr="00D06A8B">
        <w:rPr>
          <w:rFonts w:hint="eastAsia"/>
          <w:sz w:val="24"/>
          <w:szCs w:val="24"/>
        </w:rPr>
        <w:t>低，使用周期后可回收利用</w:t>
      </w:r>
      <w:r>
        <w:rPr>
          <w:rFonts w:hint="eastAsia"/>
          <w:sz w:val="24"/>
          <w:szCs w:val="24"/>
        </w:rPr>
        <w:t>等优点。</w:t>
      </w:r>
    </w:p>
    <w:p w14:paraId="2E51E330" w14:textId="64AB8FB3" w:rsidR="00443D3C" w:rsidRPr="00A041A1" w:rsidRDefault="00D06A8B" w:rsidP="00F558A2">
      <w:pPr>
        <w:pStyle w:val="af6"/>
        <w:numPr>
          <w:ilvl w:val="2"/>
          <w:numId w:val="7"/>
        </w:numPr>
        <w:spacing w:line="276" w:lineRule="auto"/>
        <w:ind w:firstLineChars="0"/>
        <w:rPr>
          <w:sz w:val="24"/>
          <w:szCs w:val="24"/>
        </w:rPr>
      </w:pPr>
      <w:r>
        <w:rPr>
          <w:rFonts w:hint="eastAsia"/>
          <w:sz w:val="24"/>
          <w:szCs w:val="24"/>
        </w:rPr>
        <w:t>当装配式墙面上有重物悬挂，应在悬挂重物部位采取构造措施确保和基层墙体牢固连接。</w:t>
      </w:r>
      <w:r w:rsidR="00443D3C" w:rsidRPr="00A041A1">
        <w:rPr>
          <w:rFonts w:hint="eastAsia"/>
          <w:sz w:val="24"/>
          <w:szCs w:val="24"/>
        </w:rPr>
        <w:t xml:space="preserve"> </w:t>
      </w:r>
    </w:p>
    <w:p w14:paraId="1F199E05" w14:textId="34CFDCBD" w:rsidR="008F76A9" w:rsidRPr="00B7028B" w:rsidRDefault="008F76A9" w:rsidP="00F558A2">
      <w:pPr>
        <w:pStyle w:val="af6"/>
        <w:numPr>
          <w:ilvl w:val="2"/>
          <w:numId w:val="7"/>
        </w:numPr>
        <w:spacing w:line="276" w:lineRule="auto"/>
        <w:ind w:firstLineChars="0"/>
        <w:rPr>
          <w:sz w:val="28"/>
          <w:szCs w:val="28"/>
        </w:rPr>
      </w:pPr>
      <w:r w:rsidRPr="00A041A1">
        <w:rPr>
          <w:rFonts w:hint="eastAsia"/>
          <w:sz w:val="24"/>
          <w:szCs w:val="24"/>
        </w:rPr>
        <w:t>酒店建筑的公区和</w:t>
      </w:r>
      <w:proofErr w:type="gramStart"/>
      <w:r w:rsidRPr="00A041A1">
        <w:rPr>
          <w:rFonts w:hint="eastAsia"/>
          <w:sz w:val="24"/>
          <w:szCs w:val="24"/>
        </w:rPr>
        <w:t>客房区墙面的</w:t>
      </w:r>
      <w:proofErr w:type="gramEnd"/>
      <w:r w:rsidRPr="00A041A1">
        <w:rPr>
          <w:rFonts w:hint="eastAsia"/>
          <w:sz w:val="24"/>
          <w:szCs w:val="24"/>
        </w:rPr>
        <w:t>阳</w:t>
      </w:r>
      <w:proofErr w:type="gramStart"/>
      <w:r w:rsidRPr="00A041A1">
        <w:rPr>
          <w:rFonts w:hint="eastAsia"/>
          <w:sz w:val="24"/>
          <w:szCs w:val="24"/>
        </w:rPr>
        <w:t>角部品宜做成</w:t>
      </w:r>
      <w:proofErr w:type="gramEnd"/>
      <w:r w:rsidRPr="00A041A1">
        <w:rPr>
          <w:rFonts w:hint="eastAsia"/>
          <w:sz w:val="24"/>
          <w:szCs w:val="24"/>
        </w:rPr>
        <w:t>圆角，圆角半径不小于</w:t>
      </w:r>
      <w:r w:rsidRPr="00A041A1">
        <w:rPr>
          <w:rFonts w:hint="eastAsia"/>
          <w:sz w:val="24"/>
          <w:szCs w:val="24"/>
        </w:rPr>
        <w:t>20</w:t>
      </w:r>
      <w:r w:rsidRPr="00A041A1">
        <w:rPr>
          <w:rFonts w:hint="eastAsia"/>
          <w:sz w:val="24"/>
          <w:szCs w:val="24"/>
        </w:rPr>
        <w:t>毫米。</w:t>
      </w:r>
    </w:p>
    <w:p w14:paraId="490B6182" w14:textId="77777777" w:rsidR="00B7028B" w:rsidRDefault="00B7028B" w:rsidP="00F558A2">
      <w:pPr>
        <w:pStyle w:val="af6"/>
        <w:numPr>
          <w:ilvl w:val="2"/>
          <w:numId w:val="7"/>
        </w:numPr>
        <w:spacing w:line="276" w:lineRule="auto"/>
        <w:ind w:firstLineChars="0"/>
        <w:rPr>
          <w:sz w:val="24"/>
          <w:szCs w:val="24"/>
        </w:rPr>
      </w:pPr>
      <w:r w:rsidRPr="00B7028B">
        <w:rPr>
          <w:rFonts w:hint="eastAsia"/>
          <w:sz w:val="24"/>
          <w:szCs w:val="24"/>
        </w:rPr>
        <w:t>装配式墙面系统的收边收口设计应符合下列规定：</w:t>
      </w:r>
    </w:p>
    <w:p w14:paraId="67CB743D" w14:textId="28C02ECA" w:rsidR="00B7028B" w:rsidRDefault="00B7028B" w:rsidP="00605D8D">
      <w:pPr>
        <w:pStyle w:val="af6"/>
        <w:numPr>
          <w:ilvl w:val="0"/>
          <w:numId w:val="80"/>
        </w:numPr>
        <w:spacing w:line="276" w:lineRule="auto"/>
        <w:ind w:firstLineChars="0"/>
        <w:rPr>
          <w:sz w:val="24"/>
          <w:szCs w:val="24"/>
        </w:rPr>
      </w:pPr>
      <w:r w:rsidRPr="00B7028B">
        <w:rPr>
          <w:rFonts w:hint="eastAsia"/>
          <w:sz w:val="24"/>
          <w:szCs w:val="24"/>
        </w:rPr>
        <w:t xml:space="preserve"> </w:t>
      </w:r>
      <w:proofErr w:type="gramStart"/>
      <w:r w:rsidRPr="00B7028B">
        <w:rPr>
          <w:rFonts w:hint="eastAsia"/>
          <w:sz w:val="24"/>
          <w:szCs w:val="24"/>
        </w:rPr>
        <w:t>收口收</w:t>
      </w:r>
      <w:proofErr w:type="gramEnd"/>
      <w:r w:rsidRPr="00B7028B">
        <w:rPr>
          <w:rFonts w:hint="eastAsia"/>
          <w:sz w:val="24"/>
          <w:szCs w:val="24"/>
        </w:rPr>
        <w:t>边设计应满足维护保养要求，细节处理应安全、美观、耐用；</w:t>
      </w:r>
      <w:r w:rsidRPr="00B7028B">
        <w:rPr>
          <w:rFonts w:hint="eastAsia"/>
          <w:sz w:val="24"/>
          <w:szCs w:val="24"/>
        </w:rPr>
        <w:t xml:space="preserve"> </w:t>
      </w:r>
    </w:p>
    <w:p w14:paraId="14FD3E39" w14:textId="1173518F" w:rsidR="00B7028B" w:rsidRPr="00B7028B" w:rsidRDefault="00B7028B" w:rsidP="00605D8D">
      <w:pPr>
        <w:pStyle w:val="af6"/>
        <w:numPr>
          <w:ilvl w:val="0"/>
          <w:numId w:val="80"/>
        </w:numPr>
        <w:spacing w:line="276" w:lineRule="auto"/>
        <w:ind w:firstLineChars="0"/>
        <w:rPr>
          <w:sz w:val="24"/>
          <w:szCs w:val="24"/>
        </w:rPr>
      </w:pPr>
      <w:r w:rsidRPr="00B7028B">
        <w:rPr>
          <w:rFonts w:hint="eastAsia"/>
          <w:sz w:val="24"/>
          <w:szCs w:val="24"/>
        </w:rPr>
        <w:t>宜采用成品</w:t>
      </w:r>
      <w:proofErr w:type="gramStart"/>
      <w:r w:rsidRPr="00B7028B">
        <w:rPr>
          <w:rFonts w:hint="eastAsia"/>
          <w:sz w:val="24"/>
          <w:szCs w:val="24"/>
        </w:rPr>
        <w:t>收口收</w:t>
      </w:r>
      <w:proofErr w:type="gramEnd"/>
      <w:r w:rsidRPr="00B7028B">
        <w:rPr>
          <w:rFonts w:hint="eastAsia"/>
          <w:sz w:val="24"/>
          <w:szCs w:val="24"/>
        </w:rPr>
        <w:t>边部件，不宜采用以</w:t>
      </w:r>
      <w:proofErr w:type="gramStart"/>
      <w:r w:rsidRPr="00B7028B">
        <w:rPr>
          <w:rFonts w:hint="eastAsia"/>
          <w:sz w:val="24"/>
          <w:szCs w:val="24"/>
        </w:rPr>
        <w:t>打胶为主</w:t>
      </w:r>
      <w:proofErr w:type="gramEnd"/>
      <w:r w:rsidRPr="00B7028B">
        <w:rPr>
          <w:rFonts w:hint="eastAsia"/>
          <w:sz w:val="24"/>
          <w:szCs w:val="24"/>
        </w:rPr>
        <w:t>的收口方式；</w:t>
      </w:r>
      <w:r w:rsidRPr="00B7028B">
        <w:rPr>
          <w:rFonts w:hint="eastAsia"/>
          <w:sz w:val="24"/>
          <w:szCs w:val="24"/>
        </w:rPr>
        <w:t xml:space="preserve">  </w:t>
      </w:r>
    </w:p>
    <w:p w14:paraId="5248BCB0" w14:textId="4B50CDD3" w:rsidR="00B7028B" w:rsidRPr="00B7028B" w:rsidRDefault="00B7028B" w:rsidP="00605D8D">
      <w:pPr>
        <w:pStyle w:val="af6"/>
        <w:numPr>
          <w:ilvl w:val="0"/>
          <w:numId w:val="80"/>
        </w:numPr>
        <w:spacing w:line="276" w:lineRule="auto"/>
        <w:ind w:firstLineChars="0"/>
        <w:rPr>
          <w:sz w:val="24"/>
          <w:szCs w:val="24"/>
        </w:rPr>
      </w:pPr>
      <w:r w:rsidRPr="00B7028B">
        <w:rPr>
          <w:rFonts w:hint="eastAsia"/>
          <w:sz w:val="24"/>
          <w:szCs w:val="24"/>
        </w:rPr>
        <w:t>装配式墙面系统应与成套化的内门窗部品一体化集成设计；</w:t>
      </w:r>
      <w:r w:rsidRPr="00B7028B">
        <w:rPr>
          <w:rFonts w:hint="eastAsia"/>
          <w:sz w:val="24"/>
          <w:szCs w:val="24"/>
        </w:rPr>
        <w:t xml:space="preserve">  </w:t>
      </w:r>
    </w:p>
    <w:p w14:paraId="14B8D0BB" w14:textId="4F6011C6" w:rsidR="00B7028B" w:rsidRDefault="00B7028B" w:rsidP="00605D8D">
      <w:pPr>
        <w:pStyle w:val="af6"/>
        <w:numPr>
          <w:ilvl w:val="0"/>
          <w:numId w:val="80"/>
        </w:numPr>
        <w:spacing w:line="276" w:lineRule="auto"/>
        <w:ind w:firstLineChars="0"/>
        <w:rPr>
          <w:sz w:val="24"/>
          <w:szCs w:val="24"/>
        </w:rPr>
      </w:pPr>
      <w:r w:rsidRPr="00B7028B">
        <w:rPr>
          <w:rFonts w:hint="eastAsia"/>
          <w:sz w:val="24"/>
          <w:szCs w:val="24"/>
        </w:rPr>
        <w:t>装配式墙面系统应与顶棚、地面的收口部位一体化集成设计；</w:t>
      </w:r>
    </w:p>
    <w:p w14:paraId="56422C8A" w14:textId="77777777" w:rsidR="003F11FC" w:rsidRPr="00A041A1" w:rsidRDefault="003F11FC" w:rsidP="00F558A2">
      <w:pPr>
        <w:pStyle w:val="af6"/>
        <w:numPr>
          <w:ilvl w:val="2"/>
          <w:numId w:val="7"/>
        </w:numPr>
        <w:spacing w:line="276" w:lineRule="auto"/>
        <w:ind w:firstLineChars="0"/>
        <w:rPr>
          <w:sz w:val="24"/>
          <w:szCs w:val="24"/>
        </w:rPr>
      </w:pPr>
      <w:r w:rsidRPr="00A041A1">
        <w:rPr>
          <w:rFonts w:hint="eastAsia"/>
          <w:sz w:val="24"/>
          <w:szCs w:val="24"/>
        </w:rPr>
        <w:t>酒店建筑装配式内墙放样排板图中应标明墙面种类、规格尺寸；门窗洞口的位置、尺寸；管线、配电箱、插座及开关盒等电气接口的位置、尺寸、数量；龙骨规格、尺寸、排列位置间距等。</w:t>
      </w:r>
    </w:p>
    <w:p w14:paraId="3EFEF678" w14:textId="77777777" w:rsidR="003F11FC" w:rsidRPr="00D06A8B" w:rsidRDefault="003F11FC" w:rsidP="00D06A8B">
      <w:pPr>
        <w:pStyle w:val="af6"/>
        <w:spacing w:line="276" w:lineRule="auto"/>
        <w:ind w:left="845" w:firstLineChars="0" w:firstLine="0"/>
        <w:rPr>
          <w:sz w:val="24"/>
          <w:szCs w:val="24"/>
        </w:rPr>
      </w:pPr>
    </w:p>
    <w:p w14:paraId="60CCBD5B" w14:textId="77777777" w:rsidR="00AD5E9E" w:rsidRPr="00AF7C69" w:rsidRDefault="00AD5E9E" w:rsidP="00F558A2">
      <w:pPr>
        <w:pStyle w:val="af6"/>
        <w:numPr>
          <w:ilvl w:val="0"/>
          <w:numId w:val="8"/>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装配式吊顶</w:t>
      </w:r>
    </w:p>
    <w:p w14:paraId="10A7DFEC" w14:textId="6621120A" w:rsidR="0041194A" w:rsidRPr="00B7028B" w:rsidRDefault="0041194A" w:rsidP="00F558A2">
      <w:pPr>
        <w:pStyle w:val="af6"/>
        <w:numPr>
          <w:ilvl w:val="2"/>
          <w:numId w:val="7"/>
        </w:numPr>
        <w:spacing w:line="276" w:lineRule="auto"/>
        <w:ind w:firstLineChars="0"/>
        <w:rPr>
          <w:sz w:val="24"/>
          <w:szCs w:val="24"/>
        </w:rPr>
      </w:pPr>
      <w:r w:rsidRPr="00B7028B">
        <w:rPr>
          <w:rFonts w:hint="eastAsia"/>
          <w:sz w:val="24"/>
          <w:szCs w:val="24"/>
        </w:rPr>
        <w:t>装配式装修吊顶设计应根据酒店不同空间场景的要求，采用明龙骨、暗龙骨或无龙骨吊顶、软膜天花或其他干式工法施工的吊顶。</w:t>
      </w:r>
    </w:p>
    <w:p w14:paraId="061FC3A6" w14:textId="18EB67B1" w:rsidR="0041194A" w:rsidRPr="00B7028B" w:rsidRDefault="0041194A" w:rsidP="00F558A2">
      <w:pPr>
        <w:pStyle w:val="af6"/>
        <w:numPr>
          <w:ilvl w:val="2"/>
          <w:numId w:val="7"/>
        </w:numPr>
        <w:spacing w:line="276" w:lineRule="auto"/>
        <w:ind w:firstLineChars="0"/>
        <w:rPr>
          <w:sz w:val="24"/>
          <w:szCs w:val="24"/>
        </w:rPr>
      </w:pPr>
      <w:r w:rsidRPr="00B7028B">
        <w:rPr>
          <w:rFonts w:hint="eastAsia"/>
          <w:sz w:val="24"/>
          <w:szCs w:val="24"/>
        </w:rPr>
        <w:t>装配式装修吊顶宜与新风、排风、给水、喷淋、烟感、灯具等设备与管线进行集成设计。</w:t>
      </w:r>
    </w:p>
    <w:p w14:paraId="3AB15116" w14:textId="76E2D7EA" w:rsidR="0041194A" w:rsidRDefault="0041194A" w:rsidP="00F558A2">
      <w:pPr>
        <w:pStyle w:val="af6"/>
        <w:numPr>
          <w:ilvl w:val="2"/>
          <w:numId w:val="7"/>
        </w:numPr>
        <w:spacing w:line="276" w:lineRule="auto"/>
        <w:ind w:firstLineChars="0"/>
        <w:rPr>
          <w:sz w:val="24"/>
          <w:szCs w:val="24"/>
        </w:rPr>
      </w:pPr>
      <w:r w:rsidRPr="00B7028B">
        <w:rPr>
          <w:rFonts w:hint="eastAsia"/>
          <w:sz w:val="24"/>
          <w:szCs w:val="24"/>
        </w:rPr>
        <w:t>装配式装修吊顶承载力应满足使用要求，安装灯具</w:t>
      </w:r>
      <w:r w:rsidR="00D30FA7">
        <w:rPr>
          <w:rFonts w:hint="eastAsia"/>
          <w:sz w:val="24"/>
          <w:szCs w:val="24"/>
        </w:rPr>
        <w:t>及其他设备是，应根据吊顶类型和设施的重量确定可靠的固定措施，</w:t>
      </w:r>
      <w:bookmarkStart w:id="61" w:name="OLE_LINK3"/>
      <w:r w:rsidR="00D30FA7">
        <w:rPr>
          <w:rFonts w:hint="eastAsia"/>
          <w:sz w:val="24"/>
          <w:szCs w:val="24"/>
        </w:rPr>
        <w:t>并满足</w:t>
      </w:r>
      <w:proofErr w:type="gramStart"/>
      <w:r w:rsidR="00D30FA7">
        <w:rPr>
          <w:rFonts w:hint="eastAsia"/>
          <w:sz w:val="24"/>
          <w:szCs w:val="24"/>
        </w:rPr>
        <w:t>现行行业</w:t>
      </w:r>
      <w:proofErr w:type="gramEnd"/>
      <w:r w:rsidR="00D30FA7">
        <w:rPr>
          <w:rFonts w:hint="eastAsia"/>
          <w:sz w:val="24"/>
          <w:szCs w:val="24"/>
        </w:rPr>
        <w:t>标准《</w:t>
      </w:r>
      <w:r w:rsidR="00D30FA7" w:rsidRPr="00D30FA7">
        <w:rPr>
          <w:sz w:val="24"/>
          <w:szCs w:val="24"/>
        </w:rPr>
        <w:t>公共建筑吊顶工程技术规程</w:t>
      </w:r>
      <w:r w:rsidR="00D30FA7">
        <w:rPr>
          <w:rFonts w:hint="eastAsia"/>
          <w:sz w:val="24"/>
          <w:szCs w:val="24"/>
        </w:rPr>
        <w:t>》</w:t>
      </w:r>
      <w:r w:rsidR="00D30FA7" w:rsidRPr="00D30FA7">
        <w:rPr>
          <w:sz w:val="24"/>
          <w:szCs w:val="24"/>
        </w:rPr>
        <w:t>JGJ345</w:t>
      </w:r>
      <w:r w:rsidR="00D30FA7">
        <w:rPr>
          <w:rFonts w:hint="eastAsia"/>
          <w:sz w:val="24"/>
          <w:szCs w:val="24"/>
        </w:rPr>
        <w:t>的要求</w:t>
      </w:r>
      <w:r w:rsidRPr="00B7028B">
        <w:rPr>
          <w:rFonts w:hint="eastAsia"/>
          <w:sz w:val="24"/>
          <w:szCs w:val="24"/>
        </w:rPr>
        <w:t>。</w:t>
      </w:r>
      <w:bookmarkEnd w:id="61"/>
    </w:p>
    <w:p w14:paraId="6CDA3819" w14:textId="793F1FF5" w:rsidR="000475BE" w:rsidRDefault="000475BE" w:rsidP="00F558A2">
      <w:pPr>
        <w:pStyle w:val="af6"/>
        <w:numPr>
          <w:ilvl w:val="2"/>
          <w:numId w:val="7"/>
        </w:numPr>
        <w:spacing w:line="276" w:lineRule="auto"/>
        <w:ind w:firstLineChars="0"/>
        <w:rPr>
          <w:sz w:val="24"/>
          <w:szCs w:val="24"/>
        </w:rPr>
      </w:pPr>
      <w:r w:rsidRPr="000475BE">
        <w:rPr>
          <w:rFonts w:hint="eastAsia"/>
          <w:sz w:val="24"/>
          <w:szCs w:val="24"/>
        </w:rPr>
        <w:t>吊顶空腔应满足吊顶内设备的检修、维护及更换等要求，在管线集中部位应设检修口</w:t>
      </w:r>
      <w:r>
        <w:rPr>
          <w:rFonts w:hint="eastAsia"/>
          <w:sz w:val="24"/>
          <w:szCs w:val="24"/>
        </w:rPr>
        <w:t>。</w:t>
      </w:r>
    </w:p>
    <w:p w14:paraId="4728BE63" w14:textId="175F9D08" w:rsidR="000475BE" w:rsidRPr="000475BE" w:rsidRDefault="00D30FA7" w:rsidP="00D30FA7">
      <w:pPr>
        <w:pStyle w:val="af6"/>
        <w:numPr>
          <w:ilvl w:val="2"/>
          <w:numId w:val="7"/>
        </w:numPr>
        <w:spacing w:line="276" w:lineRule="auto"/>
        <w:ind w:firstLineChars="0"/>
        <w:rPr>
          <w:sz w:val="24"/>
          <w:szCs w:val="24"/>
        </w:rPr>
      </w:pPr>
      <w:r>
        <w:rPr>
          <w:rFonts w:hint="eastAsia"/>
          <w:sz w:val="24"/>
          <w:szCs w:val="24"/>
        </w:rPr>
        <w:t>吊顶系统应安全可靠，当有</w:t>
      </w:r>
      <w:r w:rsidRPr="00D30FA7">
        <w:rPr>
          <w:sz w:val="24"/>
          <w:szCs w:val="24"/>
        </w:rPr>
        <w:t>特殊构造、大跨度造型吊顶，吊杆、龙骨的选用及构造间距应依据结构计算确定</w:t>
      </w:r>
      <w:r>
        <w:rPr>
          <w:rFonts w:hint="eastAsia"/>
          <w:sz w:val="24"/>
          <w:szCs w:val="24"/>
        </w:rPr>
        <w:t>，</w:t>
      </w:r>
      <w:r w:rsidRPr="00D30FA7">
        <w:rPr>
          <w:sz w:val="24"/>
          <w:szCs w:val="24"/>
        </w:rPr>
        <w:t>并满足</w:t>
      </w:r>
      <w:proofErr w:type="gramStart"/>
      <w:r>
        <w:rPr>
          <w:rFonts w:hint="eastAsia"/>
          <w:sz w:val="24"/>
          <w:szCs w:val="24"/>
        </w:rPr>
        <w:t>现行</w:t>
      </w:r>
      <w:r w:rsidRPr="00D30FA7">
        <w:rPr>
          <w:sz w:val="24"/>
          <w:szCs w:val="24"/>
        </w:rPr>
        <w:t>行业</w:t>
      </w:r>
      <w:proofErr w:type="gramEnd"/>
      <w:r w:rsidRPr="00D30FA7">
        <w:rPr>
          <w:sz w:val="24"/>
          <w:szCs w:val="24"/>
        </w:rPr>
        <w:t>标准《公共建筑吊顶工程技术规程》</w:t>
      </w:r>
      <w:r w:rsidRPr="00D30FA7">
        <w:rPr>
          <w:sz w:val="24"/>
          <w:szCs w:val="24"/>
        </w:rPr>
        <w:t>JGJ345</w:t>
      </w:r>
      <w:r w:rsidRPr="00D30FA7">
        <w:rPr>
          <w:sz w:val="24"/>
          <w:szCs w:val="24"/>
        </w:rPr>
        <w:t>的要求。</w:t>
      </w:r>
      <w:r w:rsidR="000475BE" w:rsidRPr="000475BE">
        <w:rPr>
          <w:rFonts w:hint="eastAsia"/>
          <w:sz w:val="24"/>
          <w:szCs w:val="24"/>
        </w:rPr>
        <w:t>。</w:t>
      </w:r>
    </w:p>
    <w:p w14:paraId="1AF5AC4E" w14:textId="362355B1" w:rsidR="00D855F7" w:rsidRPr="00B7028B" w:rsidRDefault="00D855F7" w:rsidP="00F558A2">
      <w:pPr>
        <w:pStyle w:val="af6"/>
        <w:numPr>
          <w:ilvl w:val="2"/>
          <w:numId w:val="7"/>
        </w:numPr>
        <w:spacing w:line="276" w:lineRule="auto"/>
        <w:ind w:firstLineChars="0"/>
        <w:rPr>
          <w:sz w:val="24"/>
          <w:szCs w:val="24"/>
        </w:rPr>
      </w:pPr>
      <w:r w:rsidRPr="00D855F7">
        <w:rPr>
          <w:rFonts w:hint="eastAsia"/>
          <w:sz w:val="24"/>
          <w:szCs w:val="24"/>
        </w:rPr>
        <w:t>装配式吊顶宜采用成品化模块化材料，工厂生产现场装配，局部</w:t>
      </w:r>
      <w:proofErr w:type="gramStart"/>
      <w:r w:rsidRPr="00D855F7">
        <w:rPr>
          <w:rFonts w:hint="eastAsia"/>
          <w:sz w:val="24"/>
          <w:szCs w:val="24"/>
        </w:rPr>
        <w:t>做灯槽区域</w:t>
      </w:r>
      <w:proofErr w:type="gramEnd"/>
      <w:r w:rsidRPr="00D855F7">
        <w:rPr>
          <w:rFonts w:hint="eastAsia"/>
          <w:sz w:val="24"/>
          <w:szCs w:val="24"/>
        </w:rPr>
        <w:t>宜采用成品灯槽，避免现场多次加工。</w:t>
      </w:r>
    </w:p>
    <w:p w14:paraId="7E1FDB17" w14:textId="0EE2E330" w:rsidR="00443D3C" w:rsidRPr="00B7028B" w:rsidRDefault="00443D3C" w:rsidP="00F558A2">
      <w:pPr>
        <w:pStyle w:val="af6"/>
        <w:numPr>
          <w:ilvl w:val="2"/>
          <w:numId w:val="7"/>
        </w:numPr>
        <w:spacing w:line="276" w:lineRule="auto"/>
        <w:ind w:firstLineChars="0"/>
        <w:rPr>
          <w:sz w:val="24"/>
          <w:szCs w:val="24"/>
        </w:rPr>
      </w:pPr>
      <w:r w:rsidRPr="00B7028B">
        <w:rPr>
          <w:rFonts w:hint="eastAsia"/>
          <w:sz w:val="24"/>
          <w:szCs w:val="24"/>
        </w:rPr>
        <w:t>装配式装修吊顶集成饰面板宜采用纤维增强硅酸钙板、纤维增强水泥板、铝蜂窝板、木塑板等轻质高强、不易变形和破损的吊顶材料。</w:t>
      </w:r>
    </w:p>
    <w:p w14:paraId="75A3C2BB" w14:textId="21ECD918" w:rsidR="0041194A" w:rsidRPr="003F11FC" w:rsidRDefault="003F11FC" w:rsidP="00F558A2">
      <w:pPr>
        <w:pStyle w:val="af6"/>
        <w:numPr>
          <w:ilvl w:val="2"/>
          <w:numId w:val="7"/>
        </w:numPr>
        <w:ind w:firstLineChars="0"/>
        <w:rPr>
          <w:sz w:val="24"/>
          <w:szCs w:val="24"/>
        </w:rPr>
      </w:pPr>
      <w:r w:rsidRPr="00B7028B">
        <w:rPr>
          <w:rFonts w:hint="eastAsia"/>
          <w:sz w:val="24"/>
          <w:szCs w:val="24"/>
        </w:rPr>
        <w:t>装配式吊顶</w:t>
      </w:r>
      <w:r>
        <w:rPr>
          <w:rFonts w:hint="eastAsia"/>
          <w:sz w:val="24"/>
          <w:szCs w:val="24"/>
        </w:rPr>
        <w:t>的</w:t>
      </w:r>
      <w:r w:rsidRPr="003F11FC">
        <w:rPr>
          <w:rFonts w:hint="eastAsia"/>
          <w:sz w:val="24"/>
          <w:szCs w:val="24"/>
        </w:rPr>
        <w:t>平面布置图，布置中应标明各类设施及终端的位置，各类设备管道的走向和标高，设备检修口、人孔的位置和尺寸、不同材料连接处的</w:t>
      </w:r>
      <w:r w:rsidRPr="003F11FC">
        <w:rPr>
          <w:rFonts w:hint="eastAsia"/>
          <w:sz w:val="24"/>
          <w:szCs w:val="24"/>
        </w:rPr>
        <w:lastRenderedPageBreak/>
        <w:t>构造做法。</w:t>
      </w:r>
    </w:p>
    <w:p w14:paraId="12708154" w14:textId="77777777" w:rsidR="00AD5E9E" w:rsidRPr="00AF7C69" w:rsidRDefault="00AD5E9E" w:rsidP="00F558A2">
      <w:pPr>
        <w:pStyle w:val="af6"/>
        <w:numPr>
          <w:ilvl w:val="0"/>
          <w:numId w:val="8"/>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装配式楼地面</w:t>
      </w:r>
    </w:p>
    <w:p w14:paraId="09C1B5BB" w14:textId="51497354"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装配式楼地面系统可根据铺装材料的性能和使用需求采用架空楼地面、非</w:t>
      </w:r>
      <w:proofErr w:type="gramStart"/>
      <w:r w:rsidRPr="003F11FC">
        <w:rPr>
          <w:rFonts w:hint="eastAsia"/>
          <w:sz w:val="24"/>
          <w:szCs w:val="24"/>
        </w:rPr>
        <w:t>架空干铺楼地面</w:t>
      </w:r>
      <w:proofErr w:type="gramEnd"/>
      <w:r w:rsidRPr="003F11FC">
        <w:rPr>
          <w:rFonts w:hint="eastAsia"/>
          <w:sz w:val="24"/>
          <w:szCs w:val="24"/>
        </w:rPr>
        <w:t>或其他干式工法施工的楼地面。</w:t>
      </w:r>
    </w:p>
    <w:p w14:paraId="67658E43" w14:textId="4E3C19BE"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装配式楼地面系统应满足房间使用的承载、防水、防滑、隔声等各项基本功能需求，放置重物的部位应采取加强措施。</w:t>
      </w:r>
    </w:p>
    <w:p w14:paraId="3E0F9D8C" w14:textId="760F56F7"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装配式楼地面系统宜与地面供暖、电气、给水排水、新风等系统的管线进行集成设计。</w:t>
      </w:r>
    </w:p>
    <w:p w14:paraId="781BCB56" w14:textId="0D200C1C"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装配式楼地面系统应与主体结构有可靠连接，且施工安装时不应破坏主体结构。</w:t>
      </w:r>
    </w:p>
    <w:p w14:paraId="5D54AD62" w14:textId="1ED0D286"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当室内地坪有以下要求，应采用装配式架空楼地面铺装系统：</w:t>
      </w:r>
    </w:p>
    <w:p w14:paraId="148C6E48" w14:textId="3FB3036C" w:rsidR="00341165" w:rsidRPr="001219AA" w:rsidRDefault="00341165" w:rsidP="00605D8D">
      <w:pPr>
        <w:pStyle w:val="af6"/>
        <w:numPr>
          <w:ilvl w:val="0"/>
          <w:numId w:val="84"/>
        </w:numPr>
        <w:spacing w:line="276" w:lineRule="auto"/>
        <w:ind w:firstLineChars="0"/>
        <w:rPr>
          <w:sz w:val="24"/>
          <w:szCs w:val="24"/>
        </w:rPr>
      </w:pPr>
      <w:r w:rsidRPr="001219AA">
        <w:rPr>
          <w:rFonts w:hint="eastAsia"/>
          <w:sz w:val="24"/>
          <w:szCs w:val="24"/>
        </w:rPr>
        <w:t>地面基层的平整度允许误差大于</w:t>
      </w:r>
      <w:r w:rsidRPr="001219AA">
        <w:rPr>
          <w:rFonts w:hint="eastAsia"/>
          <w:sz w:val="24"/>
          <w:szCs w:val="24"/>
        </w:rPr>
        <w:t>5mm</w:t>
      </w:r>
      <w:r w:rsidRPr="001219AA">
        <w:rPr>
          <w:rFonts w:hint="eastAsia"/>
          <w:sz w:val="24"/>
          <w:szCs w:val="24"/>
        </w:rPr>
        <w:t>，须采用架空层进行调平；</w:t>
      </w:r>
    </w:p>
    <w:p w14:paraId="6A6F8649" w14:textId="028F5917" w:rsidR="00341165" w:rsidRPr="001219AA" w:rsidRDefault="00341165" w:rsidP="00605D8D">
      <w:pPr>
        <w:pStyle w:val="af6"/>
        <w:numPr>
          <w:ilvl w:val="0"/>
          <w:numId w:val="84"/>
        </w:numPr>
        <w:spacing w:line="276" w:lineRule="auto"/>
        <w:ind w:firstLineChars="0"/>
        <w:rPr>
          <w:sz w:val="24"/>
          <w:szCs w:val="24"/>
        </w:rPr>
      </w:pPr>
      <w:r w:rsidRPr="001219AA">
        <w:rPr>
          <w:rFonts w:hint="eastAsia"/>
          <w:sz w:val="24"/>
          <w:szCs w:val="24"/>
        </w:rPr>
        <w:t>地面上有管线须进行隐蔽处理。</w:t>
      </w:r>
    </w:p>
    <w:p w14:paraId="537F9F52" w14:textId="0BE61A72"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当装配式楼地面系统采用架空楼地面铺装系统，应符合下列规定</w:t>
      </w:r>
      <w:r w:rsidRPr="003F11FC">
        <w:rPr>
          <w:rFonts w:hint="eastAsia"/>
          <w:sz w:val="24"/>
          <w:szCs w:val="24"/>
        </w:rPr>
        <w:t>:</w:t>
      </w:r>
    </w:p>
    <w:p w14:paraId="620FEFD8" w14:textId="3062412F" w:rsidR="00341165" w:rsidRPr="001219AA" w:rsidRDefault="00341165" w:rsidP="00605D8D">
      <w:pPr>
        <w:pStyle w:val="af6"/>
        <w:numPr>
          <w:ilvl w:val="0"/>
          <w:numId w:val="85"/>
        </w:numPr>
        <w:spacing w:line="276" w:lineRule="auto"/>
        <w:ind w:firstLineChars="0"/>
        <w:rPr>
          <w:sz w:val="24"/>
          <w:szCs w:val="24"/>
        </w:rPr>
      </w:pPr>
      <w:r w:rsidRPr="001219AA">
        <w:rPr>
          <w:rFonts w:hint="eastAsia"/>
          <w:sz w:val="24"/>
          <w:szCs w:val="24"/>
        </w:rPr>
        <w:t>当采用地面辐射供暖方式时，地面辐射供暖宜与装配式楼地面集成设计</w:t>
      </w:r>
      <w:r w:rsidR="00605D8D" w:rsidRPr="001219AA">
        <w:rPr>
          <w:rFonts w:hint="eastAsia"/>
          <w:sz w:val="24"/>
          <w:szCs w:val="24"/>
        </w:rPr>
        <w:t>；</w:t>
      </w:r>
    </w:p>
    <w:p w14:paraId="18711041" w14:textId="7D2C3A06" w:rsidR="00341165" w:rsidRPr="001219AA" w:rsidRDefault="00341165" w:rsidP="00605D8D">
      <w:pPr>
        <w:pStyle w:val="af6"/>
        <w:numPr>
          <w:ilvl w:val="0"/>
          <w:numId w:val="85"/>
        </w:numPr>
        <w:spacing w:line="276" w:lineRule="auto"/>
        <w:ind w:firstLineChars="0"/>
        <w:rPr>
          <w:sz w:val="24"/>
          <w:szCs w:val="24"/>
        </w:rPr>
      </w:pPr>
      <w:r w:rsidRPr="001219AA">
        <w:rPr>
          <w:rFonts w:hint="eastAsia"/>
          <w:sz w:val="24"/>
          <w:szCs w:val="24"/>
        </w:rPr>
        <w:t>架空层高度应根据管线交叉情况</w:t>
      </w:r>
      <w:r w:rsidRPr="001219AA">
        <w:rPr>
          <w:rFonts w:hint="eastAsia"/>
          <w:sz w:val="24"/>
          <w:szCs w:val="24"/>
        </w:rPr>
        <w:t xml:space="preserve">. </w:t>
      </w:r>
      <w:r w:rsidRPr="001219AA">
        <w:rPr>
          <w:rFonts w:hint="eastAsia"/>
          <w:sz w:val="24"/>
          <w:szCs w:val="24"/>
        </w:rPr>
        <w:t>并结合管线路由进行集成设计，架空层高度应可调节</w:t>
      </w:r>
      <w:r w:rsidR="00605D8D" w:rsidRPr="001219AA">
        <w:rPr>
          <w:rFonts w:hint="eastAsia"/>
          <w:sz w:val="24"/>
          <w:szCs w:val="24"/>
        </w:rPr>
        <w:t>；</w:t>
      </w:r>
    </w:p>
    <w:p w14:paraId="44895ED6" w14:textId="7A0D83C3" w:rsidR="00341165" w:rsidRPr="001219AA" w:rsidRDefault="00341165" w:rsidP="00605D8D">
      <w:pPr>
        <w:pStyle w:val="af6"/>
        <w:numPr>
          <w:ilvl w:val="0"/>
          <w:numId w:val="85"/>
        </w:numPr>
        <w:spacing w:line="276" w:lineRule="auto"/>
        <w:ind w:firstLineChars="0"/>
        <w:rPr>
          <w:sz w:val="24"/>
          <w:szCs w:val="24"/>
        </w:rPr>
      </w:pPr>
      <w:r w:rsidRPr="001219AA">
        <w:rPr>
          <w:rFonts w:hint="eastAsia"/>
          <w:sz w:val="24"/>
          <w:szCs w:val="24"/>
        </w:rPr>
        <w:t>饰面层与墙体间应设置伸缩缝，并宜采取美化遮盖措施；</w:t>
      </w:r>
    </w:p>
    <w:p w14:paraId="65080DAF" w14:textId="671C90F3" w:rsidR="00341165" w:rsidRPr="001219AA" w:rsidRDefault="00341165" w:rsidP="00605D8D">
      <w:pPr>
        <w:pStyle w:val="af6"/>
        <w:numPr>
          <w:ilvl w:val="0"/>
          <w:numId w:val="85"/>
        </w:numPr>
        <w:spacing w:line="276" w:lineRule="auto"/>
        <w:ind w:firstLineChars="0"/>
        <w:rPr>
          <w:sz w:val="24"/>
          <w:szCs w:val="24"/>
        </w:rPr>
      </w:pPr>
      <w:r w:rsidRPr="001219AA">
        <w:rPr>
          <w:rFonts w:hint="eastAsia"/>
          <w:sz w:val="24"/>
          <w:szCs w:val="24"/>
        </w:rPr>
        <w:t>宜在架空空间内分</w:t>
      </w:r>
      <w:proofErr w:type="gramStart"/>
      <w:r w:rsidRPr="001219AA">
        <w:rPr>
          <w:rFonts w:hint="eastAsia"/>
          <w:sz w:val="24"/>
          <w:szCs w:val="24"/>
        </w:rPr>
        <w:t>舱设置</w:t>
      </w:r>
      <w:proofErr w:type="gramEnd"/>
      <w:r w:rsidRPr="001219AA">
        <w:rPr>
          <w:rFonts w:hint="eastAsia"/>
          <w:sz w:val="24"/>
          <w:szCs w:val="24"/>
        </w:rPr>
        <w:t>防水、防虫构造，并应采取防潮、防霉、易清扫、易维护的措施</w:t>
      </w:r>
      <w:r w:rsidR="00605D8D" w:rsidRPr="001219AA">
        <w:rPr>
          <w:rFonts w:hint="eastAsia"/>
          <w:sz w:val="24"/>
          <w:szCs w:val="24"/>
        </w:rPr>
        <w:t>；</w:t>
      </w:r>
    </w:p>
    <w:p w14:paraId="0101D988" w14:textId="2E524DF6" w:rsidR="00341165" w:rsidRDefault="00341165" w:rsidP="00605D8D">
      <w:pPr>
        <w:pStyle w:val="af6"/>
        <w:numPr>
          <w:ilvl w:val="0"/>
          <w:numId w:val="85"/>
        </w:numPr>
        <w:spacing w:line="276" w:lineRule="auto"/>
        <w:ind w:firstLineChars="0"/>
        <w:rPr>
          <w:sz w:val="24"/>
          <w:szCs w:val="24"/>
        </w:rPr>
      </w:pPr>
      <w:r w:rsidRPr="001219AA">
        <w:rPr>
          <w:rFonts w:hint="eastAsia"/>
          <w:sz w:val="24"/>
          <w:szCs w:val="24"/>
        </w:rPr>
        <w:t>放置重物的部位应设计加强措施。</w:t>
      </w:r>
    </w:p>
    <w:p w14:paraId="02E656FE" w14:textId="1F0013BA" w:rsidR="00D06A8B" w:rsidRPr="00D06A8B" w:rsidRDefault="00D06A8B" w:rsidP="00D06A8B">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D06A8B">
        <w:rPr>
          <w:rFonts w:hint="eastAsia"/>
          <w:sz w:val="24"/>
          <w:szCs w:val="24"/>
        </w:rPr>
        <w:t>为了避免因热胀冷缩现象造成地板拱起变形甚至炸裂，地板周边应脱开墙体。</w:t>
      </w:r>
    </w:p>
    <w:p w14:paraId="3F02D98C" w14:textId="0D304F30"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装配式楼地面系统与地面辐射供暖、供冷系统结合设置时，地面辐射供暖、供冷系统宜选用模块式集成部品。</w:t>
      </w:r>
    </w:p>
    <w:p w14:paraId="6B60B0F7" w14:textId="47574EB2"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非</w:t>
      </w:r>
      <w:proofErr w:type="gramStart"/>
      <w:r w:rsidRPr="003F11FC">
        <w:rPr>
          <w:rFonts w:hint="eastAsia"/>
          <w:sz w:val="24"/>
          <w:szCs w:val="24"/>
        </w:rPr>
        <w:t>架空干铺楼地面</w:t>
      </w:r>
      <w:proofErr w:type="gramEnd"/>
      <w:r w:rsidRPr="003F11FC">
        <w:rPr>
          <w:rFonts w:hint="eastAsia"/>
          <w:sz w:val="24"/>
          <w:szCs w:val="24"/>
        </w:rPr>
        <w:t>的基层应平整，当采用地面辐射供暖、供冷系统并上面铺设复合脆性面材地面时，应</w:t>
      </w:r>
      <w:r w:rsidR="00D06A8B">
        <w:rPr>
          <w:rFonts w:hint="eastAsia"/>
          <w:sz w:val="24"/>
          <w:szCs w:val="24"/>
        </w:rPr>
        <w:t>在脆性地面下实施隔热层</w:t>
      </w:r>
      <w:r w:rsidRPr="003F11FC">
        <w:rPr>
          <w:rFonts w:hint="eastAsia"/>
          <w:sz w:val="24"/>
          <w:szCs w:val="24"/>
        </w:rPr>
        <w:t>保证</w:t>
      </w:r>
      <w:r w:rsidR="00D06A8B">
        <w:rPr>
          <w:rFonts w:hint="eastAsia"/>
          <w:sz w:val="24"/>
          <w:szCs w:val="24"/>
        </w:rPr>
        <w:t>隔热</w:t>
      </w:r>
      <w:r w:rsidRPr="003F11FC">
        <w:rPr>
          <w:rFonts w:hint="eastAsia"/>
          <w:sz w:val="24"/>
          <w:szCs w:val="24"/>
        </w:rPr>
        <w:t>层的强度。</w:t>
      </w:r>
    </w:p>
    <w:p w14:paraId="7771E89E" w14:textId="724D67D5"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非</w:t>
      </w:r>
      <w:proofErr w:type="gramStart"/>
      <w:r w:rsidRPr="003F11FC">
        <w:rPr>
          <w:rFonts w:hint="eastAsia"/>
          <w:sz w:val="24"/>
          <w:szCs w:val="24"/>
        </w:rPr>
        <w:t>架空干铺楼地面</w:t>
      </w:r>
      <w:proofErr w:type="gramEnd"/>
      <w:r w:rsidRPr="003F11FC">
        <w:rPr>
          <w:rFonts w:hint="eastAsia"/>
          <w:sz w:val="24"/>
          <w:szCs w:val="24"/>
        </w:rPr>
        <w:t>的面层和填充构造层强度应满足设计要求，当填充层采用压缩变形的材料时，易产生局部受压凹陷，应采取加强措施。</w:t>
      </w:r>
    </w:p>
    <w:p w14:paraId="67F5DD06" w14:textId="07439A0C"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装配式楼地面应根据使用功能需求采用减振隔声措施，并符合现行国家标准《民用建筑隔声设计规范》</w:t>
      </w:r>
      <w:r w:rsidRPr="003F11FC">
        <w:rPr>
          <w:rFonts w:hint="eastAsia"/>
          <w:sz w:val="24"/>
          <w:szCs w:val="24"/>
        </w:rPr>
        <w:t xml:space="preserve">GB 50118 </w:t>
      </w:r>
      <w:r w:rsidRPr="003F11FC">
        <w:rPr>
          <w:rFonts w:hint="eastAsia"/>
          <w:sz w:val="24"/>
          <w:szCs w:val="24"/>
        </w:rPr>
        <w:t>的有关规定。</w:t>
      </w:r>
    </w:p>
    <w:p w14:paraId="4381D41A" w14:textId="5F4C79FA" w:rsidR="00443D3C" w:rsidRPr="003F11FC" w:rsidRDefault="00443D3C" w:rsidP="00F558A2">
      <w:pPr>
        <w:pStyle w:val="af6"/>
        <w:numPr>
          <w:ilvl w:val="2"/>
          <w:numId w:val="7"/>
        </w:numPr>
        <w:spacing w:line="276" w:lineRule="auto"/>
        <w:ind w:firstLineChars="0"/>
        <w:rPr>
          <w:sz w:val="24"/>
          <w:szCs w:val="24"/>
        </w:rPr>
      </w:pPr>
      <w:r w:rsidRPr="003F11FC">
        <w:rPr>
          <w:rFonts w:hint="eastAsia"/>
          <w:sz w:val="24"/>
          <w:szCs w:val="24"/>
        </w:rPr>
        <w:t>楼地面集成饰面板宜采用纤维增强硅酸钙板、高密度纤维水泥板、木塑板（</w:t>
      </w:r>
      <w:r w:rsidRPr="003F11FC">
        <w:rPr>
          <w:rFonts w:hint="eastAsia"/>
          <w:sz w:val="24"/>
          <w:szCs w:val="24"/>
        </w:rPr>
        <w:t>WPC</w:t>
      </w:r>
      <w:r w:rsidRPr="003F11FC">
        <w:rPr>
          <w:rFonts w:hint="eastAsia"/>
          <w:sz w:val="24"/>
          <w:szCs w:val="24"/>
        </w:rPr>
        <w:t>板）、石塑板（</w:t>
      </w:r>
      <w:r w:rsidR="007A2B57">
        <w:rPr>
          <w:rFonts w:hint="eastAsia"/>
          <w:sz w:val="24"/>
          <w:szCs w:val="24"/>
        </w:rPr>
        <w:t>S</w:t>
      </w:r>
      <w:r w:rsidRPr="003F11FC">
        <w:rPr>
          <w:rFonts w:hint="eastAsia"/>
          <w:sz w:val="24"/>
          <w:szCs w:val="24"/>
        </w:rPr>
        <w:t>PC</w:t>
      </w:r>
      <w:r w:rsidRPr="003F11FC">
        <w:rPr>
          <w:rFonts w:hint="eastAsia"/>
          <w:sz w:val="24"/>
          <w:szCs w:val="24"/>
        </w:rPr>
        <w:t>板）等高强不易变形且易切割的板材。</w:t>
      </w:r>
    </w:p>
    <w:p w14:paraId="7B32824E" w14:textId="17AE2374" w:rsidR="00AD5E9E"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装配式楼地面应选用防滑、耐磨、防蛀、抗污染、易清洁、耐腐蚀的材料。卫生间及阳台等楼地面材料还应具有防水性能。</w:t>
      </w:r>
    </w:p>
    <w:p w14:paraId="2958D1B0" w14:textId="4CFD94C9" w:rsidR="00341165" w:rsidRPr="00AF7C69" w:rsidRDefault="000925DA" w:rsidP="00F558A2">
      <w:pPr>
        <w:pStyle w:val="af6"/>
        <w:numPr>
          <w:ilvl w:val="0"/>
          <w:numId w:val="8"/>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装配式卫生间</w:t>
      </w:r>
    </w:p>
    <w:p w14:paraId="059ACBF4" w14:textId="3F1F0F5A"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lastRenderedPageBreak/>
        <w:t>酒店装配式卫生间设计应协调结构、内装、设备等专业共同确定卫生间的布局方案、结构方案、设备管线敷设方式和路径、主体结构孔洞尺寸预留以及管道井位置等。</w:t>
      </w:r>
    </w:p>
    <w:p w14:paraId="67842E7D" w14:textId="59675AAB" w:rsidR="00096082" w:rsidRPr="003F11FC" w:rsidRDefault="00096082" w:rsidP="00F558A2">
      <w:pPr>
        <w:pStyle w:val="af6"/>
        <w:numPr>
          <w:ilvl w:val="2"/>
          <w:numId w:val="7"/>
        </w:numPr>
        <w:spacing w:line="276" w:lineRule="auto"/>
        <w:ind w:firstLineChars="0"/>
        <w:rPr>
          <w:sz w:val="24"/>
          <w:szCs w:val="24"/>
        </w:rPr>
      </w:pPr>
      <w:r w:rsidRPr="003F11FC">
        <w:rPr>
          <w:rFonts w:hint="eastAsia"/>
          <w:sz w:val="24"/>
          <w:szCs w:val="24"/>
        </w:rPr>
        <w:t>酒店装配式卫生间宜采用同层排水方式</w:t>
      </w:r>
      <w:r w:rsidR="00D06A8B">
        <w:rPr>
          <w:rFonts w:hint="eastAsia"/>
          <w:sz w:val="24"/>
          <w:szCs w:val="24"/>
        </w:rPr>
        <w:t>。</w:t>
      </w:r>
      <w:r w:rsidRPr="003F11FC">
        <w:rPr>
          <w:rFonts w:hint="eastAsia"/>
          <w:sz w:val="24"/>
          <w:szCs w:val="24"/>
        </w:rPr>
        <w:t>当采取结构局部降</w:t>
      </w:r>
      <w:proofErr w:type="gramStart"/>
      <w:r w:rsidRPr="003F11FC">
        <w:rPr>
          <w:rFonts w:hint="eastAsia"/>
          <w:sz w:val="24"/>
          <w:szCs w:val="24"/>
        </w:rPr>
        <w:t>板方式</w:t>
      </w:r>
      <w:proofErr w:type="gramEnd"/>
      <w:r w:rsidRPr="003F11FC">
        <w:rPr>
          <w:rFonts w:hint="eastAsia"/>
          <w:sz w:val="24"/>
          <w:szCs w:val="24"/>
        </w:rPr>
        <w:t>实现同层排水时，降</w:t>
      </w:r>
      <w:proofErr w:type="gramStart"/>
      <w:r w:rsidRPr="003F11FC">
        <w:rPr>
          <w:rFonts w:hint="eastAsia"/>
          <w:sz w:val="24"/>
          <w:szCs w:val="24"/>
        </w:rPr>
        <w:t>板高度</w:t>
      </w:r>
      <w:proofErr w:type="gramEnd"/>
      <w:r w:rsidRPr="003F11FC">
        <w:rPr>
          <w:rFonts w:hint="eastAsia"/>
          <w:sz w:val="24"/>
          <w:szCs w:val="24"/>
        </w:rPr>
        <w:t>应根据防水盘厚度、卫生器具布置方案、管道尺寸及敷设路径等因素确定。同层排水所在区域的地面和墙面</w:t>
      </w:r>
      <w:r w:rsidR="00CC1C70">
        <w:rPr>
          <w:rFonts w:hint="eastAsia"/>
          <w:sz w:val="24"/>
          <w:szCs w:val="24"/>
        </w:rPr>
        <w:t>应</w:t>
      </w:r>
      <w:r w:rsidRPr="003F11FC">
        <w:rPr>
          <w:rFonts w:hint="eastAsia"/>
          <w:sz w:val="24"/>
          <w:szCs w:val="24"/>
        </w:rPr>
        <w:t>有防水构造。</w:t>
      </w:r>
    </w:p>
    <w:p w14:paraId="4D6EE18E" w14:textId="2F484493" w:rsidR="00341165" w:rsidRPr="003F11FC" w:rsidRDefault="00341165" w:rsidP="00F558A2">
      <w:pPr>
        <w:pStyle w:val="af6"/>
        <w:numPr>
          <w:ilvl w:val="2"/>
          <w:numId w:val="7"/>
        </w:numPr>
        <w:spacing w:line="276" w:lineRule="auto"/>
        <w:ind w:firstLineChars="0"/>
        <w:rPr>
          <w:sz w:val="24"/>
          <w:szCs w:val="24"/>
        </w:rPr>
      </w:pPr>
      <w:r w:rsidRPr="003F11FC">
        <w:rPr>
          <w:rFonts w:hint="eastAsia"/>
          <w:sz w:val="24"/>
          <w:szCs w:val="24"/>
        </w:rPr>
        <w:t>酒店装配式卫生间楼地面宜采用架空、</w:t>
      </w:r>
      <w:proofErr w:type="gramStart"/>
      <w:r w:rsidRPr="003F11FC">
        <w:rPr>
          <w:rFonts w:hint="eastAsia"/>
          <w:sz w:val="24"/>
          <w:szCs w:val="24"/>
        </w:rPr>
        <w:t>干铺或</w:t>
      </w:r>
      <w:proofErr w:type="gramEnd"/>
      <w:r w:rsidRPr="003F11FC">
        <w:rPr>
          <w:rFonts w:hint="eastAsia"/>
          <w:sz w:val="24"/>
          <w:szCs w:val="24"/>
        </w:rPr>
        <w:t>其他干式工法，采用架空层的装配式楼地面的架空高度应计算确定，满足管线排布的需要，并考虑架空层内管线检修的需要，应在管线集中连接处设置检修口或将楼地面设计为便于拆装的构造方式。</w:t>
      </w:r>
    </w:p>
    <w:p w14:paraId="1A889E71" w14:textId="69E0145E" w:rsidR="000925DA" w:rsidRPr="003F11FC" w:rsidRDefault="00096082" w:rsidP="00F558A2">
      <w:pPr>
        <w:pStyle w:val="af6"/>
        <w:numPr>
          <w:ilvl w:val="2"/>
          <w:numId w:val="7"/>
        </w:numPr>
        <w:spacing w:line="276" w:lineRule="auto"/>
        <w:ind w:firstLineChars="0"/>
        <w:rPr>
          <w:sz w:val="24"/>
          <w:szCs w:val="24"/>
        </w:rPr>
      </w:pPr>
      <w:r w:rsidRPr="003F11FC">
        <w:rPr>
          <w:rFonts w:hint="eastAsia"/>
          <w:sz w:val="24"/>
          <w:szCs w:val="24"/>
        </w:rPr>
        <w:t>酒店装配式卫生间吊顶宜与通风、排烟、照明等设备设施集成生产，</w:t>
      </w:r>
      <w:proofErr w:type="gramStart"/>
      <w:r w:rsidR="000925DA" w:rsidRPr="003F11FC">
        <w:rPr>
          <w:rFonts w:hint="eastAsia"/>
          <w:sz w:val="24"/>
          <w:szCs w:val="24"/>
        </w:rPr>
        <w:t>当酒店</w:t>
      </w:r>
      <w:proofErr w:type="gramEnd"/>
      <w:r w:rsidR="000925DA" w:rsidRPr="003F11FC">
        <w:rPr>
          <w:rFonts w:hint="eastAsia"/>
          <w:sz w:val="24"/>
          <w:szCs w:val="24"/>
        </w:rPr>
        <w:t>卫生间跨度较小时，</w:t>
      </w:r>
      <w:r w:rsidRPr="003F11FC">
        <w:rPr>
          <w:rFonts w:hint="eastAsia"/>
          <w:sz w:val="24"/>
          <w:szCs w:val="24"/>
        </w:rPr>
        <w:t>宜采用免吊杆的装配式吊顶</w:t>
      </w:r>
      <w:r w:rsidR="000925DA" w:rsidRPr="003F11FC">
        <w:rPr>
          <w:rFonts w:hint="eastAsia"/>
          <w:sz w:val="24"/>
          <w:szCs w:val="24"/>
        </w:rPr>
        <w:t>。</w:t>
      </w:r>
    </w:p>
    <w:p w14:paraId="12C918F3" w14:textId="7CAF74BB" w:rsidR="00096082" w:rsidRPr="003F11FC" w:rsidRDefault="000925DA" w:rsidP="00F558A2">
      <w:pPr>
        <w:pStyle w:val="af6"/>
        <w:numPr>
          <w:ilvl w:val="2"/>
          <w:numId w:val="7"/>
        </w:numPr>
        <w:spacing w:line="276" w:lineRule="auto"/>
        <w:ind w:firstLineChars="0"/>
        <w:rPr>
          <w:sz w:val="24"/>
          <w:szCs w:val="24"/>
        </w:rPr>
      </w:pPr>
      <w:proofErr w:type="gramStart"/>
      <w:r w:rsidRPr="003F11FC">
        <w:rPr>
          <w:rFonts w:hint="eastAsia"/>
          <w:sz w:val="24"/>
          <w:szCs w:val="24"/>
        </w:rPr>
        <w:t>当酒店</w:t>
      </w:r>
      <w:proofErr w:type="gramEnd"/>
      <w:r w:rsidRPr="003F11FC">
        <w:rPr>
          <w:rFonts w:hint="eastAsia"/>
          <w:sz w:val="24"/>
          <w:szCs w:val="24"/>
        </w:rPr>
        <w:t>卫生间</w:t>
      </w:r>
      <w:r w:rsidR="00096082" w:rsidRPr="003F11FC">
        <w:rPr>
          <w:rFonts w:hint="eastAsia"/>
          <w:sz w:val="24"/>
          <w:szCs w:val="24"/>
        </w:rPr>
        <w:t>跨度较大时，应采取吊杆或其它加固措施，宜在楼板（梁）内预留预埋所需的孔洞或埋件。当采用整体面层及金属板类吊顶时，重量不大于</w:t>
      </w:r>
      <w:r w:rsidR="00096082" w:rsidRPr="003F11FC">
        <w:rPr>
          <w:rFonts w:hint="eastAsia"/>
          <w:sz w:val="24"/>
          <w:szCs w:val="24"/>
        </w:rPr>
        <w:t>1kg</w:t>
      </w:r>
      <w:r w:rsidR="00096082" w:rsidRPr="003F11FC">
        <w:rPr>
          <w:rFonts w:hint="eastAsia"/>
          <w:sz w:val="24"/>
          <w:szCs w:val="24"/>
        </w:rPr>
        <w:t>的灯具、设备可直接安装在面板上；重量不大于</w:t>
      </w:r>
      <w:r w:rsidR="00096082" w:rsidRPr="003F11FC">
        <w:rPr>
          <w:rFonts w:hint="eastAsia"/>
          <w:sz w:val="24"/>
          <w:szCs w:val="24"/>
        </w:rPr>
        <w:t>3kg</w:t>
      </w:r>
      <w:r w:rsidR="00096082" w:rsidRPr="003F11FC">
        <w:rPr>
          <w:rFonts w:hint="eastAsia"/>
          <w:sz w:val="24"/>
          <w:szCs w:val="24"/>
        </w:rPr>
        <w:t>的设施应安装在次龙骨上，并有可靠的固定措施。</w:t>
      </w:r>
    </w:p>
    <w:p w14:paraId="740FECB5" w14:textId="6B22EE45" w:rsidR="00D245DE" w:rsidRPr="003F11FC" w:rsidRDefault="00D245DE" w:rsidP="00F558A2">
      <w:pPr>
        <w:pStyle w:val="af6"/>
        <w:numPr>
          <w:ilvl w:val="2"/>
          <w:numId w:val="7"/>
        </w:numPr>
        <w:spacing w:line="276" w:lineRule="auto"/>
        <w:ind w:firstLineChars="0"/>
        <w:rPr>
          <w:sz w:val="24"/>
          <w:szCs w:val="24"/>
        </w:rPr>
      </w:pPr>
      <w:r w:rsidRPr="003F11FC">
        <w:rPr>
          <w:rFonts w:hint="eastAsia"/>
          <w:sz w:val="24"/>
          <w:szCs w:val="24"/>
        </w:rPr>
        <w:t>酒店装配式卫生间的外围合墙体，宜采用能承受龙骨及壁板荷载的轻质隔墙。轻质隔墙下端宜设强度不低于</w:t>
      </w:r>
      <w:r w:rsidRPr="003F11FC">
        <w:rPr>
          <w:rFonts w:hint="eastAsia"/>
          <w:sz w:val="24"/>
          <w:szCs w:val="24"/>
        </w:rPr>
        <w:t>C20</w:t>
      </w:r>
      <w:r w:rsidRPr="003F11FC">
        <w:rPr>
          <w:rFonts w:hint="eastAsia"/>
          <w:sz w:val="24"/>
          <w:szCs w:val="24"/>
        </w:rPr>
        <w:t>的混凝土，</w:t>
      </w:r>
      <w:proofErr w:type="gramStart"/>
      <w:r w:rsidRPr="003F11FC">
        <w:rPr>
          <w:rFonts w:hint="eastAsia"/>
          <w:sz w:val="24"/>
          <w:szCs w:val="24"/>
        </w:rPr>
        <w:t>且反坎顶部</w:t>
      </w:r>
      <w:proofErr w:type="gramEnd"/>
      <w:r w:rsidRPr="003F11FC">
        <w:rPr>
          <w:rFonts w:hint="eastAsia"/>
          <w:sz w:val="24"/>
          <w:szCs w:val="24"/>
        </w:rPr>
        <w:t>高于楼地面完成面应小于</w:t>
      </w:r>
      <w:r w:rsidRPr="003F11FC">
        <w:rPr>
          <w:rFonts w:hint="eastAsia"/>
          <w:sz w:val="24"/>
          <w:szCs w:val="24"/>
        </w:rPr>
        <w:t>200mm</w:t>
      </w:r>
      <w:r w:rsidRPr="003F11FC">
        <w:rPr>
          <w:rFonts w:hint="eastAsia"/>
          <w:sz w:val="24"/>
          <w:szCs w:val="24"/>
        </w:rPr>
        <w:t>，并应作泛水处理。</w:t>
      </w:r>
    </w:p>
    <w:p w14:paraId="2E4AFE67" w14:textId="540A91D0" w:rsidR="000925DA" w:rsidRDefault="00D245DE" w:rsidP="00F558A2">
      <w:pPr>
        <w:pStyle w:val="af6"/>
        <w:numPr>
          <w:ilvl w:val="2"/>
          <w:numId w:val="7"/>
        </w:numPr>
        <w:spacing w:line="276" w:lineRule="auto"/>
        <w:ind w:firstLineChars="0"/>
        <w:rPr>
          <w:sz w:val="24"/>
          <w:szCs w:val="24"/>
        </w:rPr>
      </w:pPr>
      <w:r w:rsidRPr="003F11FC">
        <w:rPr>
          <w:rFonts w:hint="eastAsia"/>
          <w:sz w:val="24"/>
          <w:szCs w:val="24"/>
        </w:rPr>
        <w:t>酒店装配式卫生间当采用防水底盘时，防水底盘应确保不漏水设计，并有沿墙立面反沿，转弯处为弧形以避免卫生死角，且应一次性挤压成型；墙</w:t>
      </w:r>
      <w:r w:rsidR="000925DA" w:rsidRPr="003F11FC">
        <w:rPr>
          <w:rFonts w:hint="eastAsia"/>
          <w:sz w:val="24"/>
          <w:szCs w:val="24"/>
        </w:rPr>
        <w:t>面</w:t>
      </w:r>
      <w:r w:rsidR="00D06A8B">
        <w:rPr>
          <w:rFonts w:hint="eastAsia"/>
          <w:sz w:val="24"/>
          <w:szCs w:val="24"/>
        </w:rPr>
        <w:t>壁板</w:t>
      </w:r>
      <w:r w:rsidRPr="003F11FC">
        <w:rPr>
          <w:rFonts w:hint="eastAsia"/>
          <w:sz w:val="24"/>
          <w:szCs w:val="24"/>
        </w:rPr>
        <w:t>底部宜在防水底盘翻边的内侧，</w:t>
      </w:r>
      <w:r w:rsidR="00D06A8B" w:rsidRPr="00D06A8B">
        <w:rPr>
          <w:rFonts w:hint="eastAsia"/>
          <w:sz w:val="24"/>
          <w:szCs w:val="24"/>
        </w:rPr>
        <w:t>壁板</w:t>
      </w:r>
      <w:r w:rsidR="00D06A8B">
        <w:rPr>
          <w:rFonts w:hint="eastAsia"/>
          <w:sz w:val="24"/>
          <w:szCs w:val="24"/>
        </w:rPr>
        <w:t>和</w:t>
      </w:r>
      <w:r w:rsidR="00D06A8B" w:rsidRPr="00D06A8B">
        <w:rPr>
          <w:rFonts w:hint="eastAsia"/>
          <w:sz w:val="24"/>
          <w:szCs w:val="24"/>
        </w:rPr>
        <w:t>壁板</w:t>
      </w:r>
      <w:r w:rsidR="00D06A8B" w:rsidRPr="00D06A8B">
        <w:rPr>
          <w:rFonts w:hint="eastAsia"/>
          <w:sz w:val="24"/>
          <w:szCs w:val="24"/>
        </w:rPr>
        <w:t xml:space="preserve"> </w:t>
      </w:r>
      <w:r w:rsidR="00D06A8B" w:rsidRPr="00D06A8B">
        <w:rPr>
          <w:rFonts w:hint="eastAsia"/>
          <w:sz w:val="24"/>
          <w:szCs w:val="24"/>
        </w:rPr>
        <w:t>、</w:t>
      </w:r>
      <w:r w:rsidR="00D06A8B">
        <w:rPr>
          <w:rFonts w:hint="eastAsia"/>
          <w:sz w:val="24"/>
          <w:szCs w:val="24"/>
        </w:rPr>
        <w:t>壁板</w:t>
      </w:r>
      <w:r w:rsidRPr="003F11FC">
        <w:rPr>
          <w:rFonts w:hint="eastAsia"/>
          <w:sz w:val="24"/>
          <w:szCs w:val="24"/>
        </w:rPr>
        <w:t>和防水底盘之间应有防止水汽渗漏的构造措施。</w:t>
      </w:r>
    </w:p>
    <w:p w14:paraId="247F79C9" w14:textId="4F31893B" w:rsidR="00D06A8B" w:rsidRPr="00D06A8B" w:rsidRDefault="00D06A8B" w:rsidP="00D06A8B">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D06A8B">
        <w:rPr>
          <w:rFonts w:hint="eastAsia"/>
          <w:sz w:val="24"/>
          <w:szCs w:val="24"/>
        </w:rPr>
        <w:t>装配式卫生间的防水主要还是采用物理构造防水，其壁板与壁板</w:t>
      </w:r>
      <w:r w:rsidRPr="00D06A8B">
        <w:rPr>
          <w:rFonts w:hint="eastAsia"/>
          <w:sz w:val="24"/>
          <w:szCs w:val="24"/>
        </w:rPr>
        <w:t xml:space="preserve"> </w:t>
      </w:r>
      <w:r w:rsidRPr="00D06A8B">
        <w:rPr>
          <w:rFonts w:hint="eastAsia"/>
          <w:sz w:val="24"/>
          <w:szCs w:val="24"/>
        </w:rPr>
        <w:t>、壁板与防水</w:t>
      </w:r>
      <w:r>
        <w:rPr>
          <w:rFonts w:hint="eastAsia"/>
          <w:sz w:val="24"/>
          <w:szCs w:val="24"/>
        </w:rPr>
        <w:t>底</w:t>
      </w:r>
      <w:r w:rsidRPr="00D06A8B">
        <w:rPr>
          <w:rFonts w:hint="eastAsia"/>
          <w:sz w:val="24"/>
          <w:szCs w:val="24"/>
        </w:rPr>
        <w:t>盘之间的连接构造对其防水性能</w:t>
      </w:r>
      <w:proofErr w:type="gramStart"/>
      <w:r w:rsidRPr="00D06A8B">
        <w:rPr>
          <w:rFonts w:hint="eastAsia"/>
          <w:sz w:val="24"/>
          <w:szCs w:val="24"/>
        </w:rPr>
        <w:t>响非常</w:t>
      </w:r>
      <w:proofErr w:type="gramEnd"/>
      <w:r w:rsidRPr="00D06A8B">
        <w:rPr>
          <w:rFonts w:hint="eastAsia"/>
          <w:sz w:val="24"/>
          <w:szCs w:val="24"/>
        </w:rPr>
        <w:t>大，因此规定其必须具有防渗漏的功能</w:t>
      </w:r>
    </w:p>
    <w:p w14:paraId="4121230F" w14:textId="2F16C0A2" w:rsidR="00D245DE" w:rsidRPr="003F11FC" w:rsidRDefault="000925DA" w:rsidP="00F558A2">
      <w:pPr>
        <w:pStyle w:val="af6"/>
        <w:numPr>
          <w:ilvl w:val="2"/>
          <w:numId w:val="7"/>
        </w:numPr>
        <w:spacing w:line="276" w:lineRule="auto"/>
        <w:ind w:firstLineChars="0"/>
        <w:rPr>
          <w:sz w:val="24"/>
          <w:szCs w:val="24"/>
        </w:rPr>
      </w:pPr>
      <w:r w:rsidRPr="003F11FC">
        <w:rPr>
          <w:rFonts w:hint="eastAsia"/>
          <w:sz w:val="24"/>
          <w:szCs w:val="24"/>
        </w:rPr>
        <w:t>酒店装配式卫生间当采用防水底盘时，</w:t>
      </w:r>
      <w:r w:rsidR="00D245DE" w:rsidRPr="003F11FC">
        <w:rPr>
          <w:rFonts w:hint="eastAsia"/>
          <w:sz w:val="24"/>
          <w:szCs w:val="24"/>
        </w:rPr>
        <w:t>卫生间的地漏、排水管件和相应配件应与防水底盘成套供应，并提供安装服务和质量保证。</w:t>
      </w:r>
      <w:r w:rsidR="00D30FA7">
        <w:rPr>
          <w:rFonts w:hint="eastAsia"/>
          <w:sz w:val="24"/>
          <w:szCs w:val="24"/>
        </w:rPr>
        <w:t>防水底盘的物理性能应满足</w:t>
      </w:r>
      <w:proofErr w:type="gramStart"/>
      <w:r w:rsidR="00D30FA7">
        <w:rPr>
          <w:rFonts w:hint="eastAsia"/>
          <w:sz w:val="24"/>
          <w:szCs w:val="24"/>
        </w:rPr>
        <w:t>现行行业</w:t>
      </w:r>
      <w:proofErr w:type="gramEnd"/>
      <w:r w:rsidR="00D30FA7">
        <w:rPr>
          <w:rFonts w:hint="eastAsia"/>
          <w:sz w:val="24"/>
          <w:szCs w:val="24"/>
        </w:rPr>
        <w:t>标准</w:t>
      </w:r>
      <w:bookmarkStart w:id="62" w:name="OLE_LINK6"/>
      <w:r w:rsidR="00D30FA7">
        <w:rPr>
          <w:rFonts w:hint="eastAsia"/>
          <w:sz w:val="24"/>
          <w:szCs w:val="24"/>
        </w:rPr>
        <w:t>《</w:t>
      </w:r>
      <w:r w:rsidR="00D30FA7" w:rsidRPr="00D30FA7">
        <w:rPr>
          <w:sz w:val="24"/>
          <w:szCs w:val="24"/>
        </w:rPr>
        <w:t>装配式整体卫生间应用技术标准</w:t>
      </w:r>
      <w:r w:rsidR="00D30FA7">
        <w:rPr>
          <w:rFonts w:hint="eastAsia"/>
          <w:sz w:val="24"/>
          <w:szCs w:val="24"/>
        </w:rPr>
        <w:t>》</w:t>
      </w:r>
      <w:r w:rsidR="00D30FA7" w:rsidRPr="00D30FA7">
        <w:rPr>
          <w:sz w:val="24"/>
          <w:szCs w:val="24"/>
        </w:rPr>
        <w:t>JGJ/T 467</w:t>
      </w:r>
      <w:bookmarkEnd w:id="62"/>
      <w:r w:rsidR="00D30FA7">
        <w:rPr>
          <w:rFonts w:hint="eastAsia"/>
          <w:sz w:val="24"/>
          <w:szCs w:val="24"/>
        </w:rPr>
        <w:t>的要求。</w:t>
      </w:r>
    </w:p>
    <w:p w14:paraId="1FF41283" w14:textId="52176AD7" w:rsidR="00443D3C" w:rsidRPr="003F5C5F" w:rsidRDefault="00443D3C" w:rsidP="003F5C5F">
      <w:pPr>
        <w:pStyle w:val="af6"/>
        <w:numPr>
          <w:ilvl w:val="2"/>
          <w:numId w:val="7"/>
        </w:numPr>
        <w:spacing w:line="276" w:lineRule="auto"/>
        <w:ind w:firstLineChars="0"/>
        <w:rPr>
          <w:sz w:val="24"/>
          <w:szCs w:val="24"/>
        </w:rPr>
      </w:pPr>
      <w:r w:rsidRPr="003F5C5F">
        <w:rPr>
          <w:rFonts w:hint="eastAsia"/>
          <w:sz w:val="24"/>
          <w:szCs w:val="24"/>
        </w:rPr>
        <w:t>酒店装配式整体卫生间防水盘（地面）、壁板及顶板应一次性压制成型并现场安装或整体吊装。</w:t>
      </w:r>
      <w:r w:rsidR="00D30FA7" w:rsidRPr="003F5C5F">
        <w:rPr>
          <w:rFonts w:hint="eastAsia"/>
          <w:sz w:val="24"/>
          <w:szCs w:val="24"/>
        </w:rPr>
        <w:t>整体卫生间的整体性能指标应符合</w:t>
      </w:r>
      <w:proofErr w:type="gramStart"/>
      <w:r w:rsidR="00D30FA7" w:rsidRPr="003F5C5F">
        <w:rPr>
          <w:rFonts w:hint="eastAsia"/>
          <w:sz w:val="24"/>
          <w:szCs w:val="24"/>
        </w:rPr>
        <w:t>现行行业</w:t>
      </w:r>
      <w:proofErr w:type="gramEnd"/>
      <w:r w:rsidR="00D30FA7" w:rsidRPr="003F5C5F">
        <w:rPr>
          <w:rFonts w:hint="eastAsia"/>
          <w:sz w:val="24"/>
          <w:szCs w:val="24"/>
        </w:rPr>
        <w:t>标准</w:t>
      </w:r>
      <w:r w:rsidR="003F5C5F" w:rsidRPr="003F5C5F">
        <w:rPr>
          <w:sz w:val="24"/>
          <w:szCs w:val="24"/>
        </w:rPr>
        <w:t>《住宅整体卫浴间》</w:t>
      </w:r>
      <w:r w:rsidR="003F5C5F" w:rsidRPr="003F5C5F">
        <w:rPr>
          <w:sz w:val="24"/>
          <w:szCs w:val="24"/>
        </w:rPr>
        <w:t xml:space="preserve"> JG/T 183</w:t>
      </w:r>
      <w:r w:rsidR="00D30FA7" w:rsidRPr="003F5C5F">
        <w:rPr>
          <w:rFonts w:hint="eastAsia"/>
          <w:sz w:val="24"/>
          <w:szCs w:val="24"/>
        </w:rPr>
        <w:t>的相关规定</w:t>
      </w:r>
      <w:r w:rsidRPr="003F5C5F">
        <w:rPr>
          <w:rFonts w:hint="eastAsia"/>
          <w:sz w:val="24"/>
          <w:szCs w:val="24"/>
        </w:rPr>
        <w:t>。</w:t>
      </w:r>
    </w:p>
    <w:p w14:paraId="2CC8061D" w14:textId="3CBFF728" w:rsidR="00443D3C" w:rsidRPr="00837446" w:rsidRDefault="00443D3C" w:rsidP="00F558A2">
      <w:pPr>
        <w:pStyle w:val="af6"/>
        <w:numPr>
          <w:ilvl w:val="2"/>
          <w:numId w:val="7"/>
        </w:numPr>
        <w:spacing w:line="276" w:lineRule="auto"/>
        <w:ind w:firstLineChars="0"/>
        <w:rPr>
          <w:rFonts w:ascii="宋体" w:hAnsi="宋体" w:hint="eastAsia"/>
          <w:sz w:val="28"/>
          <w:szCs w:val="28"/>
        </w:rPr>
      </w:pPr>
      <w:r w:rsidRPr="003F11FC">
        <w:rPr>
          <w:rFonts w:hint="eastAsia"/>
          <w:sz w:val="24"/>
          <w:szCs w:val="24"/>
        </w:rPr>
        <w:t>酒店装配式卫生间宜采用石塑板、硅酸钙板、彩钢板、片状</w:t>
      </w:r>
      <w:r w:rsidR="00D30FA7">
        <w:rPr>
          <w:rFonts w:hint="eastAsia"/>
          <w:sz w:val="24"/>
          <w:szCs w:val="24"/>
        </w:rPr>
        <w:t>模</w:t>
      </w:r>
      <w:r w:rsidRPr="003F11FC">
        <w:rPr>
          <w:rFonts w:hint="eastAsia"/>
          <w:sz w:val="24"/>
          <w:szCs w:val="24"/>
        </w:rPr>
        <w:t>塑料板（</w:t>
      </w:r>
      <w:r w:rsidRPr="003F11FC">
        <w:rPr>
          <w:rFonts w:hint="eastAsia"/>
          <w:sz w:val="24"/>
          <w:szCs w:val="24"/>
        </w:rPr>
        <w:t>SMC</w:t>
      </w:r>
      <w:r w:rsidRPr="003F11FC">
        <w:rPr>
          <w:rFonts w:hint="eastAsia"/>
          <w:sz w:val="24"/>
          <w:szCs w:val="24"/>
        </w:rPr>
        <w:t>板）</w:t>
      </w:r>
      <w:r w:rsidR="00D30FA7">
        <w:rPr>
          <w:rFonts w:hint="eastAsia"/>
          <w:sz w:val="24"/>
          <w:szCs w:val="24"/>
        </w:rPr>
        <w:t>、高分子复合材料</w:t>
      </w:r>
      <w:r w:rsidRPr="003F11FC">
        <w:rPr>
          <w:rFonts w:hint="eastAsia"/>
          <w:sz w:val="24"/>
          <w:szCs w:val="24"/>
        </w:rPr>
        <w:t>等有防水防潮性能的板材，顶板宜为</w:t>
      </w:r>
      <w:r w:rsidRPr="003F11FC">
        <w:rPr>
          <w:rFonts w:hint="eastAsia"/>
          <w:sz w:val="24"/>
          <w:szCs w:val="24"/>
        </w:rPr>
        <w:t>SMC</w:t>
      </w:r>
      <w:r w:rsidRPr="003F11FC">
        <w:rPr>
          <w:rFonts w:hint="eastAsia"/>
          <w:sz w:val="24"/>
          <w:szCs w:val="24"/>
        </w:rPr>
        <w:t>模压顶板、铝蜂窝板等轻质高强防水防潮的板材，门窗应为集成的套装门、窗</w:t>
      </w:r>
      <w:r w:rsidR="00ED7612">
        <w:rPr>
          <w:rFonts w:hint="eastAsia"/>
          <w:sz w:val="24"/>
          <w:szCs w:val="24"/>
        </w:rPr>
        <w:t>。</w:t>
      </w:r>
    </w:p>
    <w:p w14:paraId="648CB11C" w14:textId="77777777" w:rsidR="00D245DE" w:rsidRPr="00837446" w:rsidRDefault="00D245DE" w:rsidP="00D245DE">
      <w:pPr>
        <w:pStyle w:val="af6"/>
        <w:ind w:firstLineChars="0" w:firstLine="0"/>
        <w:rPr>
          <w:rFonts w:ascii="宋体" w:hAnsi="宋体" w:hint="eastAsia"/>
          <w:sz w:val="28"/>
          <w:szCs w:val="28"/>
        </w:rPr>
      </w:pPr>
    </w:p>
    <w:p w14:paraId="2575967E" w14:textId="447F9F4B" w:rsidR="00AD5E9E" w:rsidRPr="00AF7C69" w:rsidRDefault="009A3FC1" w:rsidP="00AF7C69">
      <w:pPr>
        <w:pStyle w:val="10"/>
        <w:numPr>
          <w:ilvl w:val="1"/>
          <w:numId w:val="1"/>
        </w:numPr>
        <w:spacing w:before="360" w:afterLines="50" w:after="120" w:line="360" w:lineRule="auto"/>
        <w:jc w:val="center"/>
        <w:rPr>
          <w:rFonts w:ascii="宋体" w:hAnsi="宋体" w:hint="eastAsia"/>
          <w:sz w:val="28"/>
          <w:szCs w:val="28"/>
        </w:rPr>
      </w:pPr>
      <w:bookmarkStart w:id="63" w:name="_Toc214022976"/>
      <w:r w:rsidRPr="00AF7C69">
        <w:rPr>
          <w:rFonts w:ascii="宋体" w:hAnsi="宋体" w:hint="eastAsia"/>
          <w:sz w:val="28"/>
          <w:szCs w:val="28"/>
        </w:rPr>
        <w:lastRenderedPageBreak/>
        <w:t>设备</w:t>
      </w:r>
      <w:r w:rsidR="00AD5E9E" w:rsidRPr="00AF7C69">
        <w:rPr>
          <w:rFonts w:ascii="宋体" w:hAnsi="宋体" w:hint="eastAsia"/>
          <w:sz w:val="28"/>
          <w:szCs w:val="28"/>
        </w:rPr>
        <w:t>管线</w:t>
      </w:r>
      <w:bookmarkEnd w:id="63"/>
    </w:p>
    <w:p w14:paraId="5FD9A05D" w14:textId="2E396AC9" w:rsidR="009A3FC1" w:rsidRPr="00ED7612" w:rsidRDefault="009A3FC1" w:rsidP="00605D8D">
      <w:pPr>
        <w:pStyle w:val="af6"/>
        <w:numPr>
          <w:ilvl w:val="2"/>
          <w:numId w:val="93"/>
        </w:numPr>
        <w:spacing w:line="276" w:lineRule="auto"/>
        <w:ind w:firstLineChars="0"/>
        <w:rPr>
          <w:sz w:val="24"/>
          <w:szCs w:val="24"/>
        </w:rPr>
      </w:pPr>
      <w:r w:rsidRPr="00ED7612">
        <w:rPr>
          <w:rFonts w:hint="eastAsia"/>
          <w:sz w:val="24"/>
          <w:szCs w:val="24"/>
        </w:rPr>
        <w:t>酒店建筑的室内管线应与建筑主体结构、围护结构、室内装饰装修、建筑设备等进行一体化集成设计。</w:t>
      </w:r>
    </w:p>
    <w:p w14:paraId="3598A560" w14:textId="6BC27157" w:rsidR="00AD5E9E" w:rsidRPr="00ED7612" w:rsidRDefault="009A3FC1" w:rsidP="00605D8D">
      <w:pPr>
        <w:pStyle w:val="af6"/>
        <w:numPr>
          <w:ilvl w:val="2"/>
          <w:numId w:val="93"/>
        </w:numPr>
        <w:spacing w:line="276" w:lineRule="auto"/>
        <w:ind w:firstLineChars="0"/>
        <w:rPr>
          <w:sz w:val="24"/>
          <w:szCs w:val="24"/>
        </w:rPr>
      </w:pPr>
      <w:r w:rsidRPr="00ED7612">
        <w:rPr>
          <w:rFonts w:hint="eastAsia"/>
          <w:sz w:val="24"/>
          <w:szCs w:val="24"/>
        </w:rPr>
        <w:t>酒店建筑的室内管线并应采用管线和结构分离的设计，并应满足以下要求：</w:t>
      </w:r>
    </w:p>
    <w:p w14:paraId="2DA2C1B6" w14:textId="405501F9" w:rsidR="009A3FC1" w:rsidRPr="00ED7612" w:rsidRDefault="009A3FC1" w:rsidP="00D927CA">
      <w:pPr>
        <w:pStyle w:val="af6"/>
        <w:numPr>
          <w:ilvl w:val="0"/>
          <w:numId w:val="81"/>
        </w:numPr>
        <w:spacing w:line="276" w:lineRule="auto"/>
        <w:ind w:firstLineChars="0"/>
        <w:rPr>
          <w:sz w:val="24"/>
          <w:szCs w:val="24"/>
        </w:rPr>
      </w:pPr>
      <w:r w:rsidRPr="00ED7612">
        <w:rPr>
          <w:rFonts w:hint="eastAsia"/>
          <w:sz w:val="24"/>
          <w:szCs w:val="24"/>
        </w:rPr>
        <w:t>机电管线及开关盒、插座盒等电气接口宜敷设在吊顶、墙体或墙面（板）的空腔，并合理布局，避免现场开凿墙体；</w:t>
      </w:r>
    </w:p>
    <w:p w14:paraId="66D3D522" w14:textId="6D78B2AC" w:rsidR="009A3FC1" w:rsidRPr="00ED7612" w:rsidRDefault="009A3FC1" w:rsidP="00D927CA">
      <w:pPr>
        <w:pStyle w:val="af6"/>
        <w:numPr>
          <w:ilvl w:val="0"/>
          <w:numId w:val="81"/>
        </w:numPr>
        <w:spacing w:line="276" w:lineRule="auto"/>
        <w:ind w:firstLineChars="0"/>
        <w:rPr>
          <w:sz w:val="24"/>
          <w:szCs w:val="24"/>
        </w:rPr>
      </w:pPr>
      <w:r w:rsidRPr="00ED7612">
        <w:rPr>
          <w:rFonts w:hint="eastAsia"/>
          <w:sz w:val="24"/>
          <w:szCs w:val="24"/>
        </w:rPr>
        <w:t>检修口、电气接口宜与模数协调，综合防火、隔声、防水等因素进行标准化集成设计，并精准定位其位置；</w:t>
      </w:r>
    </w:p>
    <w:p w14:paraId="0709873D" w14:textId="1384A7A8" w:rsidR="009A3FC1" w:rsidRPr="00ED7612" w:rsidRDefault="009A3FC1" w:rsidP="00D927CA">
      <w:pPr>
        <w:pStyle w:val="af6"/>
        <w:numPr>
          <w:ilvl w:val="0"/>
          <w:numId w:val="81"/>
        </w:numPr>
        <w:spacing w:line="276" w:lineRule="auto"/>
        <w:ind w:firstLineChars="0"/>
        <w:rPr>
          <w:sz w:val="24"/>
          <w:szCs w:val="24"/>
        </w:rPr>
      </w:pPr>
      <w:r w:rsidRPr="00ED7612">
        <w:rPr>
          <w:rFonts w:hint="eastAsia"/>
          <w:sz w:val="24"/>
          <w:szCs w:val="24"/>
        </w:rPr>
        <w:t>检修口、插座面板、开关、观灯片等宜采用嵌入方式，不宜突出地面或墙体，并有密封措施。</w:t>
      </w:r>
    </w:p>
    <w:p w14:paraId="5AECB9F6" w14:textId="77777777" w:rsidR="009A3FC1" w:rsidRPr="00ED7612" w:rsidRDefault="009A3FC1" w:rsidP="00605D8D">
      <w:pPr>
        <w:pStyle w:val="af6"/>
        <w:numPr>
          <w:ilvl w:val="2"/>
          <w:numId w:val="93"/>
        </w:numPr>
        <w:spacing w:line="276" w:lineRule="auto"/>
        <w:ind w:firstLineChars="0"/>
        <w:rPr>
          <w:sz w:val="24"/>
          <w:szCs w:val="24"/>
        </w:rPr>
      </w:pPr>
      <w:r w:rsidRPr="00ED7612">
        <w:rPr>
          <w:rFonts w:hint="eastAsia"/>
          <w:sz w:val="24"/>
          <w:szCs w:val="24"/>
        </w:rPr>
        <w:t>酒店建筑的管线系统宜采用快装管线系统，并</w:t>
      </w:r>
      <w:proofErr w:type="gramStart"/>
      <w:r w:rsidRPr="00ED7612">
        <w:rPr>
          <w:rFonts w:hint="eastAsia"/>
          <w:sz w:val="24"/>
          <w:szCs w:val="24"/>
        </w:rPr>
        <w:t>宜满足</w:t>
      </w:r>
      <w:proofErr w:type="gramEnd"/>
      <w:r w:rsidRPr="00ED7612">
        <w:rPr>
          <w:rFonts w:hint="eastAsia"/>
          <w:sz w:val="24"/>
          <w:szCs w:val="24"/>
        </w:rPr>
        <w:t>以下要求：</w:t>
      </w:r>
    </w:p>
    <w:p w14:paraId="3198B5EA" w14:textId="60C50F8D" w:rsidR="009A3FC1" w:rsidRPr="00ED7612" w:rsidRDefault="009A3FC1" w:rsidP="00D927CA">
      <w:pPr>
        <w:pStyle w:val="af6"/>
        <w:numPr>
          <w:ilvl w:val="0"/>
          <w:numId w:val="95"/>
        </w:numPr>
        <w:spacing w:line="276" w:lineRule="auto"/>
        <w:ind w:firstLineChars="0"/>
        <w:rPr>
          <w:sz w:val="24"/>
          <w:szCs w:val="24"/>
        </w:rPr>
      </w:pPr>
      <w:r w:rsidRPr="00ED7612">
        <w:rPr>
          <w:rFonts w:hint="eastAsia"/>
          <w:sz w:val="24"/>
          <w:szCs w:val="24"/>
        </w:rPr>
        <w:t>快装管线系统宜采用干法施工；</w:t>
      </w:r>
    </w:p>
    <w:p w14:paraId="2E6BB453" w14:textId="0F4E0A39" w:rsidR="009A3FC1" w:rsidRPr="00ED7612" w:rsidRDefault="009A3FC1" w:rsidP="00D927CA">
      <w:pPr>
        <w:pStyle w:val="af6"/>
        <w:numPr>
          <w:ilvl w:val="0"/>
          <w:numId w:val="95"/>
        </w:numPr>
        <w:spacing w:line="276" w:lineRule="auto"/>
        <w:ind w:firstLineChars="0"/>
        <w:rPr>
          <w:sz w:val="24"/>
          <w:szCs w:val="24"/>
        </w:rPr>
      </w:pPr>
      <w:r w:rsidRPr="00ED7612">
        <w:rPr>
          <w:rFonts w:hint="eastAsia"/>
          <w:sz w:val="24"/>
          <w:szCs w:val="24"/>
        </w:rPr>
        <w:t>快装管线系统宜采用可逆化的安装方式；</w:t>
      </w:r>
    </w:p>
    <w:p w14:paraId="402C2CAE" w14:textId="5B596394" w:rsidR="009A3FC1" w:rsidRPr="00ED7612" w:rsidRDefault="009A3FC1" w:rsidP="00D927CA">
      <w:pPr>
        <w:pStyle w:val="af6"/>
        <w:numPr>
          <w:ilvl w:val="0"/>
          <w:numId w:val="95"/>
        </w:numPr>
        <w:spacing w:line="276" w:lineRule="auto"/>
        <w:ind w:firstLineChars="0"/>
        <w:rPr>
          <w:sz w:val="24"/>
          <w:szCs w:val="24"/>
        </w:rPr>
      </w:pPr>
      <w:r w:rsidRPr="00ED7612">
        <w:rPr>
          <w:rFonts w:hint="eastAsia"/>
          <w:sz w:val="24"/>
          <w:szCs w:val="24"/>
        </w:rPr>
        <w:t>快装设备与管线宜与主体设备相分离，并易于更换零配件。</w:t>
      </w:r>
    </w:p>
    <w:p w14:paraId="305100A1" w14:textId="2357C24A" w:rsidR="009A3FC1" w:rsidRPr="00ED7612" w:rsidRDefault="009A3FC1" w:rsidP="00605D8D">
      <w:pPr>
        <w:pStyle w:val="af6"/>
        <w:numPr>
          <w:ilvl w:val="2"/>
          <w:numId w:val="93"/>
        </w:numPr>
        <w:spacing w:line="276" w:lineRule="auto"/>
        <w:ind w:firstLineChars="0"/>
        <w:rPr>
          <w:sz w:val="24"/>
          <w:szCs w:val="24"/>
        </w:rPr>
      </w:pPr>
      <w:proofErr w:type="gramStart"/>
      <w:r w:rsidRPr="00ED7612">
        <w:rPr>
          <w:rFonts w:hint="eastAsia"/>
          <w:sz w:val="24"/>
          <w:szCs w:val="24"/>
        </w:rPr>
        <w:t>当酒店</w:t>
      </w:r>
      <w:proofErr w:type="gramEnd"/>
      <w:r w:rsidRPr="00ED7612">
        <w:rPr>
          <w:rFonts w:hint="eastAsia"/>
          <w:sz w:val="24"/>
          <w:szCs w:val="24"/>
        </w:rPr>
        <w:t>建筑的架空层、吊顶、隔墙内设置</w:t>
      </w:r>
      <w:proofErr w:type="gramStart"/>
      <w:r w:rsidRPr="00ED7612">
        <w:rPr>
          <w:rFonts w:hint="eastAsia"/>
          <w:sz w:val="24"/>
          <w:szCs w:val="24"/>
        </w:rPr>
        <w:t>分线器时</w:t>
      </w:r>
      <w:proofErr w:type="gramEnd"/>
      <w:r w:rsidRPr="00ED7612">
        <w:rPr>
          <w:rFonts w:hint="eastAsia"/>
          <w:sz w:val="24"/>
          <w:szCs w:val="24"/>
        </w:rPr>
        <w:t>，</w:t>
      </w:r>
      <w:proofErr w:type="gramStart"/>
      <w:r w:rsidRPr="00ED7612">
        <w:rPr>
          <w:rFonts w:hint="eastAsia"/>
          <w:sz w:val="24"/>
          <w:szCs w:val="24"/>
        </w:rPr>
        <w:t>分线器的</w:t>
      </w:r>
      <w:proofErr w:type="gramEnd"/>
      <w:r w:rsidRPr="00ED7612">
        <w:rPr>
          <w:rFonts w:hint="eastAsia"/>
          <w:sz w:val="24"/>
          <w:szCs w:val="24"/>
        </w:rPr>
        <w:t>安装应满足以下规定：</w:t>
      </w:r>
    </w:p>
    <w:p w14:paraId="63757308" w14:textId="25726F7F" w:rsidR="009A3FC1" w:rsidRPr="00ED7612" w:rsidRDefault="009A3FC1" w:rsidP="00605D8D">
      <w:pPr>
        <w:pStyle w:val="af6"/>
        <w:numPr>
          <w:ilvl w:val="0"/>
          <w:numId w:val="82"/>
        </w:numPr>
        <w:spacing w:line="276" w:lineRule="auto"/>
        <w:ind w:firstLineChars="0"/>
        <w:rPr>
          <w:sz w:val="24"/>
          <w:szCs w:val="24"/>
        </w:rPr>
      </w:pPr>
      <w:r w:rsidRPr="00ED7612">
        <w:rPr>
          <w:rFonts w:hint="eastAsia"/>
          <w:sz w:val="24"/>
          <w:szCs w:val="24"/>
        </w:rPr>
        <w:t>架空层的分线器，应避免水管</w:t>
      </w:r>
      <w:r w:rsidR="00D30FA7">
        <w:rPr>
          <w:rFonts w:hint="eastAsia"/>
          <w:sz w:val="24"/>
          <w:szCs w:val="24"/>
        </w:rPr>
        <w:t>、</w:t>
      </w:r>
      <w:proofErr w:type="gramStart"/>
      <w:r w:rsidRPr="00ED7612">
        <w:rPr>
          <w:rFonts w:hint="eastAsia"/>
          <w:sz w:val="24"/>
          <w:szCs w:val="24"/>
        </w:rPr>
        <w:t>地暖管模块</w:t>
      </w:r>
      <w:proofErr w:type="gramEnd"/>
      <w:r w:rsidRPr="00ED7612">
        <w:rPr>
          <w:rFonts w:hint="eastAsia"/>
          <w:sz w:val="24"/>
          <w:szCs w:val="24"/>
        </w:rPr>
        <w:t>支架；</w:t>
      </w:r>
    </w:p>
    <w:p w14:paraId="23FE4348" w14:textId="652FC4EA" w:rsidR="009A3FC1" w:rsidRPr="00ED7612" w:rsidRDefault="009A3FC1" w:rsidP="00605D8D">
      <w:pPr>
        <w:pStyle w:val="af6"/>
        <w:numPr>
          <w:ilvl w:val="0"/>
          <w:numId w:val="82"/>
        </w:numPr>
        <w:spacing w:line="276" w:lineRule="auto"/>
        <w:ind w:firstLineChars="0"/>
        <w:rPr>
          <w:sz w:val="24"/>
          <w:szCs w:val="24"/>
        </w:rPr>
      </w:pPr>
      <w:r w:rsidRPr="00ED7612">
        <w:rPr>
          <w:rFonts w:hint="eastAsia"/>
          <w:sz w:val="24"/>
          <w:szCs w:val="24"/>
        </w:rPr>
        <w:t>当</w:t>
      </w:r>
      <w:proofErr w:type="gramStart"/>
      <w:r w:rsidRPr="00ED7612">
        <w:rPr>
          <w:rFonts w:hint="eastAsia"/>
          <w:sz w:val="24"/>
          <w:szCs w:val="24"/>
        </w:rPr>
        <w:t>分线器在</w:t>
      </w:r>
      <w:proofErr w:type="gramEnd"/>
      <w:r w:rsidRPr="00ED7612">
        <w:rPr>
          <w:rFonts w:hint="eastAsia"/>
          <w:sz w:val="24"/>
          <w:szCs w:val="24"/>
        </w:rPr>
        <w:t>地面水平放置时，其与相邻墙面的近距不应小于</w:t>
      </w:r>
      <w:r w:rsidRPr="00ED7612">
        <w:rPr>
          <w:rFonts w:hint="eastAsia"/>
          <w:sz w:val="24"/>
          <w:szCs w:val="24"/>
        </w:rPr>
        <w:t>50mm</w:t>
      </w:r>
      <w:r w:rsidR="00F30D33">
        <w:rPr>
          <w:rFonts w:hint="eastAsia"/>
          <w:sz w:val="24"/>
          <w:szCs w:val="24"/>
        </w:rPr>
        <w:t>；</w:t>
      </w:r>
    </w:p>
    <w:p w14:paraId="3B301C64" w14:textId="4E210913" w:rsidR="009A3FC1" w:rsidRPr="00ED7612" w:rsidRDefault="009A3FC1" w:rsidP="00605D8D">
      <w:pPr>
        <w:pStyle w:val="af6"/>
        <w:numPr>
          <w:ilvl w:val="0"/>
          <w:numId w:val="82"/>
        </w:numPr>
        <w:spacing w:line="276" w:lineRule="auto"/>
        <w:ind w:firstLineChars="0"/>
        <w:rPr>
          <w:sz w:val="24"/>
          <w:szCs w:val="24"/>
        </w:rPr>
      </w:pPr>
      <w:r w:rsidRPr="00ED7612">
        <w:rPr>
          <w:rFonts w:hint="eastAsia"/>
          <w:sz w:val="24"/>
          <w:szCs w:val="24"/>
        </w:rPr>
        <w:t>吊顶内的</w:t>
      </w:r>
      <w:proofErr w:type="gramStart"/>
      <w:r w:rsidRPr="00ED7612">
        <w:rPr>
          <w:rFonts w:hint="eastAsia"/>
          <w:sz w:val="24"/>
          <w:szCs w:val="24"/>
        </w:rPr>
        <w:t>分线器的</w:t>
      </w:r>
      <w:proofErr w:type="gramEnd"/>
      <w:r w:rsidRPr="00ED7612">
        <w:rPr>
          <w:rFonts w:hint="eastAsia"/>
          <w:sz w:val="24"/>
          <w:szCs w:val="24"/>
        </w:rPr>
        <w:t>安装应采取稳固措施。</w:t>
      </w:r>
    </w:p>
    <w:p w14:paraId="3C0D1B22" w14:textId="087EE813" w:rsidR="001E5FC5" w:rsidRPr="00837446" w:rsidRDefault="001E5FC5" w:rsidP="00F558A2">
      <w:pPr>
        <w:pStyle w:val="10"/>
        <w:numPr>
          <w:ilvl w:val="1"/>
          <w:numId w:val="1"/>
        </w:numPr>
        <w:spacing w:before="360" w:afterLines="50" w:after="120" w:line="360" w:lineRule="auto"/>
        <w:jc w:val="center"/>
        <w:rPr>
          <w:rFonts w:ascii="宋体" w:hAnsi="宋体" w:hint="eastAsia"/>
          <w:sz w:val="28"/>
          <w:szCs w:val="28"/>
        </w:rPr>
      </w:pPr>
      <w:r w:rsidRPr="00837446">
        <w:rPr>
          <w:rFonts w:ascii="宋体" w:hAnsi="宋体" w:hint="eastAsia"/>
          <w:sz w:val="28"/>
          <w:szCs w:val="28"/>
        </w:rPr>
        <w:t xml:space="preserve"> </w:t>
      </w:r>
      <w:bookmarkStart w:id="64" w:name="_Toc214022977"/>
      <w:r w:rsidRPr="00837446">
        <w:rPr>
          <w:rFonts w:ascii="宋体" w:hAnsi="宋体" w:hint="eastAsia"/>
          <w:sz w:val="28"/>
          <w:szCs w:val="28"/>
        </w:rPr>
        <w:t>特定功能区</w:t>
      </w:r>
      <w:r w:rsidR="000925DA" w:rsidRPr="00837446">
        <w:rPr>
          <w:rFonts w:ascii="宋体" w:hAnsi="宋体" w:hint="eastAsia"/>
          <w:sz w:val="28"/>
          <w:szCs w:val="28"/>
        </w:rPr>
        <w:t>设计</w:t>
      </w:r>
      <w:bookmarkEnd w:id="64"/>
    </w:p>
    <w:p w14:paraId="5DD6B739" w14:textId="19BC5699" w:rsidR="006A1C4B" w:rsidRPr="00AF7C69" w:rsidRDefault="006A1C4B" w:rsidP="00F558A2">
      <w:pPr>
        <w:pStyle w:val="af6"/>
        <w:numPr>
          <w:ilvl w:val="0"/>
          <w:numId w:val="9"/>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客房</w:t>
      </w:r>
    </w:p>
    <w:p w14:paraId="113FF7AD" w14:textId="77777777" w:rsidR="005C1D6C" w:rsidRPr="003F59A8" w:rsidRDefault="005C1D6C" w:rsidP="00605D8D">
      <w:pPr>
        <w:pStyle w:val="af6"/>
        <w:numPr>
          <w:ilvl w:val="2"/>
          <w:numId w:val="22"/>
        </w:numPr>
        <w:spacing w:line="276" w:lineRule="auto"/>
        <w:ind w:firstLineChars="0"/>
        <w:rPr>
          <w:rFonts w:ascii="宋体" w:hAnsi="宋体" w:cs="宋体" w:hint="eastAsia"/>
          <w:kern w:val="0"/>
          <w:sz w:val="24"/>
          <w:szCs w:val="24"/>
          <w:lang w:val="zh-CN" w:bidi="zh-CN"/>
        </w:rPr>
      </w:pPr>
      <w:r w:rsidRPr="003F59A8">
        <w:rPr>
          <w:rFonts w:ascii="宋体" w:hAnsi="宋体" w:cs="宋体" w:hint="eastAsia"/>
          <w:kern w:val="0"/>
          <w:sz w:val="24"/>
          <w:szCs w:val="24"/>
          <w:lang w:bidi="zh-CN"/>
        </w:rPr>
        <w:t>客房</w:t>
      </w:r>
      <w:r w:rsidRPr="003F59A8">
        <w:rPr>
          <w:rFonts w:ascii="宋体" w:hAnsi="宋体" w:cs="宋体"/>
          <w:kern w:val="0"/>
          <w:sz w:val="24"/>
          <w:szCs w:val="24"/>
          <w:lang w:val="zh-CN" w:bidi="zh-CN"/>
        </w:rPr>
        <w:t>设计应包含下列内容：</w:t>
      </w:r>
    </w:p>
    <w:p w14:paraId="5E0D65E3" w14:textId="633E3F31" w:rsidR="005C1D6C" w:rsidRPr="003F59A8" w:rsidRDefault="005C1D6C" w:rsidP="00605D8D">
      <w:pPr>
        <w:pStyle w:val="af6"/>
        <w:numPr>
          <w:ilvl w:val="0"/>
          <w:numId w:val="32"/>
        </w:numPr>
        <w:spacing w:line="276" w:lineRule="auto"/>
        <w:ind w:firstLineChars="0"/>
        <w:rPr>
          <w:sz w:val="24"/>
          <w:szCs w:val="24"/>
        </w:rPr>
      </w:pPr>
      <w:r w:rsidRPr="003F59A8">
        <w:rPr>
          <w:rFonts w:hint="eastAsia"/>
          <w:sz w:val="24"/>
          <w:szCs w:val="24"/>
        </w:rPr>
        <w:t>客房</w:t>
      </w:r>
      <w:r w:rsidRPr="003F59A8">
        <w:rPr>
          <w:sz w:val="24"/>
          <w:szCs w:val="24"/>
        </w:rPr>
        <w:t>的</w:t>
      </w:r>
      <w:r w:rsidRPr="003F59A8">
        <w:rPr>
          <w:rFonts w:hint="eastAsia"/>
          <w:sz w:val="24"/>
          <w:szCs w:val="24"/>
        </w:rPr>
        <w:t>房</w:t>
      </w:r>
      <w:r w:rsidRPr="003F59A8">
        <w:rPr>
          <w:sz w:val="24"/>
          <w:szCs w:val="24"/>
        </w:rPr>
        <w:t>型、材料、颜色</w:t>
      </w:r>
      <w:r w:rsidRPr="003F59A8">
        <w:rPr>
          <w:rFonts w:hint="eastAsia"/>
          <w:sz w:val="24"/>
          <w:szCs w:val="24"/>
        </w:rPr>
        <w:t>、</w:t>
      </w:r>
      <w:r w:rsidR="00605D8D">
        <w:rPr>
          <w:rFonts w:hint="eastAsia"/>
          <w:sz w:val="24"/>
          <w:szCs w:val="24"/>
        </w:rPr>
        <w:t>材料</w:t>
      </w:r>
      <w:r w:rsidRPr="003F59A8">
        <w:rPr>
          <w:sz w:val="24"/>
          <w:szCs w:val="24"/>
        </w:rPr>
        <w:t>规格和主要技术性能；</w:t>
      </w:r>
    </w:p>
    <w:p w14:paraId="430A9E97" w14:textId="77777777" w:rsidR="005C1D6C" w:rsidRPr="003F59A8" w:rsidRDefault="005C1D6C" w:rsidP="00605D8D">
      <w:pPr>
        <w:pStyle w:val="af6"/>
        <w:numPr>
          <w:ilvl w:val="0"/>
          <w:numId w:val="32"/>
        </w:numPr>
        <w:spacing w:line="276" w:lineRule="auto"/>
        <w:ind w:left="0" w:firstLineChars="0" w:firstLine="420"/>
        <w:rPr>
          <w:sz w:val="24"/>
          <w:szCs w:val="24"/>
        </w:rPr>
      </w:pPr>
      <w:r w:rsidRPr="003F59A8">
        <w:rPr>
          <w:rFonts w:hint="eastAsia"/>
          <w:sz w:val="24"/>
          <w:szCs w:val="24"/>
        </w:rPr>
        <w:t>客房照明</w:t>
      </w:r>
      <w:r w:rsidRPr="003F59A8">
        <w:rPr>
          <w:sz w:val="24"/>
          <w:szCs w:val="24"/>
        </w:rPr>
        <w:t>、排风、电路、给排水的性能参数要求及各种管线的设计；</w:t>
      </w:r>
    </w:p>
    <w:p w14:paraId="0972DAA1" w14:textId="77777777" w:rsidR="005C1D6C" w:rsidRPr="003F59A8" w:rsidRDefault="005C1D6C" w:rsidP="00605D8D">
      <w:pPr>
        <w:pStyle w:val="af6"/>
        <w:numPr>
          <w:ilvl w:val="0"/>
          <w:numId w:val="32"/>
        </w:numPr>
        <w:spacing w:line="276" w:lineRule="auto"/>
        <w:ind w:left="0" w:firstLineChars="0" w:firstLine="420"/>
        <w:rPr>
          <w:sz w:val="24"/>
          <w:szCs w:val="24"/>
        </w:rPr>
      </w:pPr>
      <w:r w:rsidRPr="003F59A8">
        <w:rPr>
          <w:rFonts w:hint="eastAsia"/>
          <w:sz w:val="24"/>
          <w:szCs w:val="24"/>
        </w:rPr>
        <w:t>客房</w:t>
      </w:r>
      <w:r w:rsidRPr="003F59A8">
        <w:rPr>
          <w:sz w:val="24"/>
          <w:szCs w:val="24"/>
        </w:rPr>
        <w:t>卫生间的防水、防渗和防潮设计；</w:t>
      </w:r>
    </w:p>
    <w:p w14:paraId="163A08D0" w14:textId="77777777" w:rsidR="005C1D6C" w:rsidRPr="003F59A8" w:rsidRDefault="005C1D6C" w:rsidP="00605D8D">
      <w:pPr>
        <w:pStyle w:val="af6"/>
        <w:numPr>
          <w:ilvl w:val="0"/>
          <w:numId w:val="32"/>
        </w:numPr>
        <w:spacing w:line="276" w:lineRule="auto"/>
        <w:ind w:left="0" w:firstLineChars="0" w:firstLine="420"/>
        <w:rPr>
          <w:sz w:val="24"/>
          <w:szCs w:val="24"/>
        </w:rPr>
      </w:pPr>
      <w:r w:rsidRPr="003F59A8">
        <w:rPr>
          <w:rFonts w:hint="eastAsia"/>
          <w:sz w:val="24"/>
          <w:szCs w:val="24"/>
        </w:rPr>
        <w:t>客房</w:t>
      </w:r>
      <w:r w:rsidRPr="003F59A8">
        <w:rPr>
          <w:sz w:val="24"/>
          <w:szCs w:val="24"/>
        </w:rPr>
        <w:t>各种饰面板的排板方式、分格和图案；</w:t>
      </w:r>
    </w:p>
    <w:p w14:paraId="4B70E17D" w14:textId="77777777" w:rsidR="005C1D6C" w:rsidRPr="003F59A8" w:rsidRDefault="005C1D6C" w:rsidP="00605D8D">
      <w:pPr>
        <w:pStyle w:val="af6"/>
        <w:numPr>
          <w:ilvl w:val="0"/>
          <w:numId w:val="32"/>
        </w:numPr>
        <w:spacing w:line="276" w:lineRule="auto"/>
        <w:ind w:left="0" w:firstLineChars="0" w:firstLine="420"/>
        <w:rPr>
          <w:sz w:val="24"/>
          <w:szCs w:val="24"/>
        </w:rPr>
      </w:pPr>
      <w:r w:rsidRPr="003F59A8">
        <w:rPr>
          <w:sz w:val="24"/>
          <w:szCs w:val="24"/>
        </w:rPr>
        <w:t>接缝的构造处理；</w:t>
      </w:r>
    </w:p>
    <w:p w14:paraId="44874EA7" w14:textId="77777777" w:rsidR="005C1D6C" w:rsidRPr="003F59A8" w:rsidRDefault="005C1D6C" w:rsidP="00605D8D">
      <w:pPr>
        <w:pStyle w:val="af6"/>
        <w:numPr>
          <w:ilvl w:val="0"/>
          <w:numId w:val="32"/>
        </w:numPr>
        <w:spacing w:line="276" w:lineRule="auto"/>
        <w:ind w:left="0" w:firstLineChars="0" w:firstLine="420"/>
        <w:rPr>
          <w:sz w:val="24"/>
          <w:szCs w:val="24"/>
        </w:rPr>
      </w:pPr>
      <w:r w:rsidRPr="003F59A8">
        <w:rPr>
          <w:sz w:val="24"/>
          <w:szCs w:val="24"/>
        </w:rPr>
        <w:t>细部节点构造。</w:t>
      </w:r>
    </w:p>
    <w:p w14:paraId="15E13922" w14:textId="77777777" w:rsidR="005C1D6C" w:rsidRPr="003F59A8" w:rsidRDefault="005C1D6C" w:rsidP="00605D8D">
      <w:pPr>
        <w:pStyle w:val="af6"/>
        <w:numPr>
          <w:ilvl w:val="2"/>
          <w:numId w:val="22"/>
        </w:numPr>
        <w:spacing w:line="276" w:lineRule="auto"/>
        <w:ind w:firstLineChars="0"/>
        <w:rPr>
          <w:rFonts w:ascii="宋体" w:hAnsi="宋体" w:cs="宋体" w:hint="eastAsia"/>
          <w:kern w:val="0"/>
          <w:sz w:val="24"/>
          <w:szCs w:val="24"/>
          <w:lang w:val="zh-CN" w:bidi="zh-CN"/>
        </w:rPr>
      </w:pPr>
      <w:r w:rsidRPr="003F59A8">
        <w:rPr>
          <w:rFonts w:ascii="宋体" w:hAnsi="宋体" w:cs="宋体" w:hint="eastAsia"/>
          <w:kern w:val="0"/>
          <w:sz w:val="24"/>
          <w:szCs w:val="24"/>
          <w:lang w:bidi="zh-CN"/>
        </w:rPr>
        <w:t>客房</w:t>
      </w:r>
      <w:r w:rsidRPr="003F59A8">
        <w:rPr>
          <w:rFonts w:ascii="宋体" w:hAnsi="宋体" w:cs="宋体"/>
          <w:kern w:val="0"/>
          <w:sz w:val="24"/>
          <w:szCs w:val="24"/>
          <w:lang w:val="zh-CN" w:bidi="zh-CN"/>
        </w:rPr>
        <w:t>应包含下列设计文件：</w:t>
      </w:r>
    </w:p>
    <w:p w14:paraId="7C59865E" w14:textId="77777777" w:rsidR="005C1D6C" w:rsidRPr="003F59A8" w:rsidRDefault="005C1D6C" w:rsidP="00605D8D">
      <w:pPr>
        <w:pStyle w:val="af6"/>
        <w:numPr>
          <w:ilvl w:val="0"/>
          <w:numId w:val="33"/>
        </w:numPr>
        <w:spacing w:line="276" w:lineRule="auto"/>
        <w:ind w:firstLineChars="0"/>
        <w:rPr>
          <w:sz w:val="24"/>
          <w:szCs w:val="24"/>
        </w:rPr>
      </w:pPr>
      <w:r w:rsidRPr="003F59A8">
        <w:rPr>
          <w:rFonts w:hint="eastAsia"/>
          <w:sz w:val="24"/>
          <w:szCs w:val="24"/>
        </w:rPr>
        <w:t>客房</w:t>
      </w:r>
      <w:r w:rsidRPr="003F59A8">
        <w:rPr>
          <w:sz w:val="24"/>
          <w:szCs w:val="24"/>
        </w:rPr>
        <w:t>系统施工工艺深化设计文件；</w:t>
      </w:r>
    </w:p>
    <w:p w14:paraId="1184CD1F" w14:textId="77777777" w:rsidR="005C1D6C" w:rsidRPr="003F59A8" w:rsidRDefault="005C1D6C" w:rsidP="00605D8D">
      <w:pPr>
        <w:pStyle w:val="af6"/>
        <w:numPr>
          <w:ilvl w:val="0"/>
          <w:numId w:val="33"/>
        </w:numPr>
        <w:spacing w:line="276" w:lineRule="auto"/>
        <w:ind w:left="0" w:firstLineChars="0" w:firstLine="420"/>
        <w:rPr>
          <w:sz w:val="24"/>
          <w:szCs w:val="24"/>
        </w:rPr>
      </w:pPr>
      <w:r w:rsidRPr="003F59A8">
        <w:rPr>
          <w:rFonts w:hint="eastAsia"/>
          <w:sz w:val="24"/>
          <w:szCs w:val="24"/>
        </w:rPr>
        <w:t>客房</w:t>
      </w:r>
      <w:r w:rsidRPr="003F59A8">
        <w:rPr>
          <w:sz w:val="24"/>
          <w:szCs w:val="24"/>
        </w:rPr>
        <w:t>系统部品和材料说明文件；</w:t>
      </w:r>
    </w:p>
    <w:p w14:paraId="2EBDD33D" w14:textId="77777777" w:rsidR="005C1D6C" w:rsidRPr="003F59A8" w:rsidRDefault="005C1D6C" w:rsidP="00605D8D">
      <w:pPr>
        <w:pStyle w:val="af6"/>
        <w:numPr>
          <w:ilvl w:val="0"/>
          <w:numId w:val="33"/>
        </w:numPr>
        <w:spacing w:line="276" w:lineRule="auto"/>
        <w:ind w:left="0" w:firstLineChars="0" w:firstLine="420"/>
        <w:rPr>
          <w:sz w:val="24"/>
          <w:szCs w:val="24"/>
        </w:rPr>
      </w:pPr>
      <w:r w:rsidRPr="003F59A8">
        <w:rPr>
          <w:sz w:val="24"/>
          <w:szCs w:val="24"/>
        </w:rPr>
        <w:t>施工要求和安装规定文件；</w:t>
      </w:r>
    </w:p>
    <w:p w14:paraId="435D8EBF" w14:textId="77777777" w:rsidR="005C1D6C" w:rsidRPr="003F59A8" w:rsidRDefault="005C1D6C" w:rsidP="00605D8D">
      <w:pPr>
        <w:pStyle w:val="af6"/>
        <w:numPr>
          <w:ilvl w:val="0"/>
          <w:numId w:val="33"/>
        </w:numPr>
        <w:spacing w:line="276" w:lineRule="auto"/>
        <w:ind w:left="0" w:firstLineChars="0" w:firstLine="420"/>
        <w:rPr>
          <w:sz w:val="24"/>
          <w:szCs w:val="24"/>
        </w:rPr>
      </w:pPr>
      <w:r w:rsidRPr="003F59A8">
        <w:rPr>
          <w:rFonts w:hint="eastAsia"/>
          <w:sz w:val="24"/>
          <w:szCs w:val="24"/>
        </w:rPr>
        <w:t>客房墙体</w:t>
      </w:r>
      <w:r w:rsidRPr="003F59A8">
        <w:rPr>
          <w:sz w:val="24"/>
          <w:szCs w:val="24"/>
        </w:rPr>
        <w:t>与土建结构对接结构节点图；</w:t>
      </w:r>
    </w:p>
    <w:p w14:paraId="773A0914" w14:textId="77777777" w:rsidR="005C1D6C" w:rsidRPr="003F59A8" w:rsidRDefault="005C1D6C" w:rsidP="00605D8D">
      <w:pPr>
        <w:pStyle w:val="af6"/>
        <w:numPr>
          <w:ilvl w:val="0"/>
          <w:numId w:val="33"/>
        </w:numPr>
        <w:spacing w:line="276" w:lineRule="auto"/>
        <w:ind w:left="0" w:firstLineChars="0" w:firstLine="420"/>
        <w:rPr>
          <w:sz w:val="24"/>
          <w:szCs w:val="24"/>
        </w:rPr>
      </w:pPr>
      <w:r w:rsidRPr="003F59A8">
        <w:rPr>
          <w:rFonts w:hint="eastAsia"/>
          <w:sz w:val="24"/>
          <w:szCs w:val="24"/>
        </w:rPr>
        <w:t>客房</w:t>
      </w:r>
      <w:r w:rsidRPr="003F59A8">
        <w:rPr>
          <w:sz w:val="24"/>
          <w:szCs w:val="24"/>
        </w:rPr>
        <w:t>给排水、接电、排风对接管路图和排线图；</w:t>
      </w:r>
    </w:p>
    <w:p w14:paraId="087B405A" w14:textId="77777777" w:rsidR="005C1D6C" w:rsidRPr="003F59A8" w:rsidRDefault="005C1D6C" w:rsidP="00605D8D">
      <w:pPr>
        <w:pStyle w:val="af6"/>
        <w:numPr>
          <w:ilvl w:val="0"/>
          <w:numId w:val="33"/>
        </w:numPr>
        <w:spacing w:line="276" w:lineRule="auto"/>
        <w:ind w:left="0" w:firstLineChars="0" w:firstLine="420"/>
        <w:rPr>
          <w:sz w:val="24"/>
          <w:szCs w:val="24"/>
        </w:rPr>
      </w:pPr>
      <w:r w:rsidRPr="003F59A8">
        <w:rPr>
          <w:rFonts w:hint="eastAsia"/>
          <w:sz w:val="24"/>
          <w:szCs w:val="24"/>
        </w:rPr>
        <w:lastRenderedPageBreak/>
        <w:t>客房</w:t>
      </w:r>
      <w:r w:rsidRPr="003F59A8">
        <w:rPr>
          <w:sz w:val="24"/>
          <w:szCs w:val="24"/>
        </w:rPr>
        <w:t>饰面铺装的排版图；</w:t>
      </w:r>
    </w:p>
    <w:p w14:paraId="7B606860" w14:textId="77777777" w:rsidR="005C1D6C" w:rsidRPr="003F59A8" w:rsidRDefault="005C1D6C" w:rsidP="00605D8D">
      <w:pPr>
        <w:pStyle w:val="af6"/>
        <w:numPr>
          <w:ilvl w:val="0"/>
          <w:numId w:val="33"/>
        </w:numPr>
        <w:spacing w:line="276" w:lineRule="auto"/>
        <w:ind w:left="0" w:firstLineChars="0" w:firstLine="420"/>
        <w:rPr>
          <w:sz w:val="24"/>
          <w:szCs w:val="24"/>
        </w:rPr>
      </w:pPr>
      <w:r w:rsidRPr="003F59A8">
        <w:rPr>
          <w:rFonts w:hint="eastAsia"/>
          <w:sz w:val="24"/>
          <w:szCs w:val="24"/>
        </w:rPr>
        <w:t>客房</w:t>
      </w:r>
      <w:r w:rsidRPr="003F59A8">
        <w:rPr>
          <w:sz w:val="24"/>
          <w:szCs w:val="24"/>
        </w:rPr>
        <w:t>各种管线预留接口布置图。</w:t>
      </w:r>
    </w:p>
    <w:p w14:paraId="3C91271B" w14:textId="6952F216" w:rsidR="005C1D6C" w:rsidRPr="003F59A8" w:rsidRDefault="005C1D6C" w:rsidP="00605D8D">
      <w:pPr>
        <w:pStyle w:val="af6"/>
        <w:numPr>
          <w:ilvl w:val="2"/>
          <w:numId w:val="22"/>
        </w:numPr>
        <w:spacing w:line="276" w:lineRule="auto"/>
        <w:ind w:firstLineChars="0"/>
        <w:rPr>
          <w:rFonts w:ascii="宋体" w:hAnsi="宋体" w:cs="宋体" w:hint="eastAsia"/>
          <w:kern w:val="0"/>
          <w:sz w:val="24"/>
          <w:szCs w:val="24"/>
          <w:lang w:val="zh-CN" w:bidi="zh-CN"/>
        </w:rPr>
      </w:pPr>
      <w:r w:rsidRPr="003F59A8">
        <w:rPr>
          <w:rFonts w:ascii="宋体" w:hAnsi="宋体" w:cs="宋体" w:hint="eastAsia"/>
          <w:kern w:val="0"/>
          <w:sz w:val="24"/>
          <w:szCs w:val="24"/>
          <w:lang w:bidi="zh-CN"/>
        </w:rPr>
        <w:t>客房</w:t>
      </w:r>
      <w:r w:rsidRPr="003F59A8">
        <w:rPr>
          <w:rFonts w:ascii="宋体" w:hAnsi="宋体" w:cs="宋体"/>
          <w:kern w:val="0"/>
          <w:sz w:val="24"/>
          <w:szCs w:val="24"/>
          <w:lang w:val="zh-CN" w:bidi="zh-CN"/>
        </w:rPr>
        <w:t>设计应协调结构、内装、设备等专业共同确定布局方案、设备管线敷设方式和路径、主体结构孔洞尺寸预留以及管道井位置等</w:t>
      </w:r>
      <w:r w:rsidR="00C51395" w:rsidRPr="003F59A8">
        <w:rPr>
          <w:rFonts w:ascii="宋体" w:hAnsi="宋体" w:cs="宋体" w:hint="eastAsia"/>
          <w:kern w:val="0"/>
          <w:sz w:val="24"/>
          <w:szCs w:val="24"/>
          <w:lang w:val="zh-CN" w:bidi="zh-CN"/>
        </w:rPr>
        <w:t>。</w:t>
      </w:r>
    </w:p>
    <w:p w14:paraId="279616F2" w14:textId="77777777"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酒店客房装配式装饰装修应综合考虑风格定位、</w:t>
      </w:r>
      <w:r w:rsidRPr="003F59A8">
        <w:rPr>
          <w:kern w:val="44"/>
          <w:sz w:val="24"/>
          <w:szCs w:val="24"/>
        </w:rPr>
        <w:t>‌</w:t>
      </w:r>
      <w:r w:rsidRPr="003F59A8">
        <w:rPr>
          <w:rFonts w:ascii="宋体" w:hAnsi="宋体" w:cs="宋体" w:hint="eastAsia"/>
          <w:kern w:val="44"/>
          <w:sz w:val="24"/>
          <w:szCs w:val="24"/>
        </w:rPr>
        <w:t>色彩搭配和功能需求，</w:t>
      </w:r>
      <w:r w:rsidRPr="003F59A8">
        <w:rPr>
          <w:rFonts w:ascii="宋体" w:hAnsi="宋体" w:hint="eastAsia"/>
          <w:kern w:val="44"/>
          <w:sz w:val="24"/>
          <w:szCs w:val="24"/>
        </w:rPr>
        <w:t>室内</w:t>
      </w:r>
      <w:proofErr w:type="gramStart"/>
      <w:r w:rsidRPr="003F59A8">
        <w:rPr>
          <w:rFonts w:ascii="宋体" w:hAnsi="宋体" w:hint="eastAsia"/>
          <w:kern w:val="44"/>
          <w:sz w:val="24"/>
          <w:szCs w:val="24"/>
        </w:rPr>
        <w:t>家俱</w:t>
      </w:r>
      <w:proofErr w:type="gramEnd"/>
      <w:r w:rsidRPr="003F59A8">
        <w:rPr>
          <w:rFonts w:ascii="宋体" w:hAnsi="宋体" w:hint="eastAsia"/>
          <w:kern w:val="44"/>
          <w:sz w:val="24"/>
          <w:szCs w:val="24"/>
        </w:rPr>
        <w:t>设施布置，在设计和部品选型上宜考虑和室内</w:t>
      </w:r>
      <w:proofErr w:type="gramStart"/>
      <w:r w:rsidRPr="003F59A8">
        <w:rPr>
          <w:rFonts w:ascii="宋体" w:hAnsi="宋体" w:hint="eastAsia"/>
          <w:kern w:val="44"/>
          <w:sz w:val="24"/>
          <w:szCs w:val="24"/>
        </w:rPr>
        <w:t>家俱</w:t>
      </w:r>
      <w:proofErr w:type="gramEnd"/>
      <w:r w:rsidRPr="003F59A8">
        <w:rPr>
          <w:rFonts w:ascii="宋体" w:hAnsi="宋体" w:hint="eastAsia"/>
          <w:kern w:val="44"/>
          <w:sz w:val="24"/>
          <w:szCs w:val="24"/>
        </w:rPr>
        <w:t>设施布置集成化和一体化。</w:t>
      </w:r>
    </w:p>
    <w:p w14:paraId="43FAF71D" w14:textId="77777777"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相邻客房隔墙上的电气插座、配电箱或其他嵌入墙墙体配套构件，不宜背对背布置，</w:t>
      </w:r>
      <w:proofErr w:type="gramStart"/>
      <w:r w:rsidRPr="003F59A8">
        <w:rPr>
          <w:rFonts w:ascii="宋体" w:hAnsi="宋体" w:hint="eastAsia"/>
          <w:kern w:val="44"/>
          <w:sz w:val="24"/>
          <w:szCs w:val="24"/>
        </w:rPr>
        <w:t>宜相互</w:t>
      </w:r>
      <w:proofErr w:type="gramEnd"/>
      <w:r w:rsidRPr="003F59A8">
        <w:rPr>
          <w:rFonts w:ascii="宋体" w:hAnsi="宋体" w:hint="eastAsia"/>
          <w:kern w:val="44"/>
          <w:sz w:val="24"/>
          <w:szCs w:val="24"/>
        </w:rPr>
        <w:t>错开，并应对墙体所开的洞 (槽 )有相应的封堵措施</w:t>
      </w:r>
    </w:p>
    <w:p w14:paraId="0DE6EC07" w14:textId="77777777"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酒店客房装配式墙面饰面板应进行排板设计且宜从墙面阳角起算，当墙面居中有门窗部品时，宜从门窗中间线起算。</w:t>
      </w:r>
    </w:p>
    <w:p w14:paraId="6EF98FDF" w14:textId="77777777"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酒店客房装配式墙面阳角转角处应安装护角条，高度踢脚线以上1200mm。</w:t>
      </w:r>
    </w:p>
    <w:p w14:paraId="77115B37" w14:textId="77777777"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酒店客房装配式地面铺装材料为浸渍纸层压木质地板或硬质聚氯乙烯石塑地板时，基层地面平整度应符合小于2mm/2m 的要求。</w:t>
      </w:r>
    </w:p>
    <w:p w14:paraId="6FE53AE6" w14:textId="00C4AB6C"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酒店客房装配式装修部品燃烧性能应符合《建筑内部装修设计防火规范》GB50222，《建筑材料及制品燃烧性能分级》GB8624的要求，且不应低于以下标准：</w:t>
      </w:r>
    </w:p>
    <w:p w14:paraId="48117560" w14:textId="77777777" w:rsidR="005C1D6C" w:rsidRPr="003F59A8" w:rsidRDefault="005C1D6C" w:rsidP="00605D8D">
      <w:pPr>
        <w:pStyle w:val="af6"/>
        <w:numPr>
          <w:ilvl w:val="0"/>
          <w:numId w:val="34"/>
        </w:numPr>
        <w:spacing w:line="276" w:lineRule="auto"/>
        <w:ind w:firstLineChars="0"/>
        <w:rPr>
          <w:sz w:val="24"/>
          <w:szCs w:val="24"/>
        </w:rPr>
      </w:pPr>
      <w:r w:rsidRPr="003F59A8">
        <w:rPr>
          <w:rFonts w:hint="eastAsia"/>
          <w:sz w:val="24"/>
          <w:szCs w:val="24"/>
        </w:rPr>
        <w:t>顶棚部品不应低于</w:t>
      </w:r>
      <w:r w:rsidRPr="003F59A8">
        <w:rPr>
          <w:rFonts w:hint="eastAsia"/>
          <w:sz w:val="24"/>
          <w:szCs w:val="24"/>
        </w:rPr>
        <w:t>A</w:t>
      </w:r>
      <w:r w:rsidRPr="003F59A8">
        <w:rPr>
          <w:rFonts w:hint="eastAsia"/>
          <w:sz w:val="24"/>
          <w:szCs w:val="24"/>
        </w:rPr>
        <w:t>级</w:t>
      </w:r>
    </w:p>
    <w:p w14:paraId="60D0CC66" w14:textId="77777777" w:rsidR="005C1D6C" w:rsidRPr="003F59A8" w:rsidRDefault="005C1D6C" w:rsidP="00605D8D">
      <w:pPr>
        <w:pStyle w:val="af6"/>
        <w:numPr>
          <w:ilvl w:val="0"/>
          <w:numId w:val="34"/>
        </w:numPr>
        <w:spacing w:line="276" w:lineRule="auto"/>
        <w:ind w:left="0" w:firstLineChars="0" w:firstLine="420"/>
        <w:rPr>
          <w:sz w:val="24"/>
          <w:szCs w:val="24"/>
        </w:rPr>
      </w:pPr>
      <w:r w:rsidRPr="003F59A8">
        <w:rPr>
          <w:rFonts w:hint="eastAsia"/>
          <w:sz w:val="24"/>
          <w:szCs w:val="24"/>
        </w:rPr>
        <w:t>墙面部品不应低于</w:t>
      </w:r>
      <w:r w:rsidRPr="003F59A8">
        <w:rPr>
          <w:rFonts w:hint="eastAsia"/>
          <w:sz w:val="24"/>
          <w:szCs w:val="24"/>
        </w:rPr>
        <w:t>B</w:t>
      </w:r>
      <w:r w:rsidRPr="00D927CA">
        <w:rPr>
          <w:sz w:val="24"/>
          <w:szCs w:val="24"/>
          <w:vertAlign w:val="subscript"/>
        </w:rPr>
        <w:t>1</w:t>
      </w:r>
      <w:r w:rsidRPr="003F59A8">
        <w:rPr>
          <w:rFonts w:hint="eastAsia"/>
          <w:sz w:val="24"/>
          <w:szCs w:val="24"/>
        </w:rPr>
        <w:t>级</w:t>
      </w:r>
    </w:p>
    <w:p w14:paraId="453E4DCE" w14:textId="77777777" w:rsidR="005C1D6C" w:rsidRPr="003F59A8" w:rsidRDefault="005C1D6C" w:rsidP="00605D8D">
      <w:pPr>
        <w:pStyle w:val="af6"/>
        <w:numPr>
          <w:ilvl w:val="0"/>
          <w:numId w:val="34"/>
        </w:numPr>
        <w:spacing w:line="276" w:lineRule="auto"/>
        <w:ind w:left="0" w:firstLineChars="0" w:firstLine="420"/>
        <w:rPr>
          <w:sz w:val="24"/>
          <w:szCs w:val="24"/>
        </w:rPr>
      </w:pPr>
      <w:r w:rsidRPr="003F59A8">
        <w:rPr>
          <w:rFonts w:hint="eastAsia"/>
          <w:sz w:val="24"/>
          <w:szCs w:val="24"/>
        </w:rPr>
        <w:t>地面部品不应低于</w:t>
      </w:r>
      <w:r w:rsidRPr="003F59A8">
        <w:rPr>
          <w:rFonts w:hint="eastAsia"/>
          <w:sz w:val="24"/>
          <w:szCs w:val="24"/>
        </w:rPr>
        <w:t>B</w:t>
      </w:r>
      <w:r w:rsidRPr="00D927CA">
        <w:rPr>
          <w:sz w:val="24"/>
          <w:szCs w:val="24"/>
          <w:vertAlign w:val="subscript"/>
        </w:rPr>
        <w:t>1</w:t>
      </w:r>
      <w:r w:rsidRPr="003F59A8">
        <w:rPr>
          <w:rFonts w:hint="eastAsia"/>
          <w:sz w:val="24"/>
          <w:szCs w:val="24"/>
        </w:rPr>
        <w:t>级</w:t>
      </w:r>
    </w:p>
    <w:p w14:paraId="18EE0508" w14:textId="7EBEEA9D" w:rsidR="005C1D6C" w:rsidRPr="007A2B57" w:rsidRDefault="005C1D6C" w:rsidP="007A2B57">
      <w:pPr>
        <w:pStyle w:val="af6"/>
        <w:numPr>
          <w:ilvl w:val="2"/>
          <w:numId w:val="22"/>
        </w:numPr>
        <w:spacing w:line="276" w:lineRule="auto"/>
        <w:ind w:firstLineChars="0"/>
        <w:rPr>
          <w:sz w:val="24"/>
          <w:szCs w:val="24"/>
        </w:rPr>
      </w:pPr>
      <w:r w:rsidRPr="007A2B57">
        <w:rPr>
          <w:rFonts w:ascii="宋体" w:hAnsi="宋体" w:hint="eastAsia"/>
          <w:kern w:val="44"/>
          <w:sz w:val="24"/>
          <w:szCs w:val="24"/>
        </w:rPr>
        <w:t>酒店客房</w:t>
      </w:r>
      <w:r w:rsidR="007A2B57" w:rsidRPr="007A2B57">
        <w:rPr>
          <w:rFonts w:ascii="宋体" w:hAnsi="宋体" w:hint="eastAsia"/>
          <w:kern w:val="44"/>
          <w:sz w:val="24"/>
          <w:szCs w:val="24"/>
        </w:rPr>
        <w:t>隔声性能</w:t>
      </w:r>
      <w:r w:rsidRPr="007A2B57">
        <w:rPr>
          <w:rFonts w:ascii="宋体" w:hAnsi="宋体" w:hint="eastAsia"/>
          <w:kern w:val="44"/>
          <w:sz w:val="24"/>
          <w:szCs w:val="24"/>
        </w:rPr>
        <w:t>应符合《民用建筑隔声设计规范》GB50118-2010的要求，且</w:t>
      </w:r>
      <w:r w:rsidRPr="007A2B57">
        <w:rPr>
          <w:rFonts w:hint="eastAsia"/>
          <w:sz w:val="24"/>
          <w:szCs w:val="24"/>
        </w:rPr>
        <w:t>应符合各酒店品牌关于隔声的标准。</w:t>
      </w:r>
    </w:p>
    <w:p w14:paraId="7E43C2B1" w14:textId="473BB9F2"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酒店客房装配式装修部品应符合《</w:t>
      </w:r>
      <w:bookmarkStart w:id="65" w:name="OLE_LINK4"/>
      <w:r w:rsidRPr="003F59A8">
        <w:rPr>
          <w:rFonts w:ascii="宋体" w:hAnsi="宋体" w:hint="eastAsia"/>
          <w:kern w:val="44"/>
          <w:sz w:val="24"/>
          <w:szCs w:val="24"/>
        </w:rPr>
        <w:t>室内装饰装修材料人造板及其制品中甲醛释放限量</w:t>
      </w:r>
      <w:bookmarkEnd w:id="65"/>
      <w:r w:rsidRPr="003F59A8">
        <w:rPr>
          <w:rFonts w:ascii="宋体" w:hAnsi="宋体" w:hint="eastAsia"/>
          <w:kern w:val="44"/>
          <w:sz w:val="24"/>
          <w:szCs w:val="24"/>
        </w:rPr>
        <w:t>》</w:t>
      </w:r>
      <w:r w:rsidRPr="003F59A8">
        <w:rPr>
          <w:rFonts w:ascii="宋体" w:hAnsi="宋体"/>
          <w:kern w:val="44"/>
          <w:sz w:val="24"/>
          <w:szCs w:val="24"/>
        </w:rPr>
        <w:t>GB</w:t>
      </w:r>
      <w:r w:rsidR="00A15A6D">
        <w:rPr>
          <w:rFonts w:ascii="宋体" w:hAnsi="宋体" w:hint="eastAsia"/>
          <w:kern w:val="44"/>
          <w:sz w:val="24"/>
          <w:szCs w:val="24"/>
        </w:rPr>
        <w:t xml:space="preserve"> </w:t>
      </w:r>
      <w:r w:rsidRPr="003F59A8">
        <w:rPr>
          <w:rFonts w:ascii="宋体" w:hAnsi="宋体"/>
          <w:kern w:val="44"/>
          <w:sz w:val="24"/>
          <w:szCs w:val="24"/>
        </w:rPr>
        <w:t>18580</w:t>
      </w:r>
      <w:r w:rsidR="00D30FA7">
        <w:rPr>
          <w:rFonts w:ascii="宋体" w:hAnsi="宋体" w:hint="eastAsia"/>
          <w:kern w:val="44"/>
          <w:sz w:val="24"/>
          <w:szCs w:val="24"/>
        </w:rPr>
        <w:t>的要求，</w:t>
      </w:r>
      <w:r w:rsidR="00D30FA7" w:rsidRPr="00D30FA7">
        <w:rPr>
          <w:rFonts w:ascii="宋体" w:hAnsi="宋体"/>
          <w:kern w:val="44"/>
          <w:sz w:val="24"/>
          <w:szCs w:val="24"/>
        </w:rPr>
        <w:t>人造板产品甲醛释放限量</w:t>
      </w:r>
      <w:r w:rsidR="00D30FA7">
        <w:rPr>
          <w:rFonts w:ascii="宋体" w:hAnsi="宋体" w:hint="eastAsia"/>
          <w:kern w:val="44"/>
          <w:sz w:val="24"/>
          <w:szCs w:val="24"/>
        </w:rPr>
        <w:t>应</w:t>
      </w:r>
      <w:r w:rsidR="00D30FA7" w:rsidRPr="00D30FA7">
        <w:rPr>
          <w:rFonts w:ascii="宋体" w:hAnsi="宋体"/>
          <w:kern w:val="44"/>
          <w:sz w:val="24"/>
          <w:szCs w:val="24"/>
        </w:rPr>
        <w:t>达到E1级</w:t>
      </w:r>
      <w:r w:rsidRPr="003F59A8">
        <w:rPr>
          <w:rFonts w:ascii="宋体" w:hAnsi="宋体" w:hint="eastAsia"/>
          <w:kern w:val="44"/>
          <w:sz w:val="24"/>
          <w:szCs w:val="24"/>
        </w:rPr>
        <w:t>、</w:t>
      </w:r>
      <w:r w:rsidR="00D30FA7" w:rsidRPr="00D30FA7">
        <w:rPr>
          <w:rFonts w:ascii="宋体" w:hAnsi="宋体"/>
          <w:kern w:val="44"/>
          <w:sz w:val="24"/>
          <w:szCs w:val="24"/>
        </w:rPr>
        <w:t>人造板制品甲醛释放限量</w:t>
      </w:r>
      <w:r w:rsidR="00D30FA7">
        <w:rPr>
          <w:rFonts w:ascii="宋体" w:hAnsi="宋体" w:hint="eastAsia"/>
          <w:kern w:val="44"/>
          <w:sz w:val="24"/>
          <w:szCs w:val="24"/>
        </w:rPr>
        <w:t>应</w:t>
      </w:r>
      <w:r w:rsidR="00D30FA7" w:rsidRPr="00D30FA7">
        <w:rPr>
          <w:rFonts w:ascii="宋体" w:hAnsi="宋体"/>
          <w:kern w:val="44"/>
          <w:sz w:val="24"/>
          <w:szCs w:val="24"/>
        </w:rPr>
        <w:t>达到E</w:t>
      </w:r>
      <w:r w:rsidR="00D30FA7">
        <w:rPr>
          <w:rFonts w:ascii="宋体" w:hAnsi="宋体" w:hint="eastAsia"/>
          <w:kern w:val="44"/>
          <w:sz w:val="24"/>
          <w:szCs w:val="24"/>
        </w:rPr>
        <w:t>0</w:t>
      </w:r>
      <w:r w:rsidR="00D30FA7" w:rsidRPr="00D30FA7">
        <w:rPr>
          <w:rFonts w:ascii="宋体" w:hAnsi="宋体"/>
          <w:kern w:val="44"/>
          <w:sz w:val="24"/>
          <w:szCs w:val="24"/>
        </w:rPr>
        <w:t>级</w:t>
      </w:r>
      <w:r w:rsidR="00D30FA7">
        <w:rPr>
          <w:rFonts w:ascii="宋体" w:hAnsi="宋体" w:hint="eastAsia"/>
          <w:kern w:val="44"/>
          <w:sz w:val="24"/>
          <w:szCs w:val="24"/>
        </w:rPr>
        <w:t>。</w:t>
      </w:r>
    </w:p>
    <w:p w14:paraId="089108C0" w14:textId="2DC20612" w:rsidR="005C1D6C" w:rsidRPr="003F59A8" w:rsidRDefault="005C1D6C" w:rsidP="00605D8D">
      <w:pPr>
        <w:pStyle w:val="af6"/>
        <w:numPr>
          <w:ilvl w:val="2"/>
          <w:numId w:val="22"/>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酒店客房楼地面</w:t>
      </w:r>
      <w:proofErr w:type="gramStart"/>
      <w:r w:rsidRPr="003F59A8">
        <w:rPr>
          <w:rFonts w:ascii="宋体" w:hAnsi="宋体" w:hint="eastAsia"/>
          <w:kern w:val="44"/>
          <w:sz w:val="24"/>
          <w:szCs w:val="24"/>
        </w:rPr>
        <w:t>部品饰面层</w:t>
      </w:r>
      <w:proofErr w:type="gramEnd"/>
      <w:r w:rsidRPr="003F59A8">
        <w:rPr>
          <w:rFonts w:ascii="宋体" w:hAnsi="宋体" w:hint="eastAsia"/>
          <w:kern w:val="44"/>
          <w:sz w:val="24"/>
          <w:szCs w:val="24"/>
        </w:rPr>
        <w:t>的防滑安全性能应符合《建筑地面工程防滑技术规程》</w:t>
      </w:r>
      <w:r w:rsidRPr="003F59A8">
        <w:rPr>
          <w:rFonts w:ascii="宋体" w:hAnsi="宋体"/>
          <w:kern w:val="44"/>
          <w:sz w:val="24"/>
          <w:szCs w:val="24"/>
        </w:rPr>
        <w:t>JGJT 331</w:t>
      </w:r>
      <w:r w:rsidRPr="003F59A8">
        <w:rPr>
          <w:rFonts w:ascii="宋体" w:hAnsi="宋体" w:hint="eastAsia"/>
          <w:kern w:val="44"/>
          <w:sz w:val="24"/>
          <w:szCs w:val="24"/>
        </w:rPr>
        <w:t>的要求，且卫生间</w:t>
      </w:r>
      <w:proofErr w:type="gramStart"/>
      <w:r w:rsidRPr="003F59A8">
        <w:rPr>
          <w:rFonts w:ascii="宋体" w:hAnsi="宋体" w:hint="eastAsia"/>
          <w:kern w:val="44"/>
          <w:sz w:val="24"/>
          <w:szCs w:val="24"/>
        </w:rPr>
        <w:t>湿区</w:t>
      </w:r>
      <w:r w:rsidR="00605D8D">
        <w:rPr>
          <w:rFonts w:ascii="宋体" w:hAnsi="宋体" w:hint="eastAsia"/>
          <w:kern w:val="44"/>
          <w:sz w:val="24"/>
          <w:szCs w:val="24"/>
        </w:rPr>
        <w:t>湿态</w:t>
      </w:r>
      <w:proofErr w:type="gramEnd"/>
      <w:r w:rsidR="00605D8D">
        <w:rPr>
          <w:rFonts w:ascii="宋体" w:hAnsi="宋体" w:hint="eastAsia"/>
          <w:kern w:val="44"/>
          <w:sz w:val="24"/>
          <w:szCs w:val="24"/>
        </w:rPr>
        <w:t>防滑等级</w:t>
      </w:r>
      <w:r w:rsidRPr="003F59A8">
        <w:rPr>
          <w:rFonts w:ascii="宋体" w:hAnsi="宋体" w:hint="eastAsia"/>
          <w:kern w:val="44"/>
          <w:sz w:val="24"/>
          <w:szCs w:val="24"/>
        </w:rPr>
        <w:t>不应低于</w:t>
      </w:r>
      <w:r w:rsidR="00605D8D">
        <w:rPr>
          <w:rFonts w:ascii="宋体" w:hAnsi="宋体" w:hint="eastAsia"/>
          <w:kern w:val="44"/>
          <w:sz w:val="24"/>
          <w:szCs w:val="24"/>
        </w:rPr>
        <w:t>B</w:t>
      </w:r>
      <w:r w:rsidRPr="003F59A8">
        <w:rPr>
          <w:rFonts w:ascii="宋体" w:hAnsi="宋体" w:hint="eastAsia"/>
          <w:kern w:val="44"/>
          <w:sz w:val="24"/>
          <w:szCs w:val="24"/>
        </w:rPr>
        <w:t>w级，其他地区</w:t>
      </w:r>
      <w:r w:rsidR="00605D8D">
        <w:rPr>
          <w:rFonts w:ascii="宋体" w:hAnsi="宋体" w:hint="eastAsia"/>
          <w:kern w:val="44"/>
          <w:sz w:val="24"/>
          <w:szCs w:val="24"/>
        </w:rPr>
        <w:t>干态防滑等级</w:t>
      </w:r>
      <w:r w:rsidRPr="003F59A8">
        <w:rPr>
          <w:rFonts w:ascii="宋体" w:hAnsi="宋体" w:hint="eastAsia"/>
          <w:kern w:val="44"/>
          <w:sz w:val="24"/>
          <w:szCs w:val="24"/>
        </w:rPr>
        <w:t>不应低于</w:t>
      </w:r>
      <w:r w:rsidR="00605D8D">
        <w:rPr>
          <w:rFonts w:ascii="宋体" w:hAnsi="宋体" w:hint="eastAsia"/>
          <w:kern w:val="44"/>
          <w:sz w:val="24"/>
          <w:szCs w:val="24"/>
        </w:rPr>
        <w:t>Ba</w:t>
      </w:r>
      <w:r w:rsidRPr="003F59A8">
        <w:rPr>
          <w:rFonts w:ascii="宋体" w:hAnsi="宋体" w:hint="eastAsia"/>
          <w:kern w:val="44"/>
          <w:sz w:val="24"/>
          <w:szCs w:val="24"/>
        </w:rPr>
        <w:t>级。</w:t>
      </w:r>
    </w:p>
    <w:p w14:paraId="3F095862" w14:textId="77777777" w:rsidR="005C1D6C" w:rsidRPr="00837446" w:rsidRDefault="005C1D6C" w:rsidP="00605D8D">
      <w:pPr>
        <w:pStyle w:val="af6"/>
        <w:numPr>
          <w:ilvl w:val="2"/>
          <w:numId w:val="22"/>
        </w:numPr>
        <w:spacing w:line="276" w:lineRule="auto"/>
        <w:ind w:firstLineChars="0"/>
        <w:rPr>
          <w:rFonts w:ascii="宋体" w:hAnsi="宋体" w:hint="eastAsia"/>
          <w:kern w:val="44"/>
          <w:sz w:val="28"/>
          <w:szCs w:val="28"/>
        </w:rPr>
      </w:pPr>
      <w:r w:rsidRPr="003F59A8">
        <w:rPr>
          <w:rFonts w:ascii="宋体" w:hAnsi="宋体" w:hint="eastAsia"/>
          <w:kern w:val="44"/>
          <w:sz w:val="24"/>
          <w:szCs w:val="24"/>
        </w:rPr>
        <w:t>酒店客房</w:t>
      </w:r>
      <w:proofErr w:type="gramStart"/>
      <w:r w:rsidRPr="003F59A8">
        <w:rPr>
          <w:rFonts w:ascii="宋体" w:hAnsi="宋体" w:hint="eastAsia"/>
          <w:kern w:val="44"/>
          <w:sz w:val="24"/>
          <w:szCs w:val="24"/>
        </w:rPr>
        <w:t>部品饰面层</w:t>
      </w:r>
      <w:proofErr w:type="gramEnd"/>
      <w:r w:rsidRPr="003F59A8">
        <w:rPr>
          <w:rFonts w:ascii="宋体" w:hAnsi="宋体" w:hint="eastAsia"/>
          <w:kern w:val="44"/>
          <w:sz w:val="24"/>
          <w:szCs w:val="24"/>
        </w:rPr>
        <w:t>应采用易清洁和抗污染的材质。</w:t>
      </w:r>
    </w:p>
    <w:p w14:paraId="64908F00" w14:textId="5751C1BC" w:rsidR="00452615" w:rsidRPr="00AF7C69" w:rsidRDefault="00452615" w:rsidP="00F558A2">
      <w:pPr>
        <w:pStyle w:val="af6"/>
        <w:numPr>
          <w:ilvl w:val="0"/>
          <w:numId w:val="9"/>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客房</w:t>
      </w:r>
      <w:r w:rsidR="00C51395" w:rsidRPr="00AF7C69">
        <w:rPr>
          <w:rFonts w:ascii="宋体" w:hAnsi="宋体" w:hint="eastAsia"/>
          <w:b/>
          <w:kern w:val="44"/>
          <w:sz w:val="24"/>
          <w:szCs w:val="24"/>
        </w:rPr>
        <w:t>区</w:t>
      </w:r>
      <w:r w:rsidRPr="00AF7C69">
        <w:rPr>
          <w:rFonts w:ascii="宋体" w:hAnsi="宋体" w:hint="eastAsia"/>
          <w:b/>
          <w:kern w:val="44"/>
          <w:sz w:val="24"/>
          <w:szCs w:val="24"/>
        </w:rPr>
        <w:t>走廊</w:t>
      </w:r>
    </w:p>
    <w:p w14:paraId="18CAE651" w14:textId="455C46D5"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客房</w:t>
      </w:r>
      <w:r w:rsidR="00C51395" w:rsidRPr="003F59A8">
        <w:rPr>
          <w:rFonts w:asciiTheme="minorEastAsia" w:eastAsiaTheme="minorEastAsia" w:hAnsiTheme="minorEastAsia" w:hint="eastAsia"/>
          <w:sz w:val="24"/>
          <w:szCs w:val="24"/>
        </w:rPr>
        <w:t>区</w:t>
      </w:r>
      <w:r w:rsidRPr="003F59A8">
        <w:rPr>
          <w:rFonts w:asciiTheme="minorEastAsia" w:eastAsiaTheme="minorEastAsia" w:hAnsiTheme="minorEastAsia" w:hint="eastAsia"/>
          <w:sz w:val="24"/>
          <w:szCs w:val="24"/>
        </w:rPr>
        <w:t>走廊</w:t>
      </w:r>
      <w:r w:rsidRPr="003F59A8">
        <w:rPr>
          <w:rFonts w:asciiTheme="minorEastAsia" w:eastAsiaTheme="minorEastAsia" w:hAnsiTheme="minorEastAsia"/>
          <w:sz w:val="24"/>
          <w:szCs w:val="24"/>
        </w:rPr>
        <w:t>设计应包含下列内容：</w:t>
      </w:r>
    </w:p>
    <w:p w14:paraId="3AF279CF" w14:textId="77777777" w:rsidR="004D2608" w:rsidRPr="003F59A8" w:rsidRDefault="004D2608" w:rsidP="00605D8D">
      <w:pPr>
        <w:pStyle w:val="af6"/>
        <w:numPr>
          <w:ilvl w:val="0"/>
          <w:numId w:val="36"/>
        </w:numPr>
        <w:spacing w:line="276" w:lineRule="auto"/>
        <w:ind w:firstLineChars="0"/>
        <w:rPr>
          <w:sz w:val="24"/>
          <w:szCs w:val="24"/>
        </w:rPr>
      </w:pPr>
      <w:r w:rsidRPr="003F59A8">
        <w:rPr>
          <w:rFonts w:hint="eastAsia"/>
          <w:sz w:val="24"/>
          <w:szCs w:val="24"/>
        </w:rPr>
        <w:t>客房走廊</w:t>
      </w:r>
      <w:r w:rsidRPr="003F59A8">
        <w:rPr>
          <w:sz w:val="24"/>
          <w:szCs w:val="24"/>
        </w:rPr>
        <w:t>的</w:t>
      </w:r>
      <w:r w:rsidRPr="003F59A8">
        <w:rPr>
          <w:rFonts w:hint="eastAsia"/>
          <w:sz w:val="24"/>
          <w:szCs w:val="24"/>
        </w:rPr>
        <w:t>平面布置</w:t>
      </w:r>
      <w:r w:rsidRPr="003F59A8">
        <w:rPr>
          <w:sz w:val="24"/>
          <w:szCs w:val="24"/>
        </w:rPr>
        <w:t>、</w:t>
      </w:r>
      <w:r w:rsidRPr="003F59A8">
        <w:rPr>
          <w:rFonts w:hint="eastAsia"/>
          <w:sz w:val="24"/>
          <w:szCs w:val="24"/>
        </w:rPr>
        <w:t>设备规格</w:t>
      </w:r>
      <w:r w:rsidRPr="003F59A8">
        <w:rPr>
          <w:sz w:val="24"/>
          <w:szCs w:val="24"/>
        </w:rPr>
        <w:t>、</w:t>
      </w:r>
      <w:r w:rsidRPr="003F59A8">
        <w:rPr>
          <w:rFonts w:hint="eastAsia"/>
          <w:sz w:val="24"/>
          <w:szCs w:val="24"/>
        </w:rPr>
        <w:t>材料</w:t>
      </w:r>
      <w:r w:rsidRPr="003F59A8">
        <w:rPr>
          <w:sz w:val="24"/>
          <w:szCs w:val="24"/>
        </w:rPr>
        <w:t>和主要技术性能；</w:t>
      </w:r>
    </w:p>
    <w:p w14:paraId="0337BF83" w14:textId="77777777" w:rsidR="004D2608" w:rsidRPr="003F59A8" w:rsidRDefault="004D2608" w:rsidP="00605D8D">
      <w:pPr>
        <w:pStyle w:val="af6"/>
        <w:numPr>
          <w:ilvl w:val="0"/>
          <w:numId w:val="36"/>
        </w:numPr>
        <w:spacing w:line="276" w:lineRule="auto"/>
        <w:ind w:left="0" w:firstLineChars="0" w:firstLine="420"/>
        <w:rPr>
          <w:sz w:val="24"/>
          <w:szCs w:val="24"/>
        </w:rPr>
      </w:pPr>
      <w:r w:rsidRPr="003F59A8">
        <w:rPr>
          <w:rFonts w:hint="eastAsia"/>
          <w:sz w:val="24"/>
          <w:szCs w:val="24"/>
        </w:rPr>
        <w:t>客房走廊照明</w:t>
      </w:r>
      <w:r w:rsidRPr="003F59A8">
        <w:rPr>
          <w:sz w:val="24"/>
          <w:szCs w:val="24"/>
        </w:rPr>
        <w:t>、电路的性能参数要求；</w:t>
      </w:r>
    </w:p>
    <w:p w14:paraId="0CBAB8BE" w14:textId="77777777" w:rsidR="004D2608" w:rsidRPr="003F59A8" w:rsidRDefault="004D2608" w:rsidP="00605D8D">
      <w:pPr>
        <w:pStyle w:val="af6"/>
        <w:numPr>
          <w:ilvl w:val="0"/>
          <w:numId w:val="36"/>
        </w:numPr>
        <w:spacing w:line="276" w:lineRule="auto"/>
        <w:ind w:left="0" w:firstLineChars="0" w:firstLine="420"/>
        <w:rPr>
          <w:sz w:val="24"/>
          <w:szCs w:val="24"/>
        </w:rPr>
      </w:pPr>
      <w:r w:rsidRPr="003F59A8">
        <w:rPr>
          <w:rFonts w:hint="eastAsia"/>
          <w:sz w:val="24"/>
          <w:szCs w:val="24"/>
        </w:rPr>
        <w:t>客房走廊墙地面</w:t>
      </w:r>
      <w:r w:rsidRPr="003F59A8">
        <w:rPr>
          <w:sz w:val="24"/>
          <w:szCs w:val="24"/>
        </w:rPr>
        <w:t>的</w:t>
      </w:r>
      <w:r w:rsidRPr="003F59A8">
        <w:rPr>
          <w:rFonts w:hint="eastAsia"/>
          <w:sz w:val="24"/>
          <w:szCs w:val="24"/>
        </w:rPr>
        <w:t>设计方案</w:t>
      </w:r>
      <w:r w:rsidRPr="003F59A8">
        <w:rPr>
          <w:sz w:val="24"/>
          <w:szCs w:val="24"/>
        </w:rPr>
        <w:t>；</w:t>
      </w:r>
    </w:p>
    <w:p w14:paraId="724E14AF" w14:textId="77777777" w:rsidR="004D2608" w:rsidRPr="003F59A8" w:rsidRDefault="004D2608" w:rsidP="00605D8D">
      <w:pPr>
        <w:pStyle w:val="af6"/>
        <w:numPr>
          <w:ilvl w:val="0"/>
          <w:numId w:val="36"/>
        </w:numPr>
        <w:spacing w:line="276" w:lineRule="auto"/>
        <w:ind w:left="0" w:firstLineChars="0" w:firstLine="420"/>
        <w:rPr>
          <w:sz w:val="24"/>
          <w:szCs w:val="24"/>
        </w:rPr>
      </w:pPr>
      <w:r w:rsidRPr="003F59A8">
        <w:rPr>
          <w:rFonts w:hint="eastAsia"/>
          <w:sz w:val="24"/>
          <w:szCs w:val="24"/>
        </w:rPr>
        <w:t>装饰材料</w:t>
      </w:r>
      <w:r w:rsidRPr="003F59A8">
        <w:rPr>
          <w:sz w:val="24"/>
          <w:szCs w:val="24"/>
        </w:rPr>
        <w:t>接缝的构造处理；</w:t>
      </w:r>
    </w:p>
    <w:p w14:paraId="387C6F3B" w14:textId="77777777" w:rsidR="004D2608" w:rsidRPr="003F59A8" w:rsidRDefault="004D2608" w:rsidP="00605D8D">
      <w:pPr>
        <w:pStyle w:val="af6"/>
        <w:numPr>
          <w:ilvl w:val="0"/>
          <w:numId w:val="36"/>
        </w:numPr>
        <w:spacing w:line="276" w:lineRule="auto"/>
        <w:ind w:left="0" w:firstLineChars="0" w:firstLine="420"/>
        <w:rPr>
          <w:sz w:val="24"/>
          <w:szCs w:val="24"/>
        </w:rPr>
      </w:pPr>
      <w:r w:rsidRPr="003F59A8">
        <w:rPr>
          <w:sz w:val="24"/>
          <w:szCs w:val="24"/>
        </w:rPr>
        <w:t>细部节点构造。</w:t>
      </w:r>
    </w:p>
    <w:p w14:paraId="18C40A1F" w14:textId="35636DD5"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 xml:space="preserve"> 客房</w:t>
      </w:r>
      <w:r w:rsidR="00215233" w:rsidRPr="003F59A8">
        <w:rPr>
          <w:rFonts w:asciiTheme="minorEastAsia" w:eastAsiaTheme="minorEastAsia" w:hAnsiTheme="minorEastAsia" w:hint="eastAsia"/>
          <w:sz w:val="24"/>
          <w:szCs w:val="24"/>
        </w:rPr>
        <w:t>区</w:t>
      </w:r>
      <w:r w:rsidRPr="003F59A8">
        <w:rPr>
          <w:rFonts w:asciiTheme="minorEastAsia" w:eastAsiaTheme="minorEastAsia" w:hAnsiTheme="minorEastAsia" w:hint="eastAsia"/>
          <w:sz w:val="24"/>
          <w:szCs w:val="24"/>
        </w:rPr>
        <w:t>走廊</w:t>
      </w:r>
      <w:r w:rsidRPr="003F59A8">
        <w:rPr>
          <w:rFonts w:asciiTheme="minorEastAsia" w:eastAsiaTheme="minorEastAsia" w:hAnsiTheme="minorEastAsia"/>
          <w:sz w:val="24"/>
          <w:szCs w:val="24"/>
        </w:rPr>
        <w:t>应包含下列设计文件</w:t>
      </w:r>
      <w:r w:rsidRPr="003F59A8">
        <w:rPr>
          <w:rFonts w:asciiTheme="minorEastAsia" w:eastAsiaTheme="minorEastAsia" w:hAnsiTheme="minorEastAsia" w:hint="eastAsia"/>
          <w:sz w:val="24"/>
          <w:szCs w:val="24"/>
        </w:rPr>
        <w:t xml:space="preserve">： </w:t>
      </w:r>
    </w:p>
    <w:p w14:paraId="33C4F904" w14:textId="77777777" w:rsidR="004D2608" w:rsidRPr="003F59A8" w:rsidRDefault="004D2608" w:rsidP="00605D8D">
      <w:pPr>
        <w:pStyle w:val="af6"/>
        <w:numPr>
          <w:ilvl w:val="0"/>
          <w:numId w:val="37"/>
        </w:numPr>
        <w:spacing w:line="276" w:lineRule="auto"/>
        <w:ind w:firstLineChars="0"/>
        <w:rPr>
          <w:sz w:val="24"/>
          <w:szCs w:val="24"/>
        </w:rPr>
      </w:pPr>
      <w:r w:rsidRPr="003F59A8">
        <w:rPr>
          <w:rFonts w:hint="eastAsia"/>
          <w:sz w:val="24"/>
          <w:szCs w:val="24"/>
        </w:rPr>
        <w:lastRenderedPageBreak/>
        <w:t>客房走廊</w:t>
      </w:r>
      <w:r w:rsidRPr="003F59A8">
        <w:rPr>
          <w:sz w:val="24"/>
          <w:szCs w:val="24"/>
        </w:rPr>
        <w:t>施工</w:t>
      </w:r>
      <w:r w:rsidRPr="003F59A8">
        <w:rPr>
          <w:rFonts w:hint="eastAsia"/>
          <w:sz w:val="24"/>
          <w:szCs w:val="24"/>
        </w:rPr>
        <w:t>图</w:t>
      </w:r>
      <w:r w:rsidRPr="003F59A8">
        <w:rPr>
          <w:sz w:val="24"/>
          <w:szCs w:val="24"/>
        </w:rPr>
        <w:t>设计文件；</w:t>
      </w:r>
    </w:p>
    <w:p w14:paraId="2691D94F" w14:textId="77777777" w:rsidR="004D2608" w:rsidRPr="003F59A8" w:rsidRDefault="004D2608" w:rsidP="00605D8D">
      <w:pPr>
        <w:pStyle w:val="af6"/>
        <w:numPr>
          <w:ilvl w:val="0"/>
          <w:numId w:val="37"/>
        </w:numPr>
        <w:spacing w:line="276" w:lineRule="auto"/>
        <w:ind w:left="0" w:firstLineChars="0" w:firstLine="420"/>
        <w:rPr>
          <w:sz w:val="24"/>
          <w:szCs w:val="24"/>
        </w:rPr>
      </w:pPr>
      <w:r w:rsidRPr="003F59A8">
        <w:rPr>
          <w:sz w:val="24"/>
          <w:szCs w:val="24"/>
        </w:rPr>
        <w:t>材料说明文件；</w:t>
      </w:r>
    </w:p>
    <w:p w14:paraId="444A70C8" w14:textId="77777777" w:rsidR="004D2608" w:rsidRPr="003F59A8" w:rsidRDefault="004D2608" w:rsidP="00605D8D">
      <w:pPr>
        <w:pStyle w:val="af6"/>
        <w:numPr>
          <w:ilvl w:val="0"/>
          <w:numId w:val="37"/>
        </w:numPr>
        <w:spacing w:line="276" w:lineRule="auto"/>
        <w:ind w:left="0" w:firstLineChars="0" w:firstLine="420"/>
        <w:rPr>
          <w:sz w:val="24"/>
          <w:szCs w:val="24"/>
        </w:rPr>
      </w:pPr>
      <w:r w:rsidRPr="003F59A8">
        <w:rPr>
          <w:sz w:val="24"/>
          <w:szCs w:val="24"/>
        </w:rPr>
        <w:t>施工要求和安装规定文件；</w:t>
      </w:r>
    </w:p>
    <w:p w14:paraId="76D594A0" w14:textId="77777777" w:rsidR="004D2608" w:rsidRPr="003F59A8" w:rsidRDefault="004D2608" w:rsidP="00605D8D">
      <w:pPr>
        <w:pStyle w:val="af6"/>
        <w:numPr>
          <w:ilvl w:val="0"/>
          <w:numId w:val="37"/>
        </w:numPr>
        <w:spacing w:line="276" w:lineRule="auto"/>
        <w:ind w:left="0" w:firstLineChars="0" w:firstLine="420"/>
        <w:rPr>
          <w:sz w:val="24"/>
          <w:szCs w:val="24"/>
        </w:rPr>
      </w:pPr>
      <w:r w:rsidRPr="003F59A8">
        <w:rPr>
          <w:rFonts w:hint="eastAsia"/>
          <w:sz w:val="24"/>
          <w:szCs w:val="24"/>
        </w:rPr>
        <w:t>客房走廊</w:t>
      </w:r>
      <w:r w:rsidRPr="003F59A8">
        <w:rPr>
          <w:sz w:val="24"/>
          <w:szCs w:val="24"/>
        </w:rPr>
        <w:t>接电、排风</w:t>
      </w:r>
      <w:r w:rsidRPr="003F59A8">
        <w:rPr>
          <w:rFonts w:hint="eastAsia"/>
          <w:sz w:val="24"/>
          <w:szCs w:val="24"/>
        </w:rPr>
        <w:t>、</w:t>
      </w:r>
      <w:r w:rsidRPr="003F59A8">
        <w:rPr>
          <w:sz w:val="24"/>
          <w:szCs w:val="24"/>
        </w:rPr>
        <w:t>对接管路图和排线图</w:t>
      </w:r>
      <w:r w:rsidRPr="003F59A8">
        <w:rPr>
          <w:rFonts w:hint="eastAsia"/>
          <w:sz w:val="24"/>
          <w:szCs w:val="24"/>
        </w:rPr>
        <w:t>；</w:t>
      </w:r>
    </w:p>
    <w:p w14:paraId="7AB3B482" w14:textId="427955C0"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客房</w:t>
      </w:r>
      <w:r w:rsidR="00215233" w:rsidRPr="003F59A8">
        <w:rPr>
          <w:rFonts w:asciiTheme="minorEastAsia" w:eastAsiaTheme="minorEastAsia" w:hAnsiTheme="minorEastAsia" w:hint="eastAsia"/>
          <w:sz w:val="24"/>
          <w:szCs w:val="24"/>
        </w:rPr>
        <w:t>区</w:t>
      </w:r>
      <w:r w:rsidRPr="003F59A8">
        <w:rPr>
          <w:rFonts w:asciiTheme="minorEastAsia" w:eastAsiaTheme="minorEastAsia" w:hAnsiTheme="minorEastAsia" w:hint="eastAsia"/>
          <w:sz w:val="24"/>
          <w:szCs w:val="24"/>
        </w:rPr>
        <w:t>走廊</w:t>
      </w:r>
      <w:r w:rsidRPr="003F59A8">
        <w:rPr>
          <w:rFonts w:asciiTheme="minorEastAsia" w:eastAsiaTheme="minorEastAsia" w:hAnsiTheme="minorEastAsia"/>
          <w:sz w:val="24"/>
          <w:szCs w:val="24"/>
        </w:rPr>
        <w:t>应符合下列规定：</w:t>
      </w:r>
    </w:p>
    <w:p w14:paraId="5B20DF21" w14:textId="77777777" w:rsidR="004D2608" w:rsidRPr="003F59A8" w:rsidRDefault="004D2608" w:rsidP="00605D8D">
      <w:pPr>
        <w:pStyle w:val="af6"/>
        <w:numPr>
          <w:ilvl w:val="0"/>
          <w:numId w:val="38"/>
        </w:numPr>
        <w:spacing w:line="276" w:lineRule="auto"/>
        <w:ind w:firstLineChars="0"/>
        <w:rPr>
          <w:sz w:val="24"/>
          <w:szCs w:val="24"/>
        </w:rPr>
      </w:pPr>
      <w:r w:rsidRPr="003F59A8">
        <w:rPr>
          <w:sz w:val="24"/>
          <w:szCs w:val="24"/>
        </w:rPr>
        <w:t>基层墙面</w:t>
      </w:r>
      <w:r w:rsidRPr="003F59A8">
        <w:rPr>
          <w:rFonts w:hint="eastAsia"/>
          <w:sz w:val="24"/>
          <w:szCs w:val="24"/>
        </w:rPr>
        <w:t>材料及平整度需满足装配式墙板安装要求</w:t>
      </w:r>
      <w:r w:rsidRPr="003F59A8">
        <w:rPr>
          <w:sz w:val="24"/>
          <w:szCs w:val="24"/>
        </w:rPr>
        <w:t>；</w:t>
      </w:r>
    </w:p>
    <w:p w14:paraId="171CD13A" w14:textId="77777777" w:rsidR="004D2608" w:rsidRPr="003F59A8" w:rsidRDefault="004D2608" w:rsidP="00605D8D">
      <w:pPr>
        <w:pStyle w:val="af6"/>
        <w:numPr>
          <w:ilvl w:val="0"/>
          <w:numId w:val="38"/>
        </w:numPr>
        <w:spacing w:line="276" w:lineRule="auto"/>
        <w:ind w:left="0" w:firstLineChars="0" w:firstLine="420"/>
        <w:rPr>
          <w:sz w:val="24"/>
          <w:szCs w:val="24"/>
        </w:rPr>
      </w:pPr>
      <w:r w:rsidRPr="003F59A8">
        <w:rPr>
          <w:sz w:val="24"/>
          <w:szCs w:val="24"/>
        </w:rPr>
        <w:t>应根据部品规格、组合方式、安装顺序集成设计，并应按照生产制造与装配安装的要求优化设计；</w:t>
      </w:r>
    </w:p>
    <w:p w14:paraId="4793688D" w14:textId="47A06BC8" w:rsidR="004D2608" w:rsidRPr="003F59A8" w:rsidRDefault="004D2608" w:rsidP="00605D8D">
      <w:pPr>
        <w:pStyle w:val="af6"/>
        <w:numPr>
          <w:ilvl w:val="0"/>
          <w:numId w:val="38"/>
        </w:numPr>
        <w:spacing w:line="276" w:lineRule="auto"/>
        <w:ind w:left="0" w:firstLineChars="0" w:firstLine="420"/>
        <w:rPr>
          <w:sz w:val="24"/>
          <w:szCs w:val="24"/>
        </w:rPr>
      </w:pPr>
      <w:r w:rsidRPr="003F59A8">
        <w:rPr>
          <w:rFonts w:hint="eastAsia"/>
          <w:sz w:val="24"/>
          <w:szCs w:val="24"/>
        </w:rPr>
        <w:t>客房</w:t>
      </w:r>
      <w:r w:rsidR="00215233" w:rsidRPr="003F59A8">
        <w:rPr>
          <w:rFonts w:hint="eastAsia"/>
          <w:sz w:val="24"/>
          <w:szCs w:val="24"/>
        </w:rPr>
        <w:t>区</w:t>
      </w:r>
      <w:r w:rsidRPr="003F59A8">
        <w:rPr>
          <w:rFonts w:hint="eastAsia"/>
          <w:sz w:val="24"/>
          <w:szCs w:val="24"/>
        </w:rPr>
        <w:t>走廊地面需保持平整，如果地面出现高差，</w:t>
      </w:r>
      <w:r w:rsidR="00215233" w:rsidRPr="003F59A8">
        <w:rPr>
          <w:rFonts w:hint="eastAsia"/>
          <w:sz w:val="24"/>
          <w:szCs w:val="24"/>
        </w:rPr>
        <w:t>宜</w:t>
      </w:r>
      <w:proofErr w:type="gramStart"/>
      <w:r w:rsidR="00C51395" w:rsidRPr="003F59A8">
        <w:rPr>
          <w:rFonts w:hint="eastAsia"/>
          <w:sz w:val="24"/>
          <w:szCs w:val="24"/>
        </w:rPr>
        <w:t>采用</w:t>
      </w:r>
      <w:r w:rsidRPr="003F59A8">
        <w:rPr>
          <w:rFonts w:hint="eastAsia"/>
          <w:sz w:val="24"/>
          <w:szCs w:val="24"/>
        </w:rPr>
        <w:t>放坡处理</w:t>
      </w:r>
      <w:proofErr w:type="gramEnd"/>
      <w:r w:rsidRPr="003F59A8">
        <w:rPr>
          <w:rFonts w:hint="eastAsia"/>
          <w:sz w:val="24"/>
          <w:szCs w:val="24"/>
        </w:rPr>
        <w:t>，坡度</w:t>
      </w:r>
      <w:r w:rsidR="00C51395" w:rsidRPr="003F59A8">
        <w:rPr>
          <w:rFonts w:hint="eastAsia"/>
          <w:sz w:val="24"/>
          <w:szCs w:val="24"/>
        </w:rPr>
        <w:t>应</w:t>
      </w:r>
      <w:r w:rsidRPr="003F59A8">
        <w:rPr>
          <w:rFonts w:hint="eastAsia"/>
          <w:sz w:val="24"/>
          <w:szCs w:val="24"/>
        </w:rPr>
        <w:t>不超过</w:t>
      </w:r>
      <w:r w:rsidRPr="003F59A8">
        <w:rPr>
          <w:rFonts w:hint="eastAsia"/>
          <w:sz w:val="24"/>
          <w:szCs w:val="24"/>
        </w:rPr>
        <w:t>5%</w:t>
      </w:r>
      <w:r w:rsidRPr="003F59A8">
        <w:rPr>
          <w:sz w:val="24"/>
          <w:szCs w:val="24"/>
        </w:rPr>
        <w:t>；</w:t>
      </w:r>
    </w:p>
    <w:p w14:paraId="55D5C66B" w14:textId="10037929" w:rsidR="00215233" w:rsidRPr="00837446" w:rsidRDefault="00215233" w:rsidP="00605D8D">
      <w:pPr>
        <w:pStyle w:val="af6"/>
        <w:numPr>
          <w:ilvl w:val="2"/>
          <w:numId w:val="22"/>
        </w:numPr>
        <w:spacing w:line="276" w:lineRule="auto"/>
        <w:ind w:firstLineChars="0"/>
        <w:rPr>
          <w:rFonts w:asciiTheme="minorEastAsia" w:eastAsiaTheme="minorEastAsia" w:hAnsiTheme="minorEastAsia" w:hint="eastAsia"/>
          <w:sz w:val="28"/>
          <w:szCs w:val="28"/>
        </w:rPr>
      </w:pPr>
      <w:r w:rsidRPr="003F59A8">
        <w:rPr>
          <w:rFonts w:asciiTheme="minorEastAsia" w:eastAsiaTheme="minorEastAsia" w:hAnsiTheme="minorEastAsia" w:hint="eastAsia"/>
          <w:sz w:val="24"/>
          <w:szCs w:val="24"/>
        </w:rPr>
        <w:t>客房区走廊的装配式内装设计</w:t>
      </w:r>
      <w:r w:rsidR="0085411A" w:rsidRPr="003F59A8">
        <w:rPr>
          <w:rFonts w:asciiTheme="minorEastAsia" w:eastAsiaTheme="minorEastAsia" w:hAnsiTheme="minorEastAsia" w:hint="eastAsia"/>
          <w:sz w:val="24"/>
          <w:szCs w:val="24"/>
        </w:rPr>
        <w:t>应协调结构、内装、设备等专业共同确定布局方案、设备管线敷设方式和路径、主体结构孔洞尺寸预留以及管道井位置等，</w:t>
      </w:r>
      <w:r w:rsidR="00F62444" w:rsidRPr="003F59A8">
        <w:rPr>
          <w:rFonts w:asciiTheme="minorEastAsia" w:eastAsiaTheme="minorEastAsia" w:hAnsiTheme="minorEastAsia" w:hint="eastAsia"/>
          <w:sz w:val="24"/>
          <w:szCs w:val="24"/>
        </w:rPr>
        <w:t>客房区走廊的消火栓宜采用隐藏式设计</w:t>
      </w:r>
      <w:r w:rsidR="00F62444" w:rsidRPr="00837446">
        <w:rPr>
          <w:rFonts w:asciiTheme="minorEastAsia" w:eastAsiaTheme="minorEastAsia" w:hAnsiTheme="minorEastAsia" w:hint="eastAsia"/>
          <w:sz w:val="28"/>
          <w:szCs w:val="28"/>
        </w:rPr>
        <w:t>。</w:t>
      </w:r>
    </w:p>
    <w:p w14:paraId="7D1EB1D3" w14:textId="77777777" w:rsidR="006A1C4B" w:rsidRPr="00AF7C69" w:rsidRDefault="006A1C4B" w:rsidP="00F558A2">
      <w:pPr>
        <w:pStyle w:val="af6"/>
        <w:numPr>
          <w:ilvl w:val="0"/>
          <w:numId w:val="9"/>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入口大堂</w:t>
      </w:r>
    </w:p>
    <w:p w14:paraId="1D98EC3B"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酒店大堂</w:t>
      </w:r>
      <w:r w:rsidRPr="003F59A8">
        <w:rPr>
          <w:rFonts w:asciiTheme="minorEastAsia" w:eastAsiaTheme="minorEastAsia" w:hAnsiTheme="minorEastAsia"/>
          <w:sz w:val="24"/>
          <w:szCs w:val="24"/>
        </w:rPr>
        <w:t>设计应包含下列内容：</w:t>
      </w:r>
    </w:p>
    <w:p w14:paraId="0EAB6196" w14:textId="77777777" w:rsidR="004D2608" w:rsidRPr="003F59A8" w:rsidRDefault="004D2608" w:rsidP="00605D8D">
      <w:pPr>
        <w:pStyle w:val="af6"/>
        <w:numPr>
          <w:ilvl w:val="0"/>
          <w:numId w:val="39"/>
        </w:numPr>
        <w:spacing w:line="276" w:lineRule="auto"/>
        <w:ind w:firstLineChars="0"/>
        <w:rPr>
          <w:sz w:val="24"/>
          <w:szCs w:val="24"/>
        </w:rPr>
      </w:pPr>
      <w:r w:rsidRPr="003F59A8">
        <w:rPr>
          <w:rFonts w:hint="eastAsia"/>
          <w:sz w:val="24"/>
          <w:szCs w:val="24"/>
        </w:rPr>
        <w:t>酒店大堂</w:t>
      </w:r>
      <w:r w:rsidRPr="003F59A8">
        <w:rPr>
          <w:sz w:val="24"/>
          <w:szCs w:val="24"/>
        </w:rPr>
        <w:t>的</w:t>
      </w:r>
      <w:r w:rsidRPr="003F59A8">
        <w:rPr>
          <w:rFonts w:hint="eastAsia"/>
          <w:sz w:val="24"/>
          <w:szCs w:val="24"/>
        </w:rPr>
        <w:t>平面方案</w:t>
      </w:r>
      <w:r w:rsidRPr="003F59A8">
        <w:rPr>
          <w:sz w:val="24"/>
          <w:szCs w:val="24"/>
        </w:rPr>
        <w:t>、材料、规格和主要技术性能；</w:t>
      </w:r>
    </w:p>
    <w:p w14:paraId="5FCB7C46" w14:textId="77777777" w:rsidR="004D2608" w:rsidRPr="003F59A8" w:rsidRDefault="004D2608" w:rsidP="00605D8D">
      <w:pPr>
        <w:pStyle w:val="af6"/>
        <w:numPr>
          <w:ilvl w:val="0"/>
          <w:numId w:val="39"/>
        </w:numPr>
        <w:spacing w:line="276" w:lineRule="auto"/>
        <w:ind w:left="0" w:firstLineChars="0" w:firstLine="420"/>
        <w:rPr>
          <w:sz w:val="24"/>
          <w:szCs w:val="24"/>
        </w:rPr>
      </w:pPr>
      <w:r w:rsidRPr="003F59A8">
        <w:rPr>
          <w:rFonts w:hint="eastAsia"/>
          <w:sz w:val="24"/>
          <w:szCs w:val="24"/>
        </w:rPr>
        <w:t>酒店大堂照明</w:t>
      </w:r>
      <w:r w:rsidRPr="003F59A8">
        <w:rPr>
          <w:sz w:val="24"/>
          <w:szCs w:val="24"/>
        </w:rPr>
        <w:t>、排风、电路、给排水的性能参数要求及各种管线的设计；</w:t>
      </w:r>
    </w:p>
    <w:p w14:paraId="1C6B7FE5" w14:textId="77777777" w:rsidR="004D2608" w:rsidRPr="003F59A8" w:rsidRDefault="004D2608" w:rsidP="00605D8D">
      <w:pPr>
        <w:pStyle w:val="af6"/>
        <w:numPr>
          <w:ilvl w:val="0"/>
          <w:numId w:val="39"/>
        </w:numPr>
        <w:spacing w:line="276" w:lineRule="auto"/>
        <w:ind w:left="0" w:firstLineChars="0" w:firstLine="420"/>
        <w:rPr>
          <w:sz w:val="24"/>
          <w:szCs w:val="24"/>
        </w:rPr>
      </w:pPr>
      <w:r w:rsidRPr="003F59A8">
        <w:rPr>
          <w:rFonts w:hint="eastAsia"/>
          <w:sz w:val="24"/>
          <w:szCs w:val="24"/>
        </w:rPr>
        <w:t>酒店大堂装配式前台</w:t>
      </w:r>
      <w:r w:rsidRPr="003F59A8">
        <w:rPr>
          <w:sz w:val="24"/>
          <w:szCs w:val="24"/>
        </w:rPr>
        <w:t>设计</w:t>
      </w:r>
      <w:r w:rsidRPr="003F59A8">
        <w:rPr>
          <w:rFonts w:hint="eastAsia"/>
          <w:sz w:val="24"/>
          <w:szCs w:val="24"/>
        </w:rPr>
        <w:t>（自助台和人工台）</w:t>
      </w:r>
      <w:r w:rsidRPr="003F59A8">
        <w:rPr>
          <w:sz w:val="24"/>
          <w:szCs w:val="24"/>
        </w:rPr>
        <w:t>；</w:t>
      </w:r>
    </w:p>
    <w:p w14:paraId="63162E55" w14:textId="77777777" w:rsidR="004D2608" w:rsidRPr="003F59A8" w:rsidRDefault="004D2608" w:rsidP="00605D8D">
      <w:pPr>
        <w:pStyle w:val="af6"/>
        <w:numPr>
          <w:ilvl w:val="0"/>
          <w:numId w:val="39"/>
        </w:numPr>
        <w:spacing w:line="276" w:lineRule="auto"/>
        <w:ind w:left="0" w:firstLineChars="0" w:firstLine="420"/>
        <w:rPr>
          <w:sz w:val="24"/>
          <w:szCs w:val="24"/>
        </w:rPr>
      </w:pPr>
      <w:r w:rsidRPr="003F59A8">
        <w:rPr>
          <w:rFonts w:hint="eastAsia"/>
          <w:sz w:val="24"/>
          <w:szCs w:val="24"/>
        </w:rPr>
        <w:t>酒店大堂</w:t>
      </w:r>
      <w:r w:rsidRPr="003F59A8">
        <w:rPr>
          <w:sz w:val="24"/>
          <w:szCs w:val="24"/>
        </w:rPr>
        <w:t>各种</w:t>
      </w:r>
      <w:r w:rsidRPr="003F59A8">
        <w:rPr>
          <w:rFonts w:hint="eastAsia"/>
          <w:sz w:val="24"/>
          <w:szCs w:val="24"/>
        </w:rPr>
        <w:t>装配式</w:t>
      </w:r>
      <w:r w:rsidRPr="003F59A8">
        <w:rPr>
          <w:sz w:val="24"/>
          <w:szCs w:val="24"/>
        </w:rPr>
        <w:t>饰面板的排板方式、分格和图案；</w:t>
      </w:r>
    </w:p>
    <w:p w14:paraId="64FC7148" w14:textId="77777777" w:rsidR="004D2608" w:rsidRPr="003F59A8" w:rsidRDefault="004D2608" w:rsidP="00605D8D">
      <w:pPr>
        <w:pStyle w:val="af6"/>
        <w:numPr>
          <w:ilvl w:val="0"/>
          <w:numId w:val="39"/>
        </w:numPr>
        <w:spacing w:line="276" w:lineRule="auto"/>
        <w:ind w:left="0" w:firstLineChars="0" w:firstLine="420"/>
        <w:rPr>
          <w:sz w:val="24"/>
          <w:szCs w:val="24"/>
        </w:rPr>
      </w:pPr>
      <w:r w:rsidRPr="003F59A8">
        <w:rPr>
          <w:sz w:val="24"/>
          <w:szCs w:val="24"/>
        </w:rPr>
        <w:t>接缝的构造处理；</w:t>
      </w:r>
    </w:p>
    <w:p w14:paraId="4392C168" w14:textId="77777777" w:rsidR="004D2608" w:rsidRPr="003F59A8" w:rsidRDefault="004D2608" w:rsidP="00605D8D">
      <w:pPr>
        <w:pStyle w:val="af6"/>
        <w:numPr>
          <w:ilvl w:val="0"/>
          <w:numId w:val="39"/>
        </w:numPr>
        <w:spacing w:line="276" w:lineRule="auto"/>
        <w:ind w:left="0" w:firstLineChars="0" w:firstLine="420"/>
        <w:rPr>
          <w:sz w:val="24"/>
          <w:szCs w:val="24"/>
        </w:rPr>
      </w:pPr>
      <w:r w:rsidRPr="003F59A8">
        <w:rPr>
          <w:sz w:val="24"/>
          <w:szCs w:val="24"/>
        </w:rPr>
        <w:t>细部节点构造。</w:t>
      </w:r>
    </w:p>
    <w:p w14:paraId="70127BFC"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酒店大堂</w:t>
      </w:r>
      <w:r w:rsidRPr="003F59A8">
        <w:rPr>
          <w:rFonts w:asciiTheme="minorEastAsia" w:eastAsiaTheme="minorEastAsia" w:hAnsiTheme="minorEastAsia"/>
          <w:sz w:val="24"/>
          <w:szCs w:val="24"/>
        </w:rPr>
        <w:t>应包含下列设计文件：</w:t>
      </w:r>
    </w:p>
    <w:p w14:paraId="102B5E26" w14:textId="77777777" w:rsidR="004D2608" w:rsidRPr="003F59A8" w:rsidRDefault="004D2608" w:rsidP="00605D8D">
      <w:pPr>
        <w:pStyle w:val="af6"/>
        <w:numPr>
          <w:ilvl w:val="0"/>
          <w:numId w:val="40"/>
        </w:numPr>
        <w:spacing w:line="276" w:lineRule="auto"/>
        <w:ind w:firstLineChars="0"/>
        <w:rPr>
          <w:sz w:val="24"/>
          <w:szCs w:val="24"/>
        </w:rPr>
      </w:pPr>
      <w:r w:rsidRPr="003F59A8">
        <w:rPr>
          <w:rFonts w:hint="eastAsia"/>
          <w:sz w:val="24"/>
          <w:szCs w:val="24"/>
        </w:rPr>
        <w:t>酒店大堂</w:t>
      </w:r>
      <w:r w:rsidRPr="003F59A8">
        <w:rPr>
          <w:sz w:val="24"/>
          <w:szCs w:val="24"/>
        </w:rPr>
        <w:t>系统施工工艺深化设计文件；</w:t>
      </w:r>
    </w:p>
    <w:p w14:paraId="6AC784FC" w14:textId="77777777" w:rsidR="004D2608" w:rsidRPr="003F59A8" w:rsidRDefault="004D2608" w:rsidP="00605D8D">
      <w:pPr>
        <w:pStyle w:val="af6"/>
        <w:numPr>
          <w:ilvl w:val="0"/>
          <w:numId w:val="40"/>
        </w:numPr>
        <w:spacing w:line="276" w:lineRule="auto"/>
        <w:ind w:left="0" w:firstLineChars="0" w:firstLine="420"/>
        <w:rPr>
          <w:sz w:val="24"/>
          <w:szCs w:val="24"/>
        </w:rPr>
      </w:pPr>
      <w:r w:rsidRPr="003F59A8">
        <w:rPr>
          <w:rFonts w:hint="eastAsia"/>
          <w:sz w:val="24"/>
          <w:szCs w:val="24"/>
        </w:rPr>
        <w:t>酒店大堂</w:t>
      </w:r>
      <w:r w:rsidRPr="003F59A8">
        <w:rPr>
          <w:sz w:val="24"/>
          <w:szCs w:val="24"/>
        </w:rPr>
        <w:t>系统部品和材料说明文件；</w:t>
      </w:r>
    </w:p>
    <w:p w14:paraId="0345A5B2" w14:textId="77777777" w:rsidR="004D2608" w:rsidRPr="003F59A8" w:rsidRDefault="004D2608" w:rsidP="00605D8D">
      <w:pPr>
        <w:pStyle w:val="af6"/>
        <w:numPr>
          <w:ilvl w:val="0"/>
          <w:numId w:val="40"/>
        </w:numPr>
        <w:spacing w:line="276" w:lineRule="auto"/>
        <w:ind w:left="0" w:firstLineChars="0" w:firstLine="420"/>
        <w:rPr>
          <w:sz w:val="24"/>
          <w:szCs w:val="24"/>
        </w:rPr>
      </w:pPr>
      <w:r w:rsidRPr="003F59A8">
        <w:rPr>
          <w:sz w:val="24"/>
          <w:szCs w:val="24"/>
        </w:rPr>
        <w:t>施工要求和安装规定文件；</w:t>
      </w:r>
    </w:p>
    <w:p w14:paraId="21F251BE" w14:textId="77777777" w:rsidR="004D2608" w:rsidRPr="003F59A8" w:rsidRDefault="004D2608" w:rsidP="00605D8D">
      <w:pPr>
        <w:pStyle w:val="af6"/>
        <w:numPr>
          <w:ilvl w:val="0"/>
          <w:numId w:val="40"/>
        </w:numPr>
        <w:spacing w:line="276" w:lineRule="auto"/>
        <w:ind w:left="0" w:firstLineChars="0" w:firstLine="420"/>
        <w:rPr>
          <w:sz w:val="24"/>
          <w:szCs w:val="24"/>
        </w:rPr>
      </w:pPr>
      <w:r w:rsidRPr="003F59A8">
        <w:rPr>
          <w:rFonts w:hint="eastAsia"/>
          <w:sz w:val="24"/>
          <w:szCs w:val="24"/>
        </w:rPr>
        <w:t>大堂</w:t>
      </w:r>
      <w:r w:rsidRPr="003F59A8">
        <w:rPr>
          <w:sz w:val="24"/>
          <w:szCs w:val="24"/>
        </w:rPr>
        <w:t>与土建结构对接结构节点图；</w:t>
      </w:r>
    </w:p>
    <w:p w14:paraId="6836A2B7" w14:textId="77777777" w:rsidR="004D2608" w:rsidRPr="003F59A8" w:rsidRDefault="004D2608" w:rsidP="00605D8D">
      <w:pPr>
        <w:pStyle w:val="af6"/>
        <w:numPr>
          <w:ilvl w:val="0"/>
          <w:numId w:val="40"/>
        </w:numPr>
        <w:spacing w:line="276" w:lineRule="auto"/>
        <w:ind w:left="0" w:firstLineChars="0" w:firstLine="420"/>
        <w:rPr>
          <w:sz w:val="24"/>
          <w:szCs w:val="24"/>
        </w:rPr>
      </w:pPr>
      <w:r w:rsidRPr="003F59A8">
        <w:rPr>
          <w:rFonts w:hint="eastAsia"/>
          <w:sz w:val="24"/>
          <w:szCs w:val="24"/>
        </w:rPr>
        <w:t>大堂</w:t>
      </w:r>
      <w:r w:rsidRPr="003F59A8">
        <w:rPr>
          <w:sz w:val="24"/>
          <w:szCs w:val="24"/>
        </w:rPr>
        <w:t>给排水、接电、排风对接管路图和排线图；</w:t>
      </w:r>
    </w:p>
    <w:p w14:paraId="130D3C45" w14:textId="77777777" w:rsidR="004D2608" w:rsidRPr="003F59A8" w:rsidRDefault="004D2608" w:rsidP="00605D8D">
      <w:pPr>
        <w:pStyle w:val="af6"/>
        <w:numPr>
          <w:ilvl w:val="0"/>
          <w:numId w:val="40"/>
        </w:numPr>
        <w:spacing w:line="276" w:lineRule="auto"/>
        <w:ind w:left="0" w:firstLineChars="0" w:firstLine="420"/>
        <w:rPr>
          <w:sz w:val="24"/>
          <w:szCs w:val="24"/>
        </w:rPr>
      </w:pPr>
      <w:r w:rsidRPr="003F59A8">
        <w:rPr>
          <w:rFonts w:hint="eastAsia"/>
          <w:sz w:val="24"/>
          <w:szCs w:val="24"/>
        </w:rPr>
        <w:t>大堂装配式</w:t>
      </w:r>
      <w:r w:rsidRPr="003F59A8">
        <w:rPr>
          <w:sz w:val="24"/>
          <w:szCs w:val="24"/>
        </w:rPr>
        <w:t>饰面铺装的排版图；</w:t>
      </w:r>
    </w:p>
    <w:p w14:paraId="7DCDEB38"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大堂</w:t>
      </w:r>
      <w:r w:rsidRPr="003F59A8">
        <w:rPr>
          <w:rFonts w:asciiTheme="minorEastAsia" w:eastAsiaTheme="minorEastAsia" w:hAnsiTheme="minorEastAsia"/>
          <w:sz w:val="24"/>
          <w:szCs w:val="24"/>
        </w:rPr>
        <w:t>设计应协调结构、内装、设备等专业共同确定布局方案、设备管线敷设方式和路径、主体结构孔洞尺寸预留以及管道井位置等</w:t>
      </w:r>
    </w:p>
    <w:p w14:paraId="5FC5C079"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酒店大堂</w:t>
      </w:r>
      <w:r w:rsidRPr="003F59A8">
        <w:rPr>
          <w:rFonts w:asciiTheme="minorEastAsia" w:eastAsiaTheme="minorEastAsia" w:hAnsiTheme="minorEastAsia"/>
          <w:sz w:val="24"/>
          <w:szCs w:val="24"/>
        </w:rPr>
        <w:t>应符合下列规定：</w:t>
      </w:r>
    </w:p>
    <w:p w14:paraId="4075C8FC" w14:textId="77777777" w:rsidR="004D2608" w:rsidRPr="003F59A8" w:rsidRDefault="004D2608" w:rsidP="00605D8D">
      <w:pPr>
        <w:pStyle w:val="af6"/>
        <w:numPr>
          <w:ilvl w:val="0"/>
          <w:numId w:val="41"/>
        </w:numPr>
        <w:spacing w:line="276" w:lineRule="auto"/>
        <w:ind w:firstLineChars="0"/>
        <w:rPr>
          <w:sz w:val="24"/>
          <w:szCs w:val="24"/>
        </w:rPr>
      </w:pPr>
      <w:r w:rsidRPr="003F59A8">
        <w:rPr>
          <w:sz w:val="24"/>
          <w:szCs w:val="24"/>
        </w:rPr>
        <w:t>基层墙面</w:t>
      </w:r>
      <w:r w:rsidRPr="003F59A8">
        <w:rPr>
          <w:rFonts w:hint="eastAsia"/>
          <w:sz w:val="24"/>
          <w:szCs w:val="24"/>
        </w:rPr>
        <w:t>材料及平整度需满足装配式墙板安装要求</w:t>
      </w:r>
      <w:r w:rsidRPr="003F59A8">
        <w:rPr>
          <w:sz w:val="24"/>
          <w:szCs w:val="24"/>
        </w:rPr>
        <w:t>；</w:t>
      </w:r>
    </w:p>
    <w:p w14:paraId="01AC3C06" w14:textId="77777777" w:rsidR="004D2608" w:rsidRPr="003F59A8" w:rsidRDefault="004D2608" w:rsidP="00605D8D">
      <w:pPr>
        <w:pStyle w:val="af6"/>
        <w:numPr>
          <w:ilvl w:val="0"/>
          <w:numId w:val="41"/>
        </w:numPr>
        <w:spacing w:line="276" w:lineRule="auto"/>
        <w:ind w:left="0" w:firstLineChars="0" w:firstLine="420"/>
        <w:rPr>
          <w:sz w:val="24"/>
          <w:szCs w:val="24"/>
        </w:rPr>
      </w:pPr>
      <w:r w:rsidRPr="003F59A8">
        <w:rPr>
          <w:sz w:val="24"/>
          <w:szCs w:val="24"/>
        </w:rPr>
        <w:t>应根据部品规格、组合方式、安装顺序集成设计，并应按照生产制造与装配安装的要求优化设计；</w:t>
      </w:r>
    </w:p>
    <w:p w14:paraId="478768CD" w14:textId="77777777" w:rsidR="004D2608" w:rsidRPr="003F59A8" w:rsidRDefault="004D2608" w:rsidP="00605D8D">
      <w:pPr>
        <w:pStyle w:val="af6"/>
        <w:numPr>
          <w:ilvl w:val="0"/>
          <w:numId w:val="41"/>
        </w:numPr>
        <w:spacing w:line="276" w:lineRule="auto"/>
        <w:ind w:left="0" w:firstLineChars="0" w:firstLine="420"/>
        <w:rPr>
          <w:sz w:val="24"/>
          <w:szCs w:val="24"/>
        </w:rPr>
      </w:pPr>
      <w:r w:rsidRPr="003F59A8">
        <w:rPr>
          <w:sz w:val="24"/>
          <w:szCs w:val="24"/>
        </w:rPr>
        <w:t>宜选用集成部品安装，宜采用</w:t>
      </w:r>
      <w:r w:rsidRPr="003F59A8">
        <w:rPr>
          <w:rFonts w:hint="eastAsia"/>
          <w:sz w:val="24"/>
          <w:szCs w:val="24"/>
        </w:rPr>
        <w:t>标准模组规格</w:t>
      </w:r>
      <w:r w:rsidRPr="003F59A8">
        <w:rPr>
          <w:sz w:val="24"/>
          <w:szCs w:val="24"/>
        </w:rPr>
        <w:t>；</w:t>
      </w:r>
    </w:p>
    <w:p w14:paraId="30CC6A46" w14:textId="77777777" w:rsidR="004D2608" w:rsidRPr="003F59A8" w:rsidRDefault="004D2608" w:rsidP="00605D8D">
      <w:pPr>
        <w:pStyle w:val="af6"/>
        <w:numPr>
          <w:ilvl w:val="0"/>
          <w:numId w:val="41"/>
        </w:numPr>
        <w:spacing w:line="276" w:lineRule="auto"/>
        <w:ind w:left="0" w:firstLineChars="0" w:firstLine="420"/>
        <w:rPr>
          <w:sz w:val="24"/>
          <w:szCs w:val="24"/>
        </w:rPr>
      </w:pPr>
      <w:r w:rsidRPr="003F59A8">
        <w:rPr>
          <w:rFonts w:hint="eastAsia"/>
          <w:sz w:val="24"/>
          <w:szCs w:val="24"/>
        </w:rPr>
        <w:t>墙</w:t>
      </w:r>
      <w:r w:rsidRPr="003F59A8">
        <w:rPr>
          <w:sz w:val="24"/>
          <w:szCs w:val="24"/>
        </w:rPr>
        <w:t>板、顶板面层材料应选用易清洁的材料，地面应选用易清洁的防滑材料，材料燃烧性能应满足现行国家标准《建筑内部装修设计防火规范》</w:t>
      </w:r>
      <w:r w:rsidRPr="003F59A8">
        <w:rPr>
          <w:sz w:val="24"/>
          <w:szCs w:val="24"/>
        </w:rPr>
        <w:t xml:space="preserve">GB </w:t>
      </w:r>
      <w:r w:rsidRPr="003F59A8">
        <w:rPr>
          <w:sz w:val="24"/>
          <w:szCs w:val="24"/>
        </w:rPr>
        <w:lastRenderedPageBreak/>
        <w:t>50222</w:t>
      </w:r>
      <w:r w:rsidRPr="003F59A8">
        <w:rPr>
          <w:sz w:val="24"/>
          <w:szCs w:val="24"/>
        </w:rPr>
        <w:t>的有关规定；</w:t>
      </w:r>
    </w:p>
    <w:p w14:paraId="2D15DC31" w14:textId="77777777" w:rsidR="004D2608" w:rsidRPr="00837446" w:rsidRDefault="004D2608" w:rsidP="00605D8D">
      <w:pPr>
        <w:pStyle w:val="af6"/>
        <w:numPr>
          <w:ilvl w:val="0"/>
          <w:numId w:val="41"/>
        </w:numPr>
        <w:spacing w:line="276" w:lineRule="auto"/>
        <w:ind w:left="0" w:firstLineChars="0" w:firstLine="420"/>
        <w:rPr>
          <w:sz w:val="28"/>
          <w:szCs w:val="28"/>
        </w:rPr>
      </w:pPr>
      <w:r w:rsidRPr="003F59A8">
        <w:rPr>
          <w:sz w:val="24"/>
          <w:szCs w:val="24"/>
        </w:rPr>
        <w:t>给水排水、通风和电气等管线的连接均应在预留的空间内安装完成，并应设置检修口；</w:t>
      </w:r>
    </w:p>
    <w:p w14:paraId="3AAD18B2" w14:textId="77777777" w:rsidR="006A1C4B" w:rsidRPr="00AF7C69" w:rsidRDefault="006A1C4B" w:rsidP="00F558A2">
      <w:pPr>
        <w:pStyle w:val="af6"/>
        <w:numPr>
          <w:ilvl w:val="0"/>
          <w:numId w:val="9"/>
        </w:numPr>
        <w:spacing w:beforeLines="100" w:before="240" w:afterLines="100" w:after="240"/>
        <w:ind w:firstLineChars="0"/>
        <w:jc w:val="center"/>
        <w:rPr>
          <w:rFonts w:ascii="宋体" w:hAnsi="宋体" w:hint="eastAsia"/>
          <w:b/>
          <w:kern w:val="44"/>
          <w:sz w:val="24"/>
          <w:szCs w:val="24"/>
        </w:rPr>
      </w:pPr>
      <w:bookmarkStart w:id="66" w:name="OLE_LINK10"/>
      <w:r w:rsidRPr="00AF7C69">
        <w:rPr>
          <w:rFonts w:ascii="宋体" w:hAnsi="宋体" w:hint="eastAsia"/>
          <w:b/>
          <w:kern w:val="44"/>
          <w:sz w:val="24"/>
          <w:szCs w:val="24"/>
        </w:rPr>
        <w:t>电梯轿厢</w:t>
      </w:r>
    </w:p>
    <w:bookmarkEnd w:id="66"/>
    <w:p w14:paraId="1D9936CA"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电梯轿厢</w:t>
      </w:r>
      <w:r w:rsidRPr="003F59A8">
        <w:rPr>
          <w:rFonts w:asciiTheme="minorEastAsia" w:eastAsiaTheme="minorEastAsia" w:hAnsiTheme="minorEastAsia"/>
          <w:sz w:val="24"/>
          <w:szCs w:val="24"/>
        </w:rPr>
        <w:t>设计应包含下列内容：</w:t>
      </w:r>
    </w:p>
    <w:p w14:paraId="19D799DC" w14:textId="77777777" w:rsidR="004D2608" w:rsidRPr="003F59A8" w:rsidRDefault="004D2608" w:rsidP="00605D8D">
      <w:pPr>
        <w:pStyle w:val="af6"/>
        <w:numPr>
          <w:ilvl w:val="0"/>
          <w:numId w:val="42"/>
        </w:numPr>
        <w:spacing w:line="276" w:lineRule="auto"/>
        <w:ind w:firstLineChars="0"/>
        <w:rPr>
          <w:sz w:val="24"/>
          <w:szCs w:val="24"/>
        </w:rPr>
      </w:pPr>
      <w:r w:rsidRPr="003F59A8">
        <w:rPr>
          <w:rFonts w:hint="eastAsia"/>
          <w:sz w:val="24"/>
          <w:szCs w:val="24"/>
        </w:rPr>
        <w:t>电梯轿厢</w:t>
      </w:r>
      <w:r w:rsidRPr="003F59A8">
        <w:rPr>
          <w:sz w:val="24"/>
          <w:szCs w:val="24"/>
        </w:rPr>
        <w:t>的</w:t>
      </w:r>
      <w:r w:rsidRPr="003F59A8">
        <w:rPr>
          <w:rFonts w:hint="eastAsia"/>
          <w:sz w:val="24"/>
          <w:szCs w:val="24"/>
        </w:rPr>
        <w:t>平面布置</w:t>
      </w:r>
      <w:r w:rsidRPr="003F59A8">
        <w:rPr>
          <w:sz w:val="24"/>
          <w:szCs w:val="24"/>
        </w:rPr>
        <w:t>、</w:t>
      </w:r>
      <w:r w:rsidRPr="003F59A8">
        <w:rPr>
          <w:rFonts w:hint="eastAsia"/>
          <w:sz w:val="24"/>
          <w:szCs w:val="24"/>
        </w:rPr>
        <w:t>设备规格</w:t>
      </w:r>
      <w:r w:rsidRPr="003F59A8">
        <w:rPr>
          <w:sz w:val="24"/>
          <w:szCs w:val="24"/>
        </w:rPr>
        <w:t>、</w:t>
      </w:r>
      <w:r w:rsidRPr="003F59A8">
        <w:rPr>
          <w:rFonts w:hint="eastAsia"/>
          <w:sz w:val="24"/>
          <w:szCs w:val="24"/>
        </w:rPr>
        <w:t>材料</w:t>
      </w:r>
      <w:r w:rsidRPr="003F59A8">
        <w:rPr>
          <w:sz w:val="24"/>
          <w:szCs w:val="24"/>
        </w:rPr>
        <w:t>和主要技术性能；</w:t>
      </w:r>
    </w:p>
    <w:p w14:paraId="7F36426B" w14:textId="77777777" w:rsidR="004D2608" w:rsidRPr="003F59A8" w:rsidRDefault="004D2608" w:rsidP="00605D8D">
      <w:pPr>
        <w:pStyle w:val="af6"/>
        <w:numPr>
          <w:ilvl w:val="0"/>
          <w:numId w:val="42"/>
        </w:numPr>
        <w:spacing w:line="276" w:lineRule="auto"/>
        <w:ind w:left="0" w:firstLineChars="0" w:firstLine="420"/>
        <w:rPr>
          <w:sz w:val="24"/>
          <w:szCs w:val="24"/>
        </w:rPr>
      </w:pPr>
      <w:r w:rsidRPr="003F59A8">
        <w:rPr>
          <w:rFonts w:hint="eastAsia"/>
          <w:sz w:val="24"/>
          <w:szCs w:val="24"/>
        </w:rPr>
        <w:t>电梯轿厢照明</w:t>
      </w:r>
      <w:r w:rsidRPr="003F59A8">
        <w:rPr>
          <w:sz w:val="24"/>
          <w:szCs w:val="24"/>
        </w:rPr>
        <w:t>、</w:t>
      </w:r>
      <w:r w:rsidRPr="003F59A8">
        <w:rPr>
          <w:rFonts w:hint="eastAsia"/>
          <w:sz w:val="24"/>
          <w:szCs w:val="24"/>
        </w:rPr>
        <w:t>空调</w:t>
      </w:r>
      <w:r w:rsidRPr="003F59A8">
        <w:rPr>
          <w:sz w:val="24"/>
          <w:szCs w:val="24"/>
        </w:rPr>
        <w:t>、电路的性能参数要求；</w:t>
      </w:r>
    </w:p>
    <w:p w14:paraId="5F9EF73C" w14:textId="77777777" w:rsidR="004D2608" w:rsidRPr="003F59A8" w:rsidRDefault="004D2608" w:rsidP="00605D8D">
      <w:pPr>
        <w:pStyle w:val="af6"/>
        <w:numPr>
          <w:ilvl w:val="0"/>
          <w:numId w:val="42"/>
        </w:numPr>
        <w:spacing w:line="276" w:lineRule="auto"/>
        <w:ind w:left="0" w:firstLineChars="0" w:firstLine="420"/>
        <w:rPr>
          <w:sz w:val="24"/>
          <w:szCs w:val="24"/>
        </w:rPr>
      </w:pPr>
      <w:r w:rsidRPr="003F59A8">
        <w:rPr>
          <w:rFonts w:hint="eastAsia"/>
          <w:sz w:val="24"/>
          <w:szCs w:val="24"/>
        </w:rPr>
        <w:t>电梯轿厢墙地面</w:t>
      </w:r>
      <w:r w:rsidRPr="003F59A8">
        <w:rPr>
          <w:sz w:val="24"/>
          <w:szCs w:val="24"/>
        </w:rPr>
        <w:t>的</w:t>
      </w:r>
      <w:r w:rsidRPr="003F59A8">
        <w:rPr>
          <w:rFonts w:hint="eastAsia"/>
          <w:sz w:val="24"/>
          <w:szCs w:val="24"/>
        </w:rPr>
        <w:t>设计方案</w:t>
      </w:r>
      <w:r w:rsidRPr="003F59A8">
        <w:rPr>
          <w:sz w:val="24"/>
          <w:szCs w:val="24"/>
        </w:rPr>
        <w:t>；</w:t>
      </w:r>
    </w:p>
    <w:p w14:paraId="707F9614" w14:textId="77777777" w:rsidR="004D2608" w:rsidRPr="003F59A8" w:rsidRDefault="004D2608" w:rsidP="00605D8D">
      <w:pPr>
        <w:pStyle w:val="af6"/>
        <w:numPr>
          <w:ilvl w:val="0"/>
          <w:numId w:val="42"/>
        </w:numPr>
        <w:spacing w:line="276" w:lineRule="auto"/>
        <w:ind w:left="0" w:firstLineChars="0" w:firstLine="420"/>
        <w:rPr>
          <w:sz w:val="24"/>
          <w:szCs w:val="24"/>
        </w:rPr>
      </w:pPr>
      <w:r w:rsidRPr="003F59A8">
        <w:rPr>
          <w:rFonts w:hint="eastAsia"/>
          <w:sz w:val="24"/>
          <w:szCs w:val="24"/>
        </w:rPr>
        <w:t>装饰材料</w:t>
      </w:r>
      <w:r w:rsidRPr="003F59A8">
        <w:rPr>
          <w:sz w:val="24"/>
          <w:szCs w:val="24"/>
        </w:rPr>
        <w:t>接缝的构造处理；</w:t>
      </w:r>
    </w:p>
    <w:p w14:paraId="69AD82EF" w14:textId="77777777" w:rsidR="004D2608" w:rsidRPr="003F59A8" w:rsidRDefault="004D2608" w:rsidP="00605D8D">
      <w:pPr>
        <w:pStyle w:val="af6"/>
        <w:numPr>
          <w:ilvl w:val="0"/>
          <w:numId w:val="42"/>
        </w:numPr>
        <w:spacing w:line="276" w:lineRule="auto"/>
        <w:ind w:left="0" w:firstLineChars="0" w:firstLine="420"/>
        <w:rPr>
          <w:sz w:val="24"/>
          <w:szCs w:val="24"/>
        </w:rPr>
      </w:pPr>
      <w:r w:rsidRPr="003F59A8">
        <w:rPr>
          <w:sz w:val="24"/>
          <w:szCs w:val="24"/>
        </w:rPr>
        <w:t>细部节点构造。</w:t>
      </w:r>
    </w:p>
    <w:p w14:paraId="40850CD3"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电梯轿厢</w:t>
      </w:r>
      <w:r w:rsidRPr="003F59A8">
        <w:rPr>
          <w:rFonts w:asciiTheme="minorEastAsia" w:eastAsiaTheme="minorEastAsia" w:hAnsiTheme="minorEastAsia"/>
          <w:sz w:val="24"/>
          <w:szCs w:val="24"/>
        </w:rPr>
        <w:t>应包含下列设计文件</w:t>
      </w:r>
      <w:r w:rsidRPr="003F59A8">
        <w:rPr>
          <w:rFonts w:asciiTheme="minorEastAsia" w:eastAsiaTheme="minorEastAsia" w:hAnsiTheme="minorEastAsia" w:hint="eastAsia"/>
          <w:sz w:val="24"/>
          <w:szCs w:val="24"/>
        </w:rPr>
        <w:t xml:space="preserve">： </w:t>
      </w:r>
    </w:p>
    <w:p w14:paraId="4B49DA1C" w14:textId="77777777" w:rsidR="004D2608" w:rsidRPr="003F59A8" w:rsidRDefault="004D2608" w:rsidP="00605D8D">
      <w:pPr>
        <w:pStyle w:val="af6"/>
        <w:numPr>
          <w:ilvl w:val="0"/>
          <w:numId w:val="43"/>
        </w:numPr>
        <w:spacing w:line="276" w:lineRule="auto"/>
        <w:ind w:firstLineChars="0"/>
        <w:rPr>
          <w:sz w:val="24"/>
          <w:szCs w:val="24"/>
        </w:rPr>
      </w:pPr>
      <w:r w:rsidRPr="003F59A8">
        <w:rPr>
          <w:rFonts w:hint="eastAsia"/>
          <w:sz w:val="24"/>
          <w:szCs w:val="24"/>
        </w:rPr>
        <w:t>电梯轿厢</w:t>
      </w:r>
      <w:r w:rsidRPr="003F59A8">
        <w:rPr>
          <w:sz w:val="24"/>
          <w:szCs w:val="24"/>
        </w:rPr>
        <w:t>施工</w:t>
      </w:r>
      <w:r w:rsidRPr="003F59A8">
        <w:rPr>
          <w:rFonts w:hint="eastAsia"/>
          <w:sz w:val="24"/>
          <w:szCs w:val="24"/>
        </w:rPr>
        <w:t>图</w:t>
      </w:r>
      <w:r w:rsidRPr="003F59A8">
        <w:rPr>
          <w:sz w:val="24"/>
          <w:szCs w:val="24"/>
        </w:rPr>
        <w:t>设计文件；</w:t>
      </w:r>
    </w:p>
    <w:p w14:paraId="6B414DBE" w14:textId="77777777" w:rsidR="004D2608" w:rsidRPr="003F59A8" w:rsidRDefault="004D2608" w:rsidP="00605D8D">
      <w:pPr>
        <w:pStyle w:val="af6"/>
        <w:numPr>
          <w:ilvl w:val="0"/>
          <w:numId w:val="43"/>
        </w:numPr>
        <w:spacing w:line="276" w:lineRule="auto"/>
        <w:ind w:left="0" w:firstLineChars="0" w:firstLine="420"/>
        <w:rPr>
          <w:sz w:val="24"/>
          <w:szCs w:val="24"/>
        </w:rPr>
      </w:pPr>
      <w:r w:rsidRPr="003F59A8">
        <w:rPr>
          <w:sz w:val="24"/>
          <w:szCs w:val="24"/>
        </w:rPr>
        <w:t>材料说明文件；</w:t>
      </w:r>
    </w:p>
    <w:p w14:paraId="43506F9A" w14:textId="0FA7E168" w:rsidR="004D2608" w:rsidRPr="003F59A8" w:rsidRDefault="004D2608" w:rsidP="00605D8D">
      <w:pPr>
        <w:pStyle w:val="af6"/>
        <w:numPr>
          <w:ilvl w:val="0"/>
          <w:numId w:val="43"/>
        </w:numPr>
        <w:spacing w:line="276" w:lineRule="auto"/>
        <w:ind w:left="0" w:firstLineChars="0" w:firstLine="420"/>
        <w:rPr>
          <w:sz w:val="24"/>
          <w:szCs w:val="24"/>
        </w:rPr>
      </w:pPr>
      <w:r w:rsidRPr="003F59A8">
        <w:rPr>
          <w:sz w:val="24"/>
          <w:szCs w:val="24"/>
        </w:rPr>
        <w:t>施工要求和安装规定文件</w:t>
      </w:r>
      <w:r w:rsidR="00F30D33">
        <w:rPr>
          <w:rFonts w:hint="eastAsia"/>
          <w:sz w:val="24"/>
          <w:szCs w:val="24"/>
        </w:rPr>
        <w:t>。</w:t>
      </w:r>
    </w:p>
    <w:p w14:paraId="7FD65144"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电梯轿厢</w:t>
      </w:r>
      <w:r w:rsidRPr="003F59A8">
        <w:rPr>
          <w:rFonts w:asciiTheme="minorEastAsia" w:eastAsiaTheme="minorEastAsia" w:hAnsiTheme="minorEastAsia"/>
          <w:sz w:val="24"/>
          <w:szCs w:val="24"/>
        </w:rPr>
        <w:t>应符合下列规定：</w:t>
      </w:r>
    </w:p>
    <w:p w14:paraId="5BF8943D" w14:textId="77777777" w:rsidR="004D2608" w:rsidRPr="003F59A8" w:rsidRDefault="004D2608" w:rsidP="00605D8D">
      <w:pPr>
        <w:pStyle w:val="af6"/>
        <w:numPr>
          <w:ilvl w:val="0"/>
          <w:numId w:val="44"/>
        </w:numPr>
        <w:spacing w:line="276" w:lineRule="auto"/>
        <w:ind w:firstLineChars="0"/>
        <w:rPr>
          <w:sz w:val="24"/>
          <w:szCs w:val="24"/>
        </w:rPr>
      </w:pPr>
      <w:r w:rsidRPr="003F59A8">
        <w:rPr>
          <w:rFonts w:hint="eastAsia"/>
          <w:sz w:val="24"/>
          <w:szCs w:val="24"/>
        </w:rPr>
        <w:t>电梯轿厢的装饰要考虑电梯整体配重</w:t>
      </w:r>
      <w:r w:rsidRPr="003F59A8">
        <w:rPr>
          <w:sz w:val="24"/>
          <w:szCs w:val="24"/>
        </w:rPr>
        <w:t>；</w:t>
      </w:r>
    </w:p>
    <w:p w14:paraId="6A5BCFC9" w14:textId="77777777" w:rsidR="004D2608" w:rsidRPr="003F59A8" w:rsidRDefault="004D2608" w:rsidP="00605D8D">
      <w:pPr>
        <w:pStyle w:val="af6"/>
        <w:numPr>
          <w:ilvl w:val="0"/>
          <w:numId w:val="44"/>
        </w:numPr>
        <w:spacing w:line="276" w:lineRule="auto"/>
        <w:ind w:left="0" w:firstLineChars="0" w:firstLine="420"/>
        <w:rPr>
          <w:sz w:val="24"/>
          <w:szCs w:val="24"/>
        </w:rPr>
      </w:pPr>
      <w:r w:rsidRPr="003F59A8">
        <w:rPr>
          <w:sz w:val="24"/>
          <w:szCs w:val="24"/>
        </w:rPr>
        <w:t>应根据部品规格、组合方式、安装顺序集成设计，并应按照生产制造与装配安装的要求优化设计；</w:t>
      </w:r>
    </w:p>
    <w:p w14:paraId="5F3F33E0" w14:textId="77777777" w:rsidR="004D2608" w:rsidRPr="00837446" w:rsidRDefault="004D2608" w:rsidP="00605D8D">
      <w:pPr>
        <w:pStyle w:val="af6"/>
        <w:numPr>
          <w:ilvl w:val="0"/>
          <w:numId w:val="44"/>
        </w:numPr>
        <w:spacing w:line="276" w:lineRule="auto"/>
        <w:ind w:left="0" w:firstLineChars="0" w:firstLine="420"/>
        <w:rPr>
          <w:sz w:val="28"/>
          <w:szCs w:val="28"/>
        </w:rPr>
      </w:pPr>
      <w:r w:rsidRPr="003F59A8">
        <w:rPr>
          <w:rFonts w:hint="eastAsia"/>
          <w:sz w:val="24"/>
          <w:szCs w:val="24"/>
        </w:rPr>
        <w:t>电梯轿厢地面与各层楼地面高差需满足机器人通过要求</w:t>
      </w:r>
      <w:r w:rsidRPr="003F59A8">
        <w:rPr>
          <w:sz w:val="24"/>
          <w:szCs w:val="24"/>
        </w:rPr>
        <w:t>；</w:t>
      </w:r>
    </w:p>
    <w:p w14:paraId="16B5FAC2" w14:textId="77777777" w:rsidR="006A1C4B" w:rsidRPr="00AF7C69" w:rsidRDefault="006A1C4B" w:rsidP="00F558A2">
      <w:pPr>
        <w:pStyle w:val="af6"/>
        <w:numPr>
          <w:ilvl w:val="0"/>
          <w:numId w:val="9"/>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餐厅</w:t>
      </w:r>
    </w:p>
    <w:p w14:paraId="5E61AAE8"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餐厅</w:t>
      </w:r>
      <w:r w:rsidRPr="003F59A8">
        <w:rPr>
          <w:rFonts w:asciiTheme="minorEastAsia" w:eastAsiaTheme="minorEastAsia" w:hAnsiTheme="minorEastAsia"/>
          <w:sz w:val="24"/>
          <w:szCs w:val="24"/>
        </w:rPr>
        <w:t>设计应包含下列内容：</w:t>
      </w:r>
    </w:p>
    <w:p w14:paraId="63E67C97" w14:textId="1772A656" w:rsidR="004D2608" w:rsidRPr="003F59A8" w:rsidRDefault="004D2608" w:rsidP="00605D8D">
      <w:pPr>
        <w:pStyle w:val="af6"/>
        <w:numPr>
          <w:ilvl w:val="0"/>
          <w:numId w:val="45"/>
        </w:numPr>
        <w:spacing w:line="276" w:lineRule="auto"/>
        <w:ind w:firstLineChars="0"/>
        <w:rPr>
          <w:sz w:val="24"/>
          <w:szCs w:val="24"/>
        </w:rPr>
      </w:pPr>
      <w:r w:rsidRPr="003F59A8">
        <w:rPr>
          <w:rFonts w:hint="eastAsia"/>
          <w:sz w:val="24"/>
          <w:szCs w:val="24"/>
        </w:rPr>
        <w:t>餐厅</w:t>
      </w:r>
      <w:r w:rsidRPr="003F59A8">
        <w:rPr>
          <w:sz w:val="24"/>
          <w:szCs w:val="24"/>
        </w:rPr>
        <w:t>的</w:t>
      </w:r>
      <w:r w:rsidR="00605D8D">
        <w:rPr>
          <w:rFonts w:hint="eastAsia"/>
          <w:sz w:val="24"/>
          <w:szCs w:val="24"/>
        </w:rPr>
        <w:t>平面布局</w:t>
      </w:r>
      <w:r w:rsidRPr="003F59A8">
        <w:rPr>
          <w:sz w:val="24"/>
          <w:szCs w:val="24"/>
        </w:rPr>
        <w:t>、</w:t>
      </w:r>
      <w:r w:rsidRPr="003F59A8">
        <w:rPr>
          <w:rFonts w:hint="eastAsia"/>
          <w:sz w:val="24"/>
          <w:szCs w:val="24"/>
        </w:rPr>
        <w:t>功能</w:t>
      </w:r>
      <w:r w:rsidR="00605D8D">
        <w:rPr>
          <w:rFonts w:hint="eastAsia"/>
          <w:sz w:val="24"/>
          <w:szCs w:val="24"/>
        </w:rPr>
        <w:t>设置</w:t>
      </w:r>
      <w:r w:rsidRPr="003F59A8">
        <w:rPr>
          <w:sz w:val="24"/>
          <w:szCs w:val="24"/>
        </w:rPr>
        <w:t>、</w:t>
      </w:r>
      <w:r w:rsidRPr="003F59A8">
        <w:rPr>
          <w:rFonts w:hint="eastAsia"/>
          <w:sz w:val="24"/>
          <w:szCs w:val="24"/>
        </w:rPr>
        <w:t>材料</w:t>
      </w:r>
      <w:r w:rsidRPr="003F59A8">
        <w:rPr>
          <w:sz w:val="24"/>
          <w:szCs w:val="24"/>
        </w:rPr>
        <w:t>和主要技术性能；</w:t>
      </w:r>
    </w:p>
    <w:p w14:paraId="1C46A5CB" w14:textId="77777777" w:rsidR="004D2608" w:rsidRPr="003F59A8" w:rsidRDefault="004D2608" w:rsidP="00605D8D">
      <w:pPr>
        <w:pStyle w:val="af6"/>
        <w:numPr>
          <w:ilvl w:val="0"/>
          <w:numId w:val="45"/>
        </w:numPr>
        <w:spacing w:line="276" w:lineRule="auto"/>
        <w:ind w:left="0" w:firstLineChars="0" w:firstLine="420"/>
        <w:rPr>
          <w:sz w:val="24"/>
          <w:szCs w:val="24"/>
        </w:rPr>
      </w:pPr>
      <w:r w:rsidRPr="003F59A8">
        <w:rPr>
          <w:rFonts w:hint="eastAsia"/>
          <w:sz w:val="24"/>
          <w:szCs w:val="24"/>
        </w:rPr>
        <w:t>餐厅、厨房照明</w:t>
      </w:r>
      <w:r w:rsidRPr="003F59A8">
        <w:rPr>
          <w:sz w:val="24"/>
          <w:szCs w:val="24"/>
        </w:rPr>
        <w:t>、排风、电路、给排水的性能参数要求及各种管线的设计；</w:t>
      </w:r>
    </w:p>
    <w:p w14:paraId="5D5316AA" w14:textId="77777777" w:rsidR="004D2608" w:rsidRPr="003F59A8" w:rsidRDefault="004D2608" w:rsidP="00605D8D">
      <w:pPr>
        <w:pStyle w:val="af6"/>
        <w:numPr>
          <w:ilvl w:val="0"/>
          <w:numId w:val="45"/>
        </w:numPr>
        <w:spacing w:line="276" w:lineRule="auto"/>
        <w:ind w:left="0" w:firstLineChars="0" w:firstLine="420"/>
        <w:rPr>
          <w:sz w:val="24"/>
          <w:szCs w:val="24"/>
        </w:rPr>
      </w:pPr>
      <w:r w:rsidRPr="003F59A8">
        <w:rPr>
          <w:rFonts w:hint="eastAsia"/>
          <w:sz w:val="24"/>
          <w:szCs w:val="24"/>
        </w:rPr>
        <w:t>餐厅取餐台布置方式</w:t>
      </w:r>
      <w:r w:rsidRPr="003F59A8">
        <w:rPr>
          <w:sz w:val="24"/>
          <w:szCs w:val="24"/>
        </w:rPr>
        <w:t>；</w:t>
      </w:r>
    </w:p>
    <w:p w14:paraId="57996141" w14:textId="77777777" w:rsidR="004D2608" w:rsidRPr="003F59A8" w:rsidRDefault="004D2608" w:rsidP="00605D8D">
      <w:pPr>
        <w:pStyle w:val="af6"/>
        <w:numPr>
          <w:ilvl w:val="0"/>
          <w:numId w:val="45"/>
        </w:numPr>
        <w:spacing w:line="276" w:lineRule="auto"/>
        <w:ind w:left="0" w:firstLineChars="0" w:firstLine="420"/>
        <w:rPr>
          <w:sz w:val="24"/>
          <w:szCs w:val="24"/>
        </w:rPr>
      </w:pPr>
      <w:r w:rsidRPr="003F59A8">
        <w:rPr>
          <w:rFonts w:hint="eastAsia"/>
          <w:sz w:val="24"/>
          <w:szCs w:val="24"/>
        </w:rPr>
        <w:t>餐厅</w:t>
      </w:r>
      <w:r w:rsidRPr="003F59A8">
        <w:rPr>
          <w:sz w:val="24"/>
          <w:szCs w:val="24"/>
        </w:rPr>
        <w:t>各种饰面板的</w:t>
      </w:r>
      <w:r w:rsidRPr="003F59A8">
        <w:rPr>
          <w:rFonts w:hint="eastAsia"/>
          <w:sz w:val="24"/>
          <w:szCs w:val="24"/>
        </w:rPr>
        <w:t>排版</w:t>
      </w:r>
      <w:r w:rsidRPr="003F59A8">
        <w:rPr>
          <w:sz w:val="24"/>
          <w:szCs w:val="24"/>
        </w:rPr>
        <w:t>方式；</w:t>
      </w:r>
    </w:p>
    <w:p w14:paraId="3234F13A" w14:textId="5505B3BE" w:rsidR="004D2608" w:rsidRPr="003F59A8" w:rsidRDefault="004D2608" w:rsidP="00605D8D">
      <w:pPr>
        <w:pStyle w:val="af6"/>
        <w:numPr>
          <w:ilvl w:val="0"/>
          <w:numId w:val="45"/>
        </w:numPr>
        <w:spacing w:line="276" w:lineRule="auto"/>
        <w:ind w:left="0" w:firstLineChars="0" w:firstLine="420"/>
        <w:rPr>
          <w:sz w:val="24"/>
          <w:szCs w:val="24"/>
        </w:rPr>
      </w:pPr>
      <w:r w:rsidRPr="003F59A8">
        <w:rPr>
          <w:rFonts w:hint="eastAsia"/>
          <w:sz w:val="24"/>
          <w:szCs w:val="24"/>
        </w:rPr>
        <w:t>厨房</w:t>
      </w:r>
      <w:r w:rsidRPr="003F59A8">
        <w:rPr>
          <w:sz w:val="24"/>
          <w:szCs w:val="24"/>
        </w:rPr>
        <w:t>的</w:t>
      </w:r>
      <w:r w:rsidR="00605D8D">
        <w:rPr>
          <w:rFonts w:hint="eastAsia"/>
          <w:sz w:val="24"/>
          <w:szCs w:val="24"/>
        </w:rPr>
        <w:t>防火、</w:t>
      </w:r>
      <w:r w:rsidRPr="003F59A8">
        <w:rPr>
          <w:sz w:val="24"/>
          <w:szCs w:val="24"/>
        </w:rPr>
        <w:t>防水、防渗和防潮设计；</w:t>
      </w:r>
    </w:p>
    <w:p w14:paraId="34170627" w14:textId="77777777" w:rsidR="004D2608" w:rsidRPr="003F59A8" w:rsidRDefault="004D2608" w:rsidP="00605D8D">
      <w:pPr>
        <w:pStyle w:val="af6"/>
        <w:numPr>
          <w:ilvl w:val="0"/>
          <w:numId w:val="45"/>
        </w:numPr>
        <w:spacing w:line="276" w:lineRule="auto"/>
        <w:ind w:left="0" w:firstLineChars="0" w:firstLine="420"/>
        <w:rPr>
          <w:sz w:val="24"/>
          <w:szCs w:val="24"/>
        </w:rPr>
      </w:pPr>
      <w:r w:rsidRPr="003F59A8">
        <w:rPr>
          <w:rFonts w:hint="eastAsia"/>
          <w:sz w:val="24"/>
          <w:szCs w:val="24"/>
        </w:rPr>
        <w:t>装饰材料</w:t>
      </w:r>
      <w:r w:rsidRPr="003F59A8">
        <w:rPr>
          <w:sz w:val="24"/>
          <w:szCs w:val="24"/>
        </w:rPr>
        <w:t>接缝的构造处理；</w:t>
      </w:r>
    </w:p>
    <w:p w14:paraId="7253D5F7" w14:textId="77777777" w:rsidR="004D2608" w:rsidRPr="003F59A8" w:rsidRDefault="004D2608" w:rsidP="00605D8D">
      <w:pPr>
        <w:pStyle w:val="af6"/>
        <w:numPr>
          <w:ilvl w:val="0"/>
          <w:numId w:val="45"/>
        </w:numPr>
        <w:spacing w:line="276" w:lineRule="auto"/>
        <w:ind w:left="0" w:firstLineChars="0" w:firstLine="420"/>
        <w:rPr>
          <w:sz w:val="24"/>
          <w:szCs w:val="24"/>
        </w:rPr>
      </w:pPr>
      <w:r w:rsidRPr="003F59A8">
        <w:rPr>
          <w:sz w:val="24"/>
          <w:szCs w:val="24"/>
        </w:rPr>
        <w:t>细部节点构造。</w:t>
      </w:r>
    </w:p>
    <w:p w14:paraId="15444FBB"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 xml:space="preserve"> 餐厅</w:t>
      </w:r>
      <w:r w:rsidRPr="003F59A8">
        <w:rPr>
          <w:rFonts w:asciiTheme="minorEastAsia" w:eastAsiaTheme="minorEastAsia" w:hAnsiTheme="minorEastAsia"/>
          <w:sz w:val="24"/>
          <w:szCs w:val="24"/>
        </w:rPr>
        <w:t>应包含下列设计文件</w:t>
      </w:r>
      <w:r w:rsidRPr="003F59A8">
        <w:rPr>
          <w:rFonts w:asciiTheme="minorEastAsia" w:eastAsiaTheme="minorEastAsia" w:hAnsiTheme="minorEastAsia" w:hint="eastAsia"/>
          <w:sz w:val="24"/>
          <w:szCs w:val="24"/>
        </w:rPr>
        <w:t xml:space="preserve">： </w:t>
      </w:r>
    </w:p>
    <w:p w14:paraId="78B37B18" w14:textId="22F4605E" w:rsidR="004D2608" w:rsidRPr="003F59A8" w:rsidRDefault="004D2608" w:rsidP="00605D8D">
      <w:pPr>
        <w:pStyle w:val="af6"/>
        <w:numPr>
          <w:ilvl w:val="0"/>
          <w:numId w:val="46"/>
        </w:numPr>
        <w:spacing w:line="276" w:lineRule="auto"/>
        <w:ind w:firstLineChars="0"/>
        <w:rPr>
          <w:sz w:val="24"/>
          <w:szCs w:val="24"/>
        </w:rPr>
      </w:pPr>
      <w:r w:rsidRPr="003F59A8">
        <w:rPr>
          <w:rFonts w:hint="eastAsia"/>
          <w:sz w:val="24"/>
          <w:szCs w:val="24"/>
        </w:rPr>
        <w:t>餐厅</w:t>
      </w:r>
      <w:r w:rsidRPr="003F59A8">
        <w:rPr>
          <w:sz w:val="24"/>
          <w:szCs w:val="24"/>
        </w:rPr>
        <w:t>施工</w:t>
      </w:r>
      <w:r w:rsidRPr="003F59A8">
        <w:rPr>
          <w:rFonts w:hint="eastAsia"/>
          <w:sz w:val="24"/>
          <w:szCs w:val="24"/>
        </w:rPr>
        <w:t>图</w:t>
      </w:r>
      <w:r w:rsidRPr="003F59A8">
        <w:rPr>
          <w:sz w:val="24"/>
          <w:szCs w:val="24"/>
        </w:rPr>
        <w:t>设计文件；</w:t>
      </w:r>
    </w:p>
    <w:p w14:paraId="18863079" w14:textId="77777777" w:rsidR="004D2608" w:rsidRPr="003F59A8" w:rsidRDefault="004D2608" w:rsidP="00605D8D">
      <w:pPr>
        <w:pStyle w:val="af6"/>
        <w:numPr>
          <w:ilvl w:val="0"/>
          <w:numId w:val="46"/>
        </w:numPr>
        <w:spacing w:line="276" w:lineRule="auto"/>
        <w:ind w:left="0" w:firstLineChars="0" w:firstLine="420"/>
        <w:rPr>
          <w:sz w:val="24"/>
          <w:szCs w:val="24"/>
        </w:rPr>
      </w:pPr>
      <w:r w:rsidRPr="003F59A8">
        <w:rPr>
          <w:sz w:val="24"/>
          <w:szCs w:val="24"/>
        </w:rPr>
        <w:t>材料说明文件；</w:t>
      </w:r>
    </w:p>
    <w:p w14:paraId="6EFE4308" w14:textId="77777777" w:rsidR="004D2608" w:rsidRPr="003F59A8" w:rsidRDefault="004D2608" w:rsidP="00605D8D">
      <w:pPr>
        <w:pStyle w:val="af6"/>
        <w:numPr>
          <w:ilvl w:val="0"/>
          <w:numId w:val="46"/>
        </w:numPr>
        <w:spacing w:line="276" w:lineRule="auto"/>
        <w:ind w:left="0" w:firstLineChars="0" w:firstLine="420"/>
        <w:rPr>
          <w:sz w:val="24"/>
          <w:szCs w:val="24"/>
        </w:rPr>
      </w:pPr>
      <w:r w:rsidRPr="003F59A8">
        <w:rPr>
          <w:sz w:val="24"/>
          <w:szCs w:val="24"/>
        </w:rPr>
        <w:t>施工要求和安装规定文件；</w:t>
      </w:r>
    </w:p>
    <w:p w14:paraId="2B5E8923" w14:textId="77777777" w:rsidR="004D2608" w:rsidRPr="003F59A8" w:rsidRDefault="004D2608" w:rsidP="00605D8D">
      <w:pPr>
        <w:pStyle w:val="af6"/>
        <w:numPr>
          <w:ilvl w:val="0"/>
          <w:numId w:val="46"/>
        </w:numPr>
        <w:spacing w:line="276" w:lineRule="auto"/>
        <w:ind w:left="0" w:firstLineChars="0" w:firstLine="420"/>
        <w:rPr>
          <w:sz w:val="24"/>
          <w:szCs w:val="24"/>
        </w:rPr>
      </w:pPr>
      <w:r w:rsidRPr="003F59A8">
        <w:rPr>
          <w:rFonts w:hint="eastAsia"/>
          <w:sz w:val="24"/>
          <w:szCs w:val="24"/>
        </w:rPr>
        <w:t>餐厅、厨房</w:t>
      </w:r>
      <w:r w:rsidRPr="003F59A8">
        <w:rPr>
          <w:sz w:val="24"/>
          <w:szCs w:val="24"/>
        </w:rPr>
        <w:t>与土建结构对接结构节点图；</w:t>
      </w:r>
    </w:p>
    <w:p w14:paraId="64BFC7AC" w14:textId="498327C2" w:rsidR="004D2608" w:rsidRPr="003F59A8" w:rsidRDefault="004D2608" w:rsidP="00605D8D">
      <w:pPr>
        <w:pStyle w:val="af6"/>
        <w:numPr>
          <w:ilvl w:val="0"/>
          <w:numId w:val="46"/>
        </w:numPr>
        <w:spacing w:line="276" w:lineRule="auto"/>
        <w:ind w:left="0" w:firstLineChars="0" w:firstLine="420"/>
        <w:rPr>
          <w:sz w:val="24"/>
          <w:szCs w:val="24"/>
        </w:rPr>
      </w:pPr>
      <w:r w:rsidRPr="003F59A8">
        <w:rPr>
          <w:rFonts w:hint="eastAsia"/>
          <w:sz w:val="24"/>
          <w:szCs w:val="24"/>
        </w:rPr>
        <w:t>餐厅、厨房</w:t>
      </w:r>
      <w:r w:rsidRPr="003F59A8">
        <w:rPr>
          <w:sz w:val="24"/>
          <w:szCs w:val="24"/>
        </w:rPr>
        <w:t>给排水、</w:t>
      </w:r>
      <w:r w:rsidRPr="003F59A8">
        <w:rPr>
          <w:rFonts w:hint="eastAsia"/>
          <w:sz w:val="24"/>
          <w:szCs w:val="24"/>
        </w:rPr>
        <w:t>机电</w:t>
      </w:r>
      <w:r w:rsidRPr="003F59A8">
        <w:rPr>
          <w:sz w:val="24"/>
          <w:szCs w:val="24"/>
        </w:rPr>
        <w:t>、排风</w:t>
      </w:r>
      <w:r w:rsidRPr="003F59A8">
        <w:rPr>
          <w:rFonts w:hint="eastAsia"/>
          <w:sz w:val="24"/>
          <w:szCs w:val="24"/>
        </w:rPr>
        <w:t>施工</w:t>
      </w:r>
      <w:r w:rsidRPr="003F59A8">
        <w:rPr>
          <w:sz w:val="24"/>
          <w:szCs w:val="24"/>
        </w:rPr>
        <w:t>图</w:t>
      </w:r>
      <w:r w:rsidR="007A2B57">
        <w:rPr>
          <w:rFonts w:hint="eastAsia"/>
          <w:sz w:val="24"/>
          <w:szCs w:val="24"/>
        </w:rPr>
        <w:t>。</w:t>
      </w:r>
    </w:p>
    <w:p w14:paraId="2C5C0806"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餐厅</w:t>
      </w:r>
      <w:r w:rsidRPr="003F59A8">
        <w:rPr>
          <w:rFonts w:asciiTheme="minorEastAsia" w:eastAsiaTheme="minorEastAsia" w:hAnsiTheme="minorEastAsia"/>
          <w:sz w:val="24"/>
          <w:szCs w:val="24"/>
        </w:rPr>
        <w:t>设计应协调结构、内装、设备</w:t>
      </w:r>
      <w:r w:rsidRPr="003F59A8">
        <w:rPr>
          <w:rFonts w:asciiTheme="minorEastAsia" w:eastAsiaTheme="minorEastAsia" w:hAnsiTheme="minorEastAsia" w:hint="eastAsia"/>
          <w:sz w:val="24"/>
          <w:szCs w:val="24"/>
        </w:rPr>
        <w:t>、给排水</w:t>
      </w:r>
      <w:r w:rsidRPr="003F59A8">
        <w:rPr>
          <w:rFonts w:asciiTheme="minorEastAsia" w:eastAsiaTheme="minorEastAsia" w:hAnsiTheme="minorEastAsia"/>
          <w:sz w:val="24"/>
          <w:szCs w:val="24"/>
        </w:rPr>
        <w:t>等专业共同确定布局方案、</w:t>
      </w:r>
      <w:r w:rsidRPr="003F59A8">
        <w:rPr>
          <w:rFonts w:asciiTheme="minorEastAsia" w:eastAsiaTheme="minorEastAsia" w:hAnsiTheme="minorEastAsia"/>
          <w:sz w:val="24"/>
          <w:szCs w:val="24"/>
        </w:rPr>
        <w:lastRenderedPageBreak/>
        <w:t>设备管线敷设方式和路径、主体结构孔洞尺寸预留以及管道井位置等</w:t>
      </w:r>
    </w:p>
    <w:p w14:paraId="61AC8F4A" w14:textId="77777777" w:rsidR="004D2608" w:rsidRPr="003F59A8" w:rsidRDefault="004D2608"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餐厅</w:t>
      </w:r>
      <w:r w:rsidRPr="003F59A8">
        <w:rPr>
          <w:rFonts w:asciiTheme="minorEastAsia" w:eastAsiaTheme="minorEastAsia" w:hAnsiTheme="minorEastAsia"/>
          <w:sz w:val="24"/>
          <w:szCs w:val="24"/>
        </w:rPr>
        <w:t>应符合下列规定：</w:t>
      </w:r>
    </w:p>
    <w:p w14:paraId="3402042B" w14:textId="77777777" w:rsidR="004D2608" w:rsidRPr="003F59A8" w:rsidRDefault="004D2608" w:rsidP="00605D8D">
      <w:pPr>
        <w:pStyle w:val="af6"/>
        <w:numPr>
          <w:ilvl w:val="0"/>
          <w:numId w:val="47"/>
        </w:numPr>
        <w:spacing w:line="276" w:lineRule="auto"/>
        <w:ind w:left="0" w:firstLineChars="0" w:firstLine="420"/>
        <w:rPr>
          <w:sz w:val="24"/>
          <w:szCs w:val="24"/>
        </w:rPr>
      </w:pPr>
      <w:r w:rsidRPr="003F59A8">
        <w:rPr>
          <w:rFonts w:hint="eastAsia"/>
          <w:sz w:val="24"/>
          <w:szCs w:val="24"/>
        </w:rPr>
        <w:t>餐厅和厨房的上部空间不得设置卫生间、浴室等含污染源的空间，厨房下部空间不得设置配电间和设备机房等相关功能房</w:t>
      </w:r>
      <w:r w:rsidRPr="003F59A8">
        <w:rPr>
          <w:sz w:val="24"/>
          <w:szCs w:val="24"/>
        </w:rPr>
        <w:t>；</w:t>
      </w:r>
    </w:p>
    <w:p w14:paraId="4C66A9E1" w14:textId="77777777" w:rsidR="004D2608" w:rsidRPr="003F59A8" w:rsidRDefault="004D2608" w:rsidP="00605D8D">
      <w:pPr>
        <w:pStyle w:val="af6"/>
        <w:numPr>
          <w:ilvl w:val="0"/>
          <w:numId w:val="47"/>
        </w:numPr>
        <w:spacing w:line="276" w:lineRule="auto"/>
        <w:ind w:left="0" w:firstLineChars="0" w:firstLine="420"/>
        <w:rPr>
          <w:sz w:val="24"/>
          <w:szCs w:val="24"/>
        </w:rPr>
      </w:pPr>
      <w:r w:rsidRPr="003F59A8">
        <w:rPr>
          <w:rFonts w:hint="eastAsia"/>
          <w:sz w:val="24"/>
          <w:szCs w:val="24"/>
        </w:rPr>
        <w:t>餐厅室内净高不低于</w:t>
      </w:r>
      <w:r w:rsidRPr="003F59A8">
        <w:rPr>
          <w:rFonts w:hint="eastAsia"/>
          <w:sz w:val="24"/>
          <w:szCs w:val="24"/>
        </w:rPr>
        <w:t>2.6m</w:t>
      </w:r>
      <w:r w:rsidRPr="003F59A8">
        <w:rPr>
          <w:sz w:val="24"/>
          <w:szCs w:val="24"/>
        </w:rPr>
        <w:t>；</w:t>
      </w:r>
    </w:p>
    <w:p w14:paraId="199008CA" w14:textId="77777777" w:rsidR="004D2608" w:rsidRPr="003F59A8" w:rsidRDefault="004D2608" w:rsidP="00605D8D">
      <w:pPr>
        <w:pStyle w:val="af6"/>
        <w:numPr>
          <w:ilvl w:val="0"/>
          <w:numId w:val="47"/>
        </w:numPr>
        <w:spacing w:line="276" w:lineRule="auto"/>
        <w:ind w:left="0" w:firstLineChars="0" w:firstLine="420"/>
        <w:rPr>
          <w:sz w:val="24"/>
          <w:szCs w:val="24"/>
        </w:rPr>
      </w:pPr>
      <w:r w:rsidRPr="003F59A8">
        <w:rPr>
          <w:rFonts w:hint="eastAsia"/>
          <w:sz w:val="24"/>
          <w:szCs w:val="24"/>
        </w:rPr>
        <w:t>餐厅、厨房应采取防蝇、鼠、虫、鸟及防尘、防潮等措施</w:t>
      </w:r>
      <w:r w:rsidRPr="003F59A8">
        <w:rPr>
          <w:sz w:val="24"/>
          <w:szCs w:val="24"/>
        </w:rPr>
        <w:t>；</w:t>
      </w:r>
    </w:p>
    <w:p w14:paraId="45ADDE03" w14:textId="77777777" w:rsidR="004D2608" w:rsidRPr="003F59A8" w:rsidRDefault="004D2608" w:rsidP="00605D8D">
      <w:pPr>
        <w:pStyle w:val="af6"/>
        <w:numPr>
          <w:ilvl w:val="0"/>
          <w:numId w:val="47"/>
        </w:numPr>
        <w:spacing w:line="276" w:lineRule="auto"/>
        <w:ind w:left="0" w:firstLineChars="0" w:firstLine="420"/>
        <w:rPr>
          <w:sz w:val="24"/>
          <w:szCs w:val="24"/>
        </w:rPr>
      </w:pPr>
      <w:r w:rsidRPr="003F59A8">
        <w:rPr>
          <w:rFonts w:hint="eastAsia"/>
          <w:sz w:val="24"/>
          <w:szCs w:val="24"/>
        </w:rPr>
        <w:t>墙</w:t>
      </w:r>
      <w:r w:rsidRPr="003F59A8">
        <w:rPr>
          <w:sz w:val="24"/>
          <w:szCs w:val="24"/>
        </w:rPr>
        <w:t>板、顶板面层材料应选用易清洁的材料，地面应选用易清洁的防滑材料，材料燃烧性能应满足现行国家标准《建筑内部装修设计防火规范》</w:t>
      </w:r>
      <w:r w:rsidRPr="003F59A8">
        <w:rPr>
          <w:sz w:val="24"/>
          <w:szCs w:val="24"/>
        </w:rPr>
        <w:t>GB 50222</w:t>
      </w:r>
      <w:r w:rsidRPr="003F59A8">
        <w:rPr>
          <w:sz w:val="24"/>
          <w:szCs w:val="24"/>
        </w:rPr>
        <w:t>的有关规定；</w:t>
      </w:r>
    </w:p>
    <w:p w14:paraId="3A2AEE82" w14:textId="77777777" w:rsidR="004D2608" w:rsidRPr="003F59A8" w:rsidRDefault="004D2608" w:rsidP="00605D8D">
      <w:pPr>
        <w:pStyle w:val="af6"/>
        <w:numPr>
          <w:ilvl w:val="0"/>
          <w:numId w:val="47"/>
        </w:numPr>
        <w:spacing w:line="276" w:lineRule="auto"/>
        <w:ind w:left="0" w:firstLineChars="0" w:firstLine="420"/>
        <w:rPr>
          <w:sz w:val="24"/>
          <w:szCs w:val="24"/>
        </w:rPr>
      </w:pPr>
      <w:r w:rsidRPr="003F59A8">
        <w:rPr>
          <w:sz w:val="24"/>
          <w:szCs w:val="24"/>
        </w:rPr>
        <w:t>给水排水、</w:t>
      </w:r>
      <w:r w:rsidRPr="003F59A8">
        <w:rPr>
          <w:rFonts w:hint="eastAsia"/>
          <w:sz w:val="24"/>
          <w:szCs w:val="24"/>
        </w:rPr>
        <w:t>排油烟、</w:t>
      </w:r>
      <w:r w:rsidRPr="003F59A8">
        <w:rPr>
          <w:sz w:val="24"/>
          <w:szCs w:val="24"/>
        </w:rPr>
        <w:t>通风和电气等管线的连接均应在预留的空间内安装完成，并应设置检修口；</w:t>
      </w:r>
    </w:p>
    <w:p w14:paraId="3E9550FD" w14:textId="2D6D6C59" w:rsidR="00435761" w:rsidRPr="007A2B57" w:rsidRDefault="004D2608" w:rsidP="007A2B57">
      <w:pPr>
        <w:pStyle w:val="af6"/>
        <w:numPr>
          <w:ilvl w:val="0"/>
          <w:numId w:val="47"/>
        </w:numPr>
        <w:spacing w:line="276" w:lineRule="auto"/>
        <w:ind w:left="0" w:firstLineChars="0" w:firstLine="420"/>
        <w:rPr>
          <w:sz w:val="28"/>
          <w:szCs w:val="28"/>
        </w:rPr>
      </w:pPr>
      <w:r w:rsidRPr="003F59A8">
        <w:rPr>
          <w:rFonts w:hint="eastAsia"/>
          <w:sz w:val="24"/>
          <w:szCs w:val="24"/>
        </w:rPr>
        <w:t>厨房</w:t>
      </w:r>
      <w:r w:rsidRPr="003F59A8">
        <w:rPr>
          <w:sz w:val="24"/>
          <w:szCs w:val="24"/>
        </w:rPr>
        <w:t>地面</w:t>
      </w:r>
      <w:r w:rsidRPr="003F59A8">
        <w:rPr>
          <w:rFonts w:hint="eastAsia"/>
          <w:sz w:val="24"/>
          <w:szCs w:val="24"/>
        </w:rPr>
        <w:t>需设置排水沟，方便运营使用</w:t>
      </w:r>
      <w:r w:rsidR="007A2B57">
        <w:rPr>
          <w:rFonts w:hint="eastAsia"/>
          <w:sz w:val="24"/>
          <w:szCs w:val="24"/>
        </w:rPr>
        <w:t>。</w:t>
      </w:r>
    </w:p>
    <w:p w14:paraId="0150D76D" w14:textId="77777777" w:rsidR="00435761" w:rsidRPr="00AF7C69" w:rsidRDefault="00435761" w:rsidP="00F558A2">
      <w:pPr>
        <w:pStyle w:val="af6"/>
        <w:numPr>
          <w:ilvl w:val="0"/>
          <w:numId w:val="9"/>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公共卫生间</w:t>
      </w:r>
    </w:p>
    <w:p w14:paraId="15651816" w14:textId="3B303A08" w:rsidR="00435761" w:rsidRPr="003F59A8" w:rsidRDefault="00F62444"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酒店</w:t>
      </w:r>
      <w:r w:rsidR="0085411A" w:rsidRPr="003F59A8">
        <w:rPr>
          <w:rFonts w:asciiTheme="minorEastAsia" w:eastAsiaTheme="minorEastAsia" w:hAnsiTheme="minorEastAsia" w:hint="eastAsia"/>
          <w:sz w:val="24"/>
          <w:szCs w:val="24"/>
        </w:rPr>
        <w:t>建筑</w:t>
      </w:r>
      <w:r w:rsidRPr="003F59A8">
        <w:rPr>
          <w:rFonts w:asciiTheme="minorEastAsia" w:eastAsiaTheme="minorEastAsia" w:hAnsiTheme="minorEastAsia" w:hint="eastAsia"/>
          <w:sz w:val="24"/>
          <w:szCs w:val="24"/>
        </w:rPr>
        <w:t>公共</w:t>
      </w:r>
      <w:r w:rsidR="00435761" w:rsidRPr="003F59A8">
        <w:rPr>
          <w:rFonts w:asciiTheme="minorEastAsia" w:eastAsiaTheme="minorEastAsia" w:hAnsiTheme="minorEastAsia"/>
          <w:sz w:val="24"/>
          <w:szCs w:val="24"/>
        </w:rPr>
        <w:t>卫生间设计应包含下列内容：</w:t>
      </w:r>
    </w:p>
    <w:p w14:paraId="6259D344" w14:textId="1FC0DD99" w:rsidR="00435761" w:rsidRPr="003F59A8" w:rsidRDefault="00435761" w:rsidP="00605D8D">
      <w:pPr>
        <w:pStyle w:val="af6"/>
        <w:numPr>
          <w:ilvl w:val="0"/>
          <w:numId w:val="51"/>
        </w:numPr>
        <w:spacing w:line="276" w:lineRule="auto"/>
        <w:ind w:firstLineChars="0"/>
        <w:rPr>
          <w:sz w:val="24"/>
          <w:szCs w:val="24"/>
        </w:rPr>
      </w:pPr>
      <w:r w:rsidRPr="003F59A8">
        <w:rPr>
          <w:sz w:val="24"/>
          <w:szCs w:val="24"/>
        </w:rPr>
        <w:t>卫生间的</w:t>
      </w:r>
      <w:r w:rsidR="00545D11">
        <w:rPr>
          <w:rFonts w:hint="eastAsia"/>
          <w:sz w:val="24"/>
          <w:szCs w:val="24"/>
        </w:rPr>
        <w:t>平面布局</w:t>
      </w:r>
      <w:r w:rsidRPr="003F59A8">
        <w:rPr>
          <w:sz w:val="24"/>
          <w:szCs w:val="24"/>
        </w:rPr>
        <w:t>、材料、颜色</w:t>
      </w:r>
      <w:r w:rsidRPr="003F59A8">
        <w:rPr>
          <w:rFonts w:hint="eastAsia"/>
          <w:sz w:val="24"/>
          <w:szCs w:val="24"/>
        </w:rPr>
        <w:t>、</w:t>
      </w:r>
      <w:r w:rsidRPr="003F59A8">
        <w:rPr>
          <w:sz w:val="24"/>
          <w:szCs w:val="24"/>
        </w:rPr>
        <w:t>规格和主要技术性能；</w:t>
      </w:r>
    </w:p>
    <w:p w14:paraId="2B0AC3CA" w14:textId="77777777" w:rsidR="00435761" w:rsidRPr="003F59A8" w:rsidRDefault="00435761" w:rsidP="00605D8D">
      <w:pPr>
        <w:pStyle w:val="af6"/>
        <w:numPr>
          <w:ilvl w:val="0"/>
          <w:numId w:val="51"/>
        </w:numPr>
        <w:spacing w:line="276" w:lineRule="auto"/>
        <w:ind w:left="0" w:firstLineChars="0" w:firstLine="420"/>
        <w:rPr>
          <w:sz w:val="24"/>
          <w:szCs w:val="24"/>
        </w:rPr>
      </w:pPr>
      <w:r w:rsidRPr="003F59A8">
        <w:rPr>
          <w:sz w:val="24"/>
          <w:szCs w:val="24"/>
        </w:rPr>
        <w:t>卫生间</w:t>
      </w:r>
      <w:r w:rsidRPr="003F59A8">
        <w:rPr>
          <w:rFonts w:hint="eastAsia"/>
          <w:sz w:val="24"/>
          <w:szCs w:val="24"/>
        </w:rPr>
        <w:t>照明</w:t>
      </w:r>
      <w:r w:rsidRPr="003F59A8">
        <w:rPr>
          <w:sz w:val="24"/>
          <w:szCs w:val="24"/>
        </w:rPr>
        <w:t>、排风、电路、给排水的性能参数要求及各种管线的设计；</w:t>
      </w:r>
    </w:p>
    <w:p w14:paraId="5705E3B7" w14:textId="77777777" w:rsidR="00435761" w:rsidRPr="003F59A8" w:rsidRDefault="00435761" w:rsidP="00605D8D">
      <w:pPr>
        <w:pStyle w:val="af6"/>
        <w:numPr>
          <w:ilvl w:val="0"/>
          <w:numId w:val="51"/>
        </w:numPr>
        <w:spacing w:line="276" w:lineRule="auto"/>
        <w:ind w:left="0" w:firstLineChars="0" w:firstLine="420"/>
        <w:rPr>
          <w:sz w:val="24"/>
          <w:szCs w:val="24"/>
        </w:rPr>
      </w:pPr>
      <w:r w:rsidRPr="003F59A8">
        <w:rPr>
          <w:sz w:val="24"/>
          <w:szCs w:val="24"/>
        </w:rPr>
        <w:t>卫生间的防水、防渗和防潮设计；</w:t>
      </w:r>
    </w:p>
    <w:p w14:paraId="17FDBA53" w14:textId="77777777" w:rsidR="00435761" w:rsidRPr="003F59A8" w:rsidRDefault="00435761" w:rsidP="00605D8D">
      <w:pPr>
        <w:pStyle w:val="af6"/>
        <w:numPr>
          <w:ilvl w:val="0"/>
          <w:numId w:val="51"/>
        </w:numPr>
        <w:spacing w:line="276" w:lineRule="auto"/>
        <w:ind w:left="0" w:firstLineChars="0" w:firstLine="420"/>
        <w:rPr>
          <w:sz w:val="24"/>
          <w:szCs w:val="24"/>
        </w:rPr>
      </w:pPr>
      <w:r w:rsidRPr="003F59A8">
        <w:rPr>
          <w:sz w:val="24"/>
          <w:szCs w:val="24"/>
        </w:rPr>
        <w:t>卫生间各种饰面板的排板方式、分格和图案；</w:t>
      </w:r>
    </w:p>
    <w:p w14:paraId="7BE1C9A1" w14:textId="77777777" w:rsidR="00435761" w:rsidRPr="003F59A8" w:rsidRDefault="00435761" w:rsidP="00605D8D">
      <w:pPr>
        <w:pStyle w:val="af6"/>
        <w:numPr>
          <w:ilvl w:val="0"/>
          <w:numId w:val="51"/>
        </w:numPr>
        <w:spacing w:line="276" w:lineRule="auto"/>
        <w:ind w:left="0" w:firstLineChars="0" w:firstLine="420"/>
        <w:rPr>
          <w:sz w:val="24"/>
          <w:szCs w:val="24"/>
        </w:rPr>
      </w:pPr>
      <w:r w:rsidRPr="003F59A8">
        <w:rPr>
          <w:sz w:val="24"/>
          <w:szCs w:val="24"/>
        </w:rPr>
        <w:t>接缝的构造处理；</w:t>
      </w:r>
    </w:p>
    <w:p w14:paraId="200130A2" w14:textId="77777777" w:rsidR="00435761" w:rsidRPr="003F59A8" w:rsidRDefault="00435761" w:rsidP="00605D8D">
      <w:pPr>
        <w:pStyle w:val="af6"/>
        <w:numPr>
          <w:ilvl w:val="0"/>
          <w:numId w:val="51"/>
        </w:numPr>
        <w:spacing w:line="276" w:lineRule="auto"/>
        <w:ind w:left="0" w:firstLineChars="0" w:firstLine="420"/>
        <w:rPr>
          <w:sz w:val="24"/>
          <w:szCs w:val="24"/>
        </w:rPr>
      </w:pPr>
      <w:r w:rsidRPr="003F59A8">
        <w:rPr>
          <w:sz w:val="24"/>
          <w:szCs w:val="24"/>
        </w:rPr>
        <w:t>细部节点构造。</w:t>
      </w:r>
    </w:p>
    <w:p w14:paraId="68B3762A" w14:textId="6C1187AC" w:rsidR="00435761" w:rsidRPr="003F59A8" w:rsidRDefault="0085411A"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酒店建筑</w:t>
      </w:r>
      <w:r w:rsidR="00435761" w:rsidRPr="003F59A8">
        <w:rPr>
          <w:rFonts w:asciiTheme="minorEastAsia" w:eastAsiaTheme="minorEastAsia" w:hAnsiTheme="minorEastAsia"/>
          <w:sz w:val="24"/>
          <w:szCs w:val="24"/>
        </w:rPr>
        <w:t>卫生间应包含下列设计文件：</w:t>
      </w:r>
    </w:p>
    <w:p w14:paraId="47C915C1" w14:textId="77777777" w:rsidR="00435761" w:rsidRPr="003F59A8" w:rsidRDefault="00435761" w:rsidP="00605D8D">
      <w:pPr>
        <w:pStyle w:val="af6"/>
        <w:numPr>
          <w:ilvl w:val="0"/>
          <w:numId w:val="52"/>
        </w:numPr>
        <w:spacing w:line="276" w:lineRule="auto"/>
        <w:ind w:firstLineChars="0"/>
        <w:rPr>
          <w:sz w:val="24"/>
          <w:szCs w:val="24"/>
        </w:rPr>
      </w:pPr>
      <w:r w:rsidRPr="003F59A8">
        <w:rPr>
          <w:sz w:val="24"/>
          <w:szCs w:val="24"/>
        </w:rPr>
        <w:t>卫生间系统施工工艺深化设计文件；</w:t>
      </w:r>
    </w:p>
    <w:p w14:paraId="0854678E" w14:textId="77777777" w:rsidR="00435761" w:rsidRPr="003F59A8" w:rsidRDefault="00435761" w:rsidP="00605D8D">
      <w:pPr>
        <w:pStyle w:val="af6"/>
        <w:numPr>
          <w:ilvl w:val="0"/>
          <w:numId w:val="52"/>
        </w:numPr>
        <w:spacing w:line="276" w:lineRule="auto"/>
        <w:ind w:left="0" w:firstLineChars="0" w:firstLine="420"/>
        <w:rPr>
          <w:sz w:val="24"/>
          <w:szCs w:val="24"/>
        </w:rPr>
      </w:pPr>
      <w:r w:rsidRPr="003F59A8">
        <w:rPr>
          <w:sz w:val="24"/>
          <w:szCs w:val="24"/>
        </w:rPr>
        <w:t>卫生间系统部品和材料说明文件；</w:t>
      </w:r>
    </w:p>
    <w:p w14:paraId="29156F48" w14:textId="77777777" w:rsidR="00435761" w:rsidRPr="003F59A8" w:rsidRDefault="00435761" w:rsidP="00605D8D">
      <w:pPr>
        <w:pStyle w:val="af6"/>
        <w:numPr>
          <w:ilvl w:val="0"/>
          <w:numId w:val="52"/>
        </w:numPr>
        <w:spacing w:line="276" w:lineRule="auto"/>
        <w:ind w:left="0" w:firstLineChars="0" w:firstLine="420"/>
        <w:rPr>
          <w:sz w:val="24"/>
          <w:szCs w:val="24"/>
        </w:rPr>
      </w:pPr>
      <w:r w:rsidRPr="003F59A8">
        <w:rPr>
          <w:sz w:val="24"/>
          <w:szCs w:val="24"/>
        </w:rPr>
        <w:t>施工要求和安装规定文件；</w:t>
      </w:r>
    </w:p>
    <w:p w14:paraId="365AD594" w14:textId="77777777" w:rsidR="00435761" w:rsidRPr="003F59A8" w:rsidRDefault="00435761" w:rsidP="00605D8D">
      <w:pPr>
        <w:pStyle w:val="af6"/>
        <w:numPr>
          <w:ilvl w:val="0"/>
          <w:numId w:val="52"/>
        </w:numPr>
        <w:spacing w:line="276" w:lineRule="auto"/>
        <w:ind w:left="0" w:firstLineChars="0" w:firstLine="420"/>
        <w:rPr>
          <w:sz w:val="24"/>
          <w:szCs w:val="24"/>
        </w:rPr>
      </w:pPr>
      <w:r w:rsidRPr="003F59A8">
        <w:rPr>
          <w:sz w:val="24"/>
          <w:szCs w:val="24"/>
        </w:rPr>
        <w:t>卫生间与土建结构对接结构节点图；</w:t>
      </w:r>
    </w:p>
    <w:p w14:paraId="55C05FFD" w14:textId="77777777" w:rsidR="00435761" w:rsidRPr="003F59A8" w:rsidRDefault="00435761" w:rsidP="00605D8D">
      <w:pPr>
        <w:pStyle w:val="af6"/>
        <w:numPr>
          <w:ilvl w:val="0"/>
          <w:numId w:val="52"/>
        </w:numPr>
        <w:spacing w:line="276" w:lineRule="auto"/>
        <w:ind w:left="0" w:firstLineChars="0" w:firstLine="420"/>
        <w:rPr>
          <w:sz w:val="24"/>
          <w:szCs w:val="24"/>
        </w:rPr>
      </w:pPr>
      <w:r w:rsidRPr="003F59A8">
        <w:rPr>
          <w:sz w:val="24"/>
          <w:szCs w:val="24"/>
        </w:rPr>
        <w:t>卫生间给排水、接电、排风</w:t>
      </w:r>
      <w:r w:rsidRPr="003F59A8">
        <w:rPr>
          <w:rFonts w:hint="eastAsia"/>
          <w:sz w:val="24"/>
          <w:szCs w:val="24"/>
        </w:rPr>
        <w:t>、</w:t>
      </w:r>
      <w:r w:rsidRPr="003F59A8">
        <w:rPr>
          <w:sz w:val="24"/>
          <w:szCs w:val="24"/>
        </w:rPr>
        <w:t>对接管路图和排线图；</w:t>
      </w:r>
    </w:p>
    <w:p w14:paraId="502F42DA" w14:textId="77777777" w:rsidR="00435761" w:rsidRPr="003F59A8" w:rsidRDefault="00435761" w:rsidP="00605D8D">
      <w:pPr>
        <w:pStyle w:val="af6"/>
        <w:numPr>
          <w:ilvl w:val="0"/>
          <w:numId w:val="52"/>
        </w:numPr>
        <w:spacing w:line="276" w:lineRule="auto"/>
        <w:ind w:left="0" w:firstLineChars="0" w:firstLine="420"/>
        <w:rPr>
          <w:sz w:val="24"/>
          <w:szCs w:val="24"/>
        </w:rPr>
      </w:pPr>
      <w:r w:rsidRPr="003F59A8">
        <w:rPr>
          <w:sz w:val="24"/>
          <w:szCs w:val="24"/>
        </w:rPr>
        <w:t>卫生间饰面铺装的排版图；</w:t>
      </w:r>
    </w:p>
    <w:p w14:paraId="40248C26" w14:textId="77777777" w:rsidR="00435761" w:rsidRPr="003F59A8" w:rsidRDefault="00435761" w:rsidP="00605D8D">
      <w:pPr>
        <w:pStyle w:val="af6"/>
        <w:numPr>
          <w:ilvl w:val="0"/>
          <w:numId w:val="52"/>
        </w:numPr>
        <w:spacing w:line="276" w:lineRule="auto"/>
        <w:ind w:left="0" w:firstLineChars="0" w:firstLine="420"/>
        <w:rPr>
          <w:sz w:val="24"/>
          <w:szCs w:val="24"/>
        </w:rPr>
      </w:pPr>
      <w:r w:rsidRPr="003F59A8">
        <w:rPr>
          <w:sz w:val="24"/>
          <w:szCs w:val="24"/>
        </w:rPr>
        <w:t>卫生间各种管线预留接口布置图。</w:t>
      </w:r>
    </w:p>
    <w:p w14:paraId="5521574F" w14:textId="778EC120" w:rsidR="00435761" w:rsidRPr="003F59A8" w:rsidRDefault="0085411A"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酒店建筑</w:t>
      </w:r>
      <w:r w:rsidR="00435761" w:rsidRPr="003F59A8">
        <w:rPr>
          <w:rFonts w:asciiTheme="minorEastAsia" w:eastAsiaTheme="minorEastAsia" w:hAnsiTheme="minorEastAsia"/>
          <w:sz w:val="24"/>
          <w:szCs w:val="24"/>
        </w:rPr>
        <w:t>卫生间设计</w:t>
      </w:r>
      <w:bookmarkStart w:id="67" w:name="OLE_LINK1"/>
      <w:r w:rsidR="00435761" w:rsidRPr="003F59A8">
        <w:rPr>
          <w:rFonts w:asciiTheme="minorEastAsia" w:eastAsiaTheme="minorEastAsia" w:hAnsiTheme="minorEastAsia"/>
          <w:sz w:val="24"/>
          <w:szCs w:val="24"/>
        </w:rPr>
        <w:t>应协调结构、内装、设备等专业共同确定布局方案、设备管线敷设方式和路径、主体结构孔洞尺寸预留以及管道井位置等</w:t>
      </w:r>
    </w:p>
    <w:bookmarkEnd w:id="67"/>
    <w:p w14:paraId="7B1F52CE" w14:textId="3A93DB57" w:rsidR="00435761" w:rsidRPr="003F59A8" w:rsidRDefault="0085411A"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酒店建筑</w:t>
      </w:r>
      <w:r w:rsidR="00435761" w:rsidRPr="003F59A8">
        <w:rPr>
          <w:rFonts w:asciiTheme="minorEastAsia" w:eastAsiaTheme="minorEastAsia" w:hAnsiTheme="minorEastAsia"/>
          <w:sz w:val="24"/>
          <w:szCs w:val="24"/>
        </w:rPr>
        <w:t>卫生间应符合下列规定：</w:t>
      </w:r>
    </w:p>
    <w:p w14:paraId="7BB89242" w14:textId="3EF51053" w:rsidR="00435761" w:rsidRPr="003F59A8" w:rsidRDefault="00435761" w:rsidP="00605D8D">
      <w:pPr>
        <w:pStyle w:val="af6"/>
        <w:numPr>
          <w:ilvl w:val="0"/>
          <w:numId w:val="53"/>
        </w:numPr>
        <w:spacing w:line="276" w:lineRule="auto"/>
        <w:ind w:left="0" w:firstLineChars="0" w:firstLine="420"/>
        <w:rPr>
          <w:sz w:val="24"/>
          <w:szCs w:val="24"/>
        </w:rPr>
      </w:pPr>
      <w:r w:rsidRPr="003F59A8">
        <w:rPr>
          <w:sz w:val="24"/>
          <w:szCs w:val="24"/>
        </w:rPr>
        <w:t>基层墙面应设置防水层，且内装修装配式改造不应破坏防水层的防水功能；</w:t>
      </w:r>
    </w:p>
    <w:p w14:paraId="72CFDDB1" w14:textId="77777777" w:rsidR="00435761" w:rsidRPr="003F59A8" w:rsidRDefault="00435761" w:rsidP="00605D8D">
      <w:pPr>
        <w:pStyle w:val="af6"/>
        <w:numPr>
          <w:ilvl w:val="0"/>
          <w:numId w:val="53"/>
        </w:numPr>
        <w:spacing w:line="276" w:lineRule="auto"/>
        <w:ind w:left="0" w:firstLineChars="0" w:firstLine="420"/>
        <w:rPr>
          <w:sz w:val="24"/>
          <w:szCs w:val="24"/>
        </w:rPr>
      </w:pPr>
      <w:r w:rsidRPr="003F59A8">
        <w:rPr>
          <w:sz w:val="24"/>
          <w:szCs w:val="24"/>
        </w:rPr>
        <w:t>应根据部品规格、组合方式、安装顺序集成设计，并应按照生产制造与装配安装的要求优化设计；</w:t>
      </w:r>
    </w:p>
    <w:p w14:paraId="2B78C8E9" w14:textId="77777777" w:rsidR="00435761" w:rsidRPr="003F59A8" w:rsidRDefault="00435761" w:rsidP="00605D8D">
      <w:pPr>
        <w:pStyle w:val="af6"/>
        <w:numPr>
          <w:ilvl w:val="0"/>
          <w:numId w:val="53"/>
        </w:numPr>
        <w:spacing w:line="276" w:lineRule="auto"/>
        <w:ind w:left="0" w:firstLineChars="0" w:firstLine="420"/>
        <w:rPr>
          <w:sz w:val="24"/>
          <w:szCs w:val="24"/>
        </w:rPr>
      </w:pPr>
      <w:r w:rsidRPr="003F59A8">
        <w:rPr>
          <w:sz w:val="24"/>
          <w:szCs w:val="24"/>
        </w:rPr>
        <w:t>宜选用集成部品安装，宜采用干湿分离的方式；</w:t>
      </w:r>
    </w:p>
    <w:p w14:paraId="53C064FD" w14:textId="77777777" w:rsidR="00435761" w:rsidRPr="003F59A8" w:rsidRDefault="00435761" w:rsidP="00605D8D">
      <w:pPr>
        <w:pStyle w:val="af6"/>
        <w:numPr>
          <w:ilvl w:val="0"/>
          <w:numId w:val="53"/>
        </w:numPr>
        <w:spacing w:line="276" w:lineRule="auto"/>
        <w:ind w:left="0" w:firstLineChars="0" w:firstLine="420"/>
        <w:rPr>
          <w:sz w:val="24"/>
          <w:szCs w:val="24"/>
        </w:rPr>
      </w:pPr>
      <w:r w:rsidRPr="003F59A8">
        <w:rPr>
          <w:rFonts w:hint="eastAsia"/>
          <w:sz w:val="24"/>
          <w:szCs w:val="24"/>
        </w:rPr>
        <w:t>墙</w:t>
      </w:r>
      <w:r w:rsidRPr="003F59A8">
        <w:rPr>
          <w:sz w:val="24"/>
          <w:szCs w:val="24"/>
        </w:rPr>
        <w:t>板、顶板面层材料应选用吸水率低、易清洁的材料，地面应选用吸水</w:t>
      </w:r>
      <w:r w:rsidRPr="003F59A8">
        <w:rPr>
          <w:sz w:val="24"/>
          <w:szCs w:val="24"/>
        </w:rPr>
        <w:lastRenderedPageBreak/>
        <w:t>率低、易清洁的防滑材料，材料燃烧性能应满足现行国家标准《建筑内部装修设计防火规范》</w:t>
      </w:r>
      <w:r w:rsidRPr="003F59A8">
        <w:rPr>
          <w:sz w:val="24"/>
          <w:szCs w:val="24"/>
        </w:rPr>
        <w:t>GB 50222</w:t>
      </w:r>
      <w:r w:rsidRPr="003F59A8">
        <w:rPr>
          <w:sz w:val="24"/>
          <w:szCs w:val="24"/>
        </w:rPr>
        <w:t>的有关规定；</w:t>
      </w:r>
    </w:p>
    <w:p w14:paraId="16EF2FA7" w14:textId="77777777" w:rsidR="00435761" w:rsidRPr="003F59A8" w:rsidRDefault="00435761" w:rsidP="00605D8D">
      <w:pPr>
        <w:pStyle w:val="af6"/>
        <w:numPr>
          <w:ilvl w:val="0"/>
          <w:numId w:val="53"/>
        </w:numPr>
        <w:spacing w:line="276" w:lineRule="auto"/>
        <w:ind w:left="0" w:firstLineChars="0" w:firstLine="420"/>
        <w:rPr>
          <w:sz w:val="24"/>
          <w:szCs w:val="24"/>
        </w:rPr>
      </w:pPr>
      <w:r w:rsidRPr="003F59A8">
        <w:rPr>
          <w:sz w:val="24"/>
          <w:szCs w:val="24"/>
        </w:rPr>
        <w:t>给水排水、通风和电气等管线的连接均应在预留的空间内安装完成，并应设置检修口；</w:t>
      </w:r>
    </w:p>
    <w:p w14:paraId="7103E92A" w14:textId="2DC4FC38" w:rsidR="00435761" w:rsidRPr="00837446" w:rsidRDefault="00435761" w:rsidP="00605D8D">
      <w:pPr>
        <w:pStyle w:val="af6"/>
        <w:numPr>
          <w:ilvl w:val="0"/>
          <w:numId w:val="53"/>
        </w:numPr>
        <w:spacing w:line="276" w:lineRule="auto"/>
        <w:ind w:left="0" w:firstLineChars="0" w:firstLine="420"/>
        <w:rPr>
          <w:sz w:val="28"/>
          <w:szCs w:val="28"/>
        </w:rPr>
      </w:pPr>
      <w:r w:rsidRPr="003F59A8">
        <w:rPr>
          <w:sz w:val="24"/>
          <w:szCs w:val="24"/>
        </w:rPr>
        <w:t>卫生间的地面完成面应不高于卫生间外的地面完成面，并满足无障碍要求</w:t>
      </w:r>
      <w:r w:rsidR="003F59A8">
        <w:rPr>
          <w:rFonts w:hint="eastAsia"/>
          <w:sz w:val="24"/>
          <w:szCs w:val="24"/>
        </w:rPr>
        <w:t>。</w:t>
      </w:r>
    </w:p>
    <w:p w14:paraId="3E14E5BF" w14:textId="77777777" w:rsidR="00435761" w:rsidRPr="00AF7C69" w:rsidRDefault="00435761" w:rsidP="00F558A2">
      <w:pPr>
        <w:pStyle w:val="af6"/>
        <w:numPr>
          <w:ilvl w:val="0"/>
          <w:numId w:val="9"/>
        </w:numPr>
        <w:spacing w:beforeLines="100" w:before="240" w:afterLines="100" w:after="240"/>
        <w:ind w:firstLineChars="0"/>
        <w:jc w:val="center"/>
        <w:rPr>
          <w:rFonts w:ascii="宋体" w:hAnsi="宋体" w:hint="eastAsia"/>
          <w:b/>
          <w:kern w:val="44"/>
          <w:sz w:val="24"/>
          <w:szCs w:val="24"/>
        </w:rPr>
      </w:pPr>
      <w:r w:rsidRPr="00AF7C69">
        <w:rPr>
          <w:rFonts w:ascii="宋体" w:hAnsi="宋体" w:hint="eastAsia"/>
          <w:b/>
          <w:kern w:val="44"/>
          <w:sz w:val="24"/>
          <w:szCs w:val="24"/>
        </w:rPr>
        <w:t>健身房</w:t>
      </w:r>
    </w:p>
    <w:p w14:paraId="42BEA308" w14:textId="77777777" w:rsidR="00435761" w:rsidRPr="003F59A8" w:rsidRDefault="00435761" w:rsidP="00605D8D">
      <w:pPr>
        <w:pStyle w:val="af6"/>
        <w:numPr>
          <w:ilvl w:val="2"/>
          <w:numId w:val="22"/>
        </w:numPr>
        <w:spacing w:line="276" w:lineRule="auto"/>
        <w:ind w:firstLineChars="0"/>
        <w:rPr>
          <w:rFonts w:asciiTheme="minorEastAsia" w:eastAsiaTheme="minorEastAsia" w:hAnsiTheme="minorEastAsia" w:hint="eastAsia"/>
          <w:spacing w:val="-1"/>
          <w:sz w:val="24"/>
          <w:szCs w:val="24"/>
        </w:rPr>
      </w:pPr>
      <w:r w:rsidRPr="003F59A8">
        <w:rPr>
          <w:rFonts w:asciiTheme="minorEastAsia" w:eastAsiaTheme="minorEastAsia" w:hAnsiTheme="minorEastAsia" w:hint="eastAsia"/>
          <w:spacing w:val="-1"/>
          <w:sz w:val="24"/>
          <w:szCs w:val="24"/>
        </w:rPr>
        <w:t>健身房</w:t>
      </w:r>
      <w:r w:rsidRPr="003F59A8">
        <w:rPr>
          <w:rFonts w:asciiTheme="minorEastAsia" w:eastAsiaTheme="minorEastAsia" w:hAnsiTheme="minorEastAsia"/>
          <w:spacing w:val="-1"/>
          <w:sz w:val="24"/>
          <w:szCs w:val="24"/>
        </w:rPr>
        <w:t>设计应包含下列内容：</w:t>
      </w:r>
    </w:p>
    <w:p w14:paraId="26815129" w14:textId="1F149FD0" w:rsidR="00435761" w:rsidRPr="003F59A8" w:rsidRDefault="00435761" w:rsidP="00605D8D">
      <w:pPr>
        <w:pStyle w:val="af6"/>
        <w:numPr>
          <w:ilvl w:val="0"/>
          <w:numId w:val="54"/>
        </w:numPr>
        <w:spacing w:line="276" w:lineRule="auto"/>
        <w:ind w:firstLineChars="0"/>
        <w:rPr>
          <w:sz w:val="24"/>
          <w:szCs w:val="24"/>
        </w:rPr>
      </w:pPr>
      <w:r w:rsidRPr="003F59A8">
        <w:rPr>
          <w:rFonts w:hint="eastAsia"/>
          <w:sz w:val="24"/>
          <w:szCs w:val="24"/>
        </w:rPr>
        <w:t>健身房</w:t>
      </w:r>
      <w:r w:rsidRPr="003F59A8">
        <w:rPr>
          <w:sz w:val="24"/>
          <w:szCs w:val="24"/>
        </w:rPr>
        <w:t>的</w:t>
      </w:r>
      <w:r w:rsidR="00545D11">
        <w:rPr>
          <w:rFonts w:hint="eastAsia"/>
          <w:sz w:val="24"/>
          <w:szCs w:val="24"/>
        </w:rPr>
        <w:t>平面</w:t>
      </w:r>
      <w:r w:rsidRPr="003F59A8">
        <w:rPr>
          <w:rFonts w:hint="eastAsia"/>
          <w:sz w:val="24"/>
          <w:szCs w:val="24"/>
        </w:rPr>
        <w:t>布局</w:t>
      </w:r>
      <w:r w:rsidRPr="003F59A8">
        <w:rPr>
          <w:sz w:val="24"/>
          <w:szCs w:val="24"/>
        </w:rPr>
        <w:t>；</w:t>
      </w:r>
    </w:p>
    <w:p w14:paraId="4A1350E9" w14:textId="77777777" w:rsidR="00435761" w:rsidRPr="003F59A8" w:rsidRDefault="00435761" w:rsidP="00605D8D">
      <w:pPr>
        <w:pStyle w:val="af6"/>
        <w:numPr>
          <w:ilvl w:val="0"/>
          <w:numId w:val="54"/>
        </w:numPr>
        <w:spacing w:line="276" w:lineRule="auto"/>
        <w:ind w:left="0" w:firstLineChars="0" w:firstLine="420"/>
        <w:rPr>
          <w:sz w:val="24"/>
          <w:szCs w:val="24"/>
        </w:rPr>
      </w:pPr>
      <w:r w:rsidRPr="003F59A8">
        <w:rPr>
          <w:rFonts w:hint="eastAsia"/>
          <w:sz w:val="24"/>
          <w:szCs w:val="24"/>
        </w:rPr>
        <w:t>健身房照明</w:t>
      </w:r>
      <w:r w:rsidRPr="003F59A8">
        <w:rPr>
          <w:sz w:val="24"/>
          <w:szCs w:val="24"/>
        </w:rPr>
        <w:t>、</w:t>
      </w:r>
      <w:r w:rsidRPr="003F59A8">
        <w:rPr>
          <w:rFonts w:hint="eastAsia"/>
          <w:sz w:val="24"/>
          <w:szCs w:val="24"/>
        </w:rPr>
        <w:t>插座</w:t>
      </w:r>
      <w:r w:rsidRPr="003F59A8">
        <w:rPr>
          <w:sz w:val="24"/>
          <w:szCs w:val="24"/>
        </w:rPr>
        <w:t>、排风、给排水的性能参数要求及各种管线的设计；</w:t>
      </w:r>
    </w:p>
    <w:p w14:paraId="6213CB44" w14:textId="77777777" w:rsidR="00435761" w:rsidRPr="003F59A8" w:rsidRDefault="00435761" w:rsidP="00605D8D">
      <w:pPr>
        <w:pStyle w:val="af6"/>
        <w:numPr>
          <w:ilvl w:val="0"/>
          <w:numId w:val="54"/>
        </w:numPr>
        <w:spacing w:line="276" w:lineRule="auto"/>
        <w:ind w:left="0" w:firstLineChars="0" w:firstLine="420"/>
        <w:rPr>
          <w:sz w:val="24"/>
          <w:szCs w:val="24"/>
        </w:rPr>
      </w:pPr>
      <w:r w:rsidRPr="003F59A8">
        <w:rPr>
          <w:rFonts w:hint="eastAsia"/>
          <w:sz w:val="24"/>
          <w:szCs w:val="24"/>
        </w:rPr>
        <w:t>健身房墙面和地面</w:t>
      </w:r>
      <w:r w:rsidRPr="003F59A8">
        <w:rPr>
          <w:sz w:val="24"/>
          <w:szCs w:val="24"/>
        </w:rPr>
        <w:t>设计；</w:t>
      </w:r>
    </w:p>
    <w:p w14:paraId="2C69DAA1" w14:textId="77777777" w:rsidR="00435761" w:rsidRPr="003F59A8" w:rsidRDefault="00435761" w:rsidP="00605D8D">
      <w:pPr>
        <w:pStyle w:val="af6"/>
        <w:numPr>
          <w:ilvl w:val="0"/>
          <w:numId w:val="54"/>
        </w:numPr>
        <w:spacing w:line="276" w:lineRule="auto"/>
        <w:ind w:left="0" w:firstLineChars="0" w:firstLine="420"/>
        <w:rPr>
          <w:sz w:val="24"/>
          <w:szCs w:val="24"/>
        </w:rPr>
      </w:pPr>
      <w:r w:rsidRPr="003F59A8">
        <w:rPr>
          <w:rFonts w:hint="eastAsia"/>
          <w:sz w:val="24"/>
          <w:szCs w:val="24"/>
        </w:rPr>
        <w:t>墙地面</w:t>
      </w:r>
      <w:r w:rsidRPr="003F59A8">
        <w:rPr>
          <w:sz w:val="24"/>
          <w:szCs w:val="24"/>
        </w:rPr>
        <w:t>接缝的构造处理；</w:t>
      </w:r>
    </w:p>
    <w:p w14:paraId="73F50DAE" w14:textId="77777777" w:rsidR="00435761" w:rsidRPr="003F59A8" w:rsidRDefault="00435761" w:rsidP="00605D8D">
      <w:pPr>
        <w:pStyle w:val="af6"/>
        <w:numPr>
          <w:ilvl w:val="0"/>
          <w:numId w:val="54"/>
        </w:numPr>
        <w:spacing w:line="276" w:lineRule="auto"/>
        <w:ind w:left="0" w:firstLineChars="0" w:firstLine="420"/>
        <w:rPr>
          <w:sz w:val="24"/>
          <w:szCs w:val="24"/>
        </w:rPr>
      </w:pPr>
      <w:r w:rsidRPr="003F59A8">
        <w:rPr>
          <w:sz w:val="24"/>
          <w:szCs w:val="24"/>
        </w:rPr>
        <w:t>细部节点构造。</w:t>
      </w:r>
    </w:p>
    <w:p w14:paraId="1B1AB916" w14:textId="77777777" w:rsidR="00435761" w:rsidRPr="003F59A8" w:rsidRDefault="00435761"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健身房</w:t>
      </w:r>
      <w:r w:rsidRPr="003F59A8">
        <w:rPr>
          <w:rFonts w:asciiTheme="minorEastAsia" w:eastAsiaTheme="minorEastAsia" w:hAnsiTheme="minorEastAsia"/>
          <w:sz w:val="24"/>
          <w:szCs w:val="24"/>
        </w:rPr>
        <w:t>应包含下列设计文件：</w:t>
      </w:r>
    </w:p>
    <w:p w14:paraId="6B3B319E" w14:textId="77777777" w:rsidR="00435761" w:rsidRPr="003F59A8" w:rsidRDefault="00435761" w:rsidP="00605D8D">
      <w:pPr>
        <w:pStyle w:val="af6"/>
        <w:numPr>
          <w:ilvl w:val="0"/>
          <w:numId w:val="55"/>
        </w:numPr>
        <w:spacing w:line="276" w:lineRule="auto"/>
        <w:ind w:firstLineChars="0"/>
        <w:rPr>
          <w:sz w:val="24"/>
          <w:szCs w:val="24"/>
        </w:rPr>
      </w:pPr>
      <w:r w:rsidRPr="003F59A8">
        <w:rPr>
          <w:rFonts w:hint="eastAsia"/>
          <w:sz w:val="24"/>
          <w:szCs w:val="24"/>
        </w:rPr>
        <w:t>健身房</w:t>
      </w:r>
      <w:r w:rsidRPr="003F59A8">
        <w:rPr>
          <w:sz w:val="24"/>
          <w:szCs w:val="24"/>
        </w:rPr>
        <w:t>施工</w:t>
      </w:r>
      <w:r w:rsidRPr="003F59A8">
        <w:rPr>
          <w:rFonts w:hint="eastAsia"/>
          <w:sz w:val="24"/>
          <w:szCs w:val="24"/>
        </w:rPr>
        <w:t>图</w:t>
      </w:r>
      <w:r w:rsidRPr="003F59A8">
        <w:rPr>
          <w:sz w:val="24"/>
          <w:szCs w:val="24"/>
        </w:rPr>
        <w:t>深化设计文件；</w:t>
      </w:r>
    </w:p>
    <w:p w14:paraId="58EB762E" w14:textId="77777777" w:rsidR="00435761" w:rsidRPr="003F59A8" w:rsidRDefault="00435761" w:rsidP="00605D8D">
      <w:pPr>
        <w:pStyle w:val="af6"/>
        <w:numPr>
          <w:ilvl w:val="0"/>
          <w:numId w:val="55"/>
        </w:numPr>
        <w:spacing w:line="276" w:lineRule="auto"/>
        <w:ind w:left="0" w:firstLineChars="0" w:firstLine="420"/>
        <w:rPr>
          <w:sz w:val="24"/>
          <w:szCs w:val="24"/>
        </w:rPr>
      </w:pPr>
      <w:r w:rsidRPr="003F59A8">
        <w:rPr>
          <w:rFonts w:hint="eastAsia"/>
          <w:sz w:val="24"/>
          <w:szCs w:val="24"/>
        </w:rPr>
        <w:t>健身房</w:t>
      </w:r>
      <w:r w:rsidRPr="003F59A8">
        <w:rPr>
          <w:sz w:val="24"/>
          <w:szCs w:val="24"/>
        </w:rPr>
        <w:t>系统部品和材料说明文件；</w:t>
      </w:r>
    </w:p>
    <w:p w14:paraId="5C219F3F" w14:textId="77777777" w:rsidR="00435761" w:rsidRPr="003F59A8" w:rsidRDefault="00435761" w:rsidP="00605D8D">
      <w:pPr>
        <w:pStyle w:val="af6"/>
        <w:numPr>
          <w:ilvl w:val="0"/>
          <w:numId w:val="55"/>
        </w:numPr>
        <w:spacing w:line="276" w:lineRule="auto"/>
        <w:ind w:left="0" w:firstLineChars="0" w:firstLine="420"/>
        <w:rPr>
          <w:sz w:val="24"/>
          <w:szCs w:val="24"/>
        </w:rPr>
      </w:pPr>
      <w:r w:rsidRPr="003F59A8">
        <w:rPr>
          <w:sz w:val="24"/>
          <w:szCs w:val="24"/>
        </w:rPr>
        <w:t>施工要求和安装规定文件；</w:t>
      </w:r>
    </w:p>
    <w:p w14:paraId="10E71A3E" w14:textId="77777777" w:rsidR="00435761" w:rsidRPr="003F59A8" w:rsidRDefault="00435761" w:rsidP="00605D8D">
      <w:pPr>
        <w:pStyle w:val="af6"/>
        <w:numPr>
          <w:ilvl w:val="0"/>
          <w:numId w:val="55"/>
        </w:numPr>
        <w:spacing w:line="276" w:lineRule="auto"/>
        <w:ind w:left="0" w:firstLineChars="0" w:firstLine="420"/>
        <w:rPr>
          <w:sz w:val="24"/>
          <w:szCs w:val="24"/>
        </w:rPr>
      </w:pPr>
      <w:r w:rsidRPr="003F59A8">
        <w:rPr>
          <w:rFonts w:hint="eastAsia"/>
          <w:sz w:val="24"/>
          <w:szCs w:val="24"/>
        </w:rPr>
        <w:t>健身房</w:t>
      </w:r>
      <w:r w:rsidRPr="003F59A8">
        <w:rPr>
          <w:sz w:val="24"/>
          <w:szCs w:val="24"/>
        </w:rPr>
        <w:t>与土建结构对接结构节点图；</w:t>
      </w:r>
    </w:p>
    <w:p w14:paraId="0CE674A6" w14:textId="77777777" w:rsidR="00435761" w:rsidRPr="003F59A8" w:rsidRDefault="00435761" w:rsidP="00605D8D">
      <w:pPr>
        <w:pStyle w:val="af6"/>
        <w:numPr>
          <w:ilvl w:val="0"/>
          <w:numId w:val="55"/>
        </w:numPr>
        <w:spacing w:line="276" w:lineRule="auto"/>
        <w:ind w:left="0" w:firstLineChars="0" w:firstLine="420"/>
        <w:rPr>
          <w:sz w:val="24"/>
          <w:szCs w:val="24"/>
        </w:rPr>
      </w:pPr>
      <w:r w:rsidRPr="003F59A8">
        <w:rPr>
          <w:rFonts w:hint="eastAsia"/>
          <w:sz w:val="24"/>
          <w:szCs w:val="24"/>
        </w:rPr>
        <w:t>健身房机电施工图</w:t>
      </w:r>
      <w:r w:rsidRPr="003F59A8">
        <w:rPr>
          <w:sz w:val="24"/>
          <w:szCs w:val="24"/>
        </w:rPr>
        <w:t>；</w:t>
      </w:r>
    </w:p>
    <w:p w14:paraId="0015B9A8" w14:textId="418A6A60" w:rsidR="00435761" w:rsidRPr="003F59A8" w:rsidRDefault="00435761" w:rsidP="00605D8D">
      <w:pPr>
        <w:pStyle w:val="af6"/>
        <w:numPr>
          <w:ilvl w:val="0"/>
          <w:numId w:val="55"/>
        </w:numPr>
        <w:spacing w:line="276" w:lineRule="auto"/>
        <w:ind w:left="0" w:firstLineChars="0" w:firstLine="420"/>
        <w:rPr>
          <w:sz w:val="24"/>
          <w:szCs w:val="24"/>
        </w:rPr>
      </w:pPr>
      <w:r w:rsidRPr="003F59A8">
        <w:rPr>
          <w:rFonts w:hint="eastAsia"/>
          <w:sz w:val="24"/>
          <w:szCs w:val="24"/>
        </w:rPr>
        <w:t>健身房家具及</w:t>
      </w:r>
      <w:r w:rsidRPr="003F59A8">
        <w:rPr>
          <w:sz w:val="24"/>
          <w:szCs w:val="24"/>
        </w:rPr>
        <w:t>饰面铺装的排版图</w:t>
      </w:r>
      <w:r w:rsidR="00F30D33">
        <w:rPr>
          <w:rFonts w:hint="eastAsia"/>
          <w:sz w:val="24"/>
          <w:szCs w:val="24"/>
        </w:rPr>
        <w:t>。</w:t>
      </w:r>
    </w:p>
    <w:p w14:paraId="5C802218" w14:textId="77777777" w:rsidR="00435761" w:rsidRPr="003F59A8" w:rsidRDefault="00435761" w:rsidP="00605D8D">
      <w:pPr>
        <w:pStyle w:val="af6"/>
        <w:numPr>
          <w:ilvl w:val="2"/>
          <w:numId w:val="22"/>
        </w:numPr>
        <w:spacing w:line="276" w:lineRule="auto"/>
        <w:ind w:firstLineChars="0"/>
        <w:rPr>
          <w:rFonts w:asciiTheme="minorEastAsia" w:eastAsiaTheme="minorEastAsia" w:hAnsiTheme="minorEastAsia" w:hint="eastAsia"/>
          <w:sz w:val="24"/>
          <w:szCs w:val="24"/>
        </w:rPr>
      </w:pPr>
      <w:r w:rsidRPr="003F59A8">
        <w:rPr>
          <w:rFonts w:asciiTheme="minorEastAsia" w:eastAsiaTheme="minorEastAsia" w:hAnsiTheme="minorEastAsia" w:hint="eastAsia"/>
          <w:sz w:val="24"/>
          <w:szCs w:val="24"/>
        </w:rPr>
        <w:t>健身房</w:t>
      </w:r>
      <w:r w:rsidRPr="003F59A8">
        <w:rPr>
          <w:rFonts w:asciiTheme="minorEastAsia" w:eastAsiaTheme="minorEastAsia" w:hAnsiTheme="minorEastAsia"/>
          <w:sz w:val="24"/>
          <w:szCs w:val="24"/>
        </w:rPr>
        <w:t>应符合下列规定：</w:t>
      </w:r>
    </w:p>
    <w:p w14:paraId="3AA8D82C" w14:textId="77777777" w:rsidR="00435761" w:rsidRPr="003F59A8" w:rsidRDefault="00435761" w:rsidP="00605D8D">
      <w:pPr>
        <w:pStyle w:val="af6"/>
        <w:numPr>
          <w:ilvl w:val="0"/>
          <w:numId w:val="56"/>
        </w:numPr>
        <w:spacing w:line="276" w:lineRule="auto"/>
        <w:ind w:left="0" w:firstLineChars="0" w:firstLine="420"/>
        <w:rPr>
          <w:sz w:val="24"/>
          <w:szCs w:val="24"/>
        </w:rPr>
      </w:pPr>
      <w:r w:rsidRPr="003F59A8">
        <w:rPr>
          <w:sz w:val="24"/>
          <w:szCs w:val="24"/>
        </w:rPr>
        <w:t>应根据</w:t>
      </w:r>
      <w:r w:rsidRPr="003F59A8">
        <w:rPr>
          <w:rFonts w:hint="eastAsia"/>
          <w:sz w:val="24"/>
          <w:szCs w:val="24"/>
        </w:rPr>
        <w:t>功能模块</w:t>
      </w:r>
      <w:r w:rsidRPr="003F59A8">
        <w:rPr>
          <w:sz w:val="24"/>
          <w:szCs w:val="24"/>
        </w:rPr>
        <w:t>组合方式、集成设计，按照装配安装的要求优化设计；</w:t>
      </w:r>
    </w:p>
    <w:p w14:paraId="7A79F536" w14:textId="77777777" w:rsidR="00435761" w:rsidRPr="003F59A8" w:rsidRDefault="00435761" w:rsidP="00605D8D">
      <w:pPr>
        <w:pStyle w:val="af6"/>
        <w:numPr>
          <w:ilvl w:val="0"/>
          <w:numId w:val="56"/>
        </w:numPr>
        <w:spacing w:line="276" w:lineRule="auto"/>
        <w:ind w:left="0" w:firstLineChars="0" w:firstLine="420"/>
        <w:rPr>
          <w:sz w:val="24"/>
          <w:szCs w:val="24"/>
        </w:rPr>
      </w:pPr>
      <w:r w:rsidRPr="003F59A8">
        <w:rPr>
          <w:sz w:val="24"/>
          <w:szCs w:val="24"/>
        </w:rPr>
        <w:t>宜选用集成部品安装</w:t>
      </w:r>
      <w:r w:rsidRPr="003F59A8">
        <w:rPr>
          <w:rFonts w:hint="eastAsia"/>
          <w:sz w:val="24"/>
          <w:szCs w:val="24"/>
        </w:rPr>
        <w:t>（墙板、橱柜）</w:t>
      </w:r>
      <w:r w:rsidRPr="003F59A8">
        <w:rPr>
          <w:sz w:val="24"/>
          <w:szCs w:val="24"/>
        </w:rPr>
        <w:t>；</w:t>
      </w:r>
    </w:p>
    <w:p w14:paraId="33C101AB" w14:textId="77777777" w:rsidR="00435761" w:rsidRPr="003F59A8" w:rsidRDefault="00435761" w:rsidP="00605D8D">
      <w:pPr>
        <w:pStyle w:val="af6"/>
        <w:numPr>
          <w:ilvl w:val="0"/>
          <w:numId w:val="56"/>
        </w:numPr>
        <w:spacing w:line="276" w:lineRule="auto"/>
        <w:ind w:left="0" w:firstLineChars="0" w:firstLine="420"/>
        <w:rPr>
          <w:sz w:val="24"/>
          <w:szCs w:val="24"/>
        </w:rPr>
      </w:pPr>
      <w:r w:rsidRPr="003F59A8">
        <w:rPr>
          <w:rFonts w:hint="eastAsia"/>
          <w:sz w:val="24"/>
          <w:szCs w:val="24"/>
        </w:rPr>
        <w:t>墙</w:t>
      </w:r>
      <w:r w:rsidRPr="003F59A8">
        <w:rPr>
          <w:sz w:val="24"/>
          <w:szCs w:val="24"/>
        </w:rPr>
        <w:t>板、顶板面层材料应选用易清洁的材料，地面应选用易清洁的防滑材料，材料燃烧性能应满足现行国家标准《建筑内部装修设计防火规范》</w:t>
      </w:r>
      <w:r w:rsidRPr="003F59A8">
        <w:rPr>
          <w:sz w:val="24"/>
          <w:szCs w:val="24"/>
        </w:rPr>
        <w:t>GB 50222</w:t>
      </w:r>
      <w:r w:rsidRPr="003F59A8">
        <w:rPr>
          <w:sz w:val="24"/>
          <w:szCs w:val="24"/>
        </w:rPr>
        <w:t>的有关规定；</w:t>
      </w:r>
    </w:p>
    <w:p w14:paraId="0E69CA13" w14:textId="631CE767" w:rsidR="00435761" w:rsidRPr="00837446" w:rsidRDefault="00435761" w:rsidP="00605D8D">
      <w:pPr>
        <w:pStyle w:val="af6"/>
        <w:numPr>
          <w:ilvl w:val="0"/>
          <w:numId w:val="56"/>
        </w:numPr>
        <w:spacing w:line="276" w:lineRule="auto"/>
        <w:ind w:left="0" w:firstLineChars="0" w:firstLine="420"/>
        <w:rPr>
          <w:sz w:val="28"/>
          <w:szCs w:val="28"/>
        </w:rPr>
      </w:pPr>
      <w:r w:rsidRPr="003F59A8">
        <w:rPr>
          <w:sz w:val="24"/>
          <w:szCs w:val="24"/>
        </w:rPr>
        <w:t>通风和电气等管线的连接均应在预留的空间内安装完成，并应设置检修口</w:t>
      </w:r>
      <w:r w:rsidR="003F59A8">
        <w:rPr>
          <w:rFonts w:hint="eastAsia"/>
          <w:sz w:val="24"/>
          <w:szCs w:val="24"/>
        </w:rPr>
        <w:t>。</w:t>
      </w:r>
    </w:p>
    <w:p w14:paraId="0B7A0349" w14:textId="77777777" w:rsidR="005C1D6C" w:rsidRPr="00837446" w:rsidRDefault="005C1D6C" w:rsidP="00F558A2">
      <w:pPr>
        <w:pStyle w:val="10"/>
        <w:numPr>
          <w:ilvl w:val="1"/>
          <w:numId w:val="1"/>
        </w:numPr>
        <w:spacing w:before="360" w:afterLines="50" w:after="120" w:line="360" w:lineRule="auto"/>
        <w:jc w:val="center"/>
        <w:rPr>
          <w:rFonts w:ascii="宋体" w:hAnsi="宋体" w:hint="eastAsia"/>
          <w:sz w:val="28"/>
          <w:szCs w:val="28"/>
        </w:rPr>
      </w:pPr>
      <w:r w:rsidRPr="00837446">
        <w:rPr>
          <w:rFonts w:ascii="宋体" w:hAnsi="宋体" w:hint="eastAsia"/>
          <w:sz w:val="28"/>
          <w:szCs w:val="28"/>
        </w:rPr>
        <w:t xml:space="preserve">  </w:t>
      </w:r>
      <w:bookmarkStart w:id="68" w:name="_Toc172540445"/>
      <w:bookmarkStart w:id="69" w:name="_Toc214022978"/>
      <w:r w:rsidRPr="00837446">
        <w:rPr>
          <w:rFonts w:ascii="宋体" w:hAnsi="宋体" w:hint="eastAsia"/>
          <w:sz w:val="28"/>
          <w:szCs w:val="28"/>
        </w:rPr>
        <w:t>数字化设计</w:t>
      </w:r>
      <w:bookmarkEnd w:id="68"/>
      <w:bookmarkEnd w:id="69"/>
    </w:p>
    <w:p w14:paraId="62DCCCD4" w14:textId="77777777" w:rsidR="005C1D6C" w:rsidRPr="003F59A8" w:rsidRDefault="005C1D6C" w:rsidP="00605D8D">
      <w:pPr>
        <w:pStyle w:val="af6"/>
        <w:numPr>
          <w:ilvl w:val="2"/>
          <w:numId w:val="69"/>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酒店建筑装配式装饰装修设计宜依托建筑信息模型(BIM)技术，建立信息化协同平台，共享并整理各类数据信息，实现工程设计、部品制造、施工和验收的建筑全寿命期的信息化管理和动态控制。</w:t>
      </w:r>
    </w:p>
    <w:p w14:paraId="4BAABB87" w14:textId="77777777" w:rsidR="005C1D6C" w:rsidRPr="003F59A8" w:rsidRDefault="005C1D6C" w:rsidP="00605D8D">
      <w:pPr>
        <w:pStyle w:val="af6"/>
        <w:numPr>
          <w:ilvl w:val="2"/>
          <w:numId w:val="69"/>
        </w:numPr>
        <w:spacing w:line="276" w:lineRule="auto"/>
        <w:ind w:firstLineChars="0"/>
        <w:rPr>
          <w:rFonts w:ascii="宋体" w:hAnsi="宋体" w:hint="eastAsia"/>
          <w:kern w:val="44"/>
          <w:sz w:val="24"/>
          <w:szCs w:val="24"/>
        </w:rPr>
      </w:pPr>
      <w:r w:rsidRPr="003F59A8">
        <w:rPr>
          <w:rFonts w:ascii="宋体" w:hAnsi="宋体" w:hint="eastAsia"/>
          <w:kern w:val="44"/>
          <w:sz w:val="24"/>
          <w:szCs w:val="24"/>
        </w:rPr>
        <w:t>酒店建筑装配式装饰装修设计采用BIM技术应符合中国建筑装饰协会团体标准《建筑装饰装修工程BIM设计标准》</w:t>
      </w:r>
      <w:r w:rsidRPr="003F59A8">
        <w:rPr>
          <w:rFonts w:ascii="宋体" w:hAnsi="宋体"/>
          <w:kern w:val="44"/>
          <w:sz w:val="24"/>
          <w:szCs w:val="24"/>
        </w:rPr>
        <w:t>TCBDA 58-2022</w:t>
      </w:r>
      <w:r w:rsidRPr="003F59A8">
        <w:rPr>
          <w:rFonts w:ascii="宋体" w:hAnsi="宋体" w:hint="eastAsia"/>
          <w:kern w:val="44"/>
          <w:sz w:val="24"/>
          <w:szCs w:val="24"/>
        </w:rPr>
        <w:t>的要求。</w:t>
      </w:r>
    </w:p>
    <w:p w14:paraId="063F75A2" w14:textId="18B30906" w:rsidR="0085411A" w:rsidRDefault="0085411A" w:rsidP="00605D8D">
      <w:pPr>
        <w:pStyle w:val="af6"/>
        <w:numPr>
          <w:ilvl w:val="2"/>
          <w:numId w:val="69"/>
        </w:numPr>
        <w:spacing w:line="276" w:lineRule="auto"/>
        <w:ind w:firstLineChars="0"/>
        <w:rPr>
          <w:rFonts w:ascii="宋体" w:hAnsi="宋体" w:hint="eastAsia"/>
          <w:kern w:val="44"/>
          <w:sz w:val="24"/>
          <w:szCs w:val="24"/>
        </w:rPr>
      </w:pPr>
      <w:r w:rsidRPr="003F59A8">
        <w:rPr>
          <w:rFonts w:ascii="宋体" w:hAnsi="宋体" w:hint="eastAsia"/>
          <w:kern w:val="44"/>
          <w:sz w:val="24"/>
          <w:szCs w:val="24"/>
        </w:rPr>
        <w:t>装配式装饰装修方案设计阶段模型精度不宜低于LOD200，深化设计阶段模型精度不宜低于LOD350</w:t>
      </w:r>
      <w:r w:rsidR="00A22D69">
        <w:rPr>
          <w:rFonts w:ascii="宋体" w:hAnsi="宋体" w:hint="eastAsia"/>
          <w:kern w:val="44"/>
          <w:sz w:val="24"/>
          <w:szCs w:val="24"/>
        </w:rPr>
        <w:t>。</w:t>
      </w:r>
    </w:p>
    <w:p w14:paraId="057DABC4" w14:textId="0849C001" w:rsidR="00A22D69" w:rsidRPr="00A22D69" w:rsidRDefault="00A22D69" w:rsidP="00B67565">
      <w:pPr>
        <w:pStyle w:val="af6"/>
        <w:spacing w:line="276" w:lineRule="auto"/>
        <w:ind w:firstLineChars="0" w:firstLine="0"/>
        <w:rPr>
          <w:rFonts w:asciiTheme="minorEastAsia" w:eastAsiaTheme="minorEastAsia" w:hAnsiTheme="minorEastAsia" w:cs="华文楷体" w:hint="eastAsia"/>
          <w:kern w:val="0"/>
          <w:sz w:val="24"/>
          <w:szCs w:val="24"/>
        </w:rPr>
      </w:pPr>
      <w:r w:rsidRPr="005825DE">
        <w:rPr>
          <w:rFonts w:ascii="华文楷体" w:eastAsia="华文楷体" w:cs="华文楷体" w:hint="eastAsia"/>
          <w:kern w:val="0"/>
          <w:sz w:val="24"/>
          <w:szCs w:val="24"/>
        </w:rPr>
        <w:lastRenderedPageBreak/>
        <w:t>【条文说明】</w:t>
      </w:r>
      <w:r w:rsidRPr="00A22D69">
        <w:rPr>
          <w:rFonts w:asciiTheme="minorEastAsia" w:eastAsiaTheme="minorEastAsia" w:hAnsiTheme="minorEastAsia" w:cs="华文楷体" w:hint="eastAsia"/>
          <w:kern w:val="0"/>
          <w:sz w:val="24"/>
          <w:szCs w:val="24"/>
        </w:rPr>
        <w:t>BIM模型精度指模型构件在几何形状、尺寸、位置及属性信息上的详细程度，直接影响模型在建筑全生命周期中的适用性。该概念由美国建筑师协会（AIA）于2013年提出，旨在解决BIM模型在契约环境中的责任问题，确保各阶段模型信息与需求匹配。以“模型精度等级(</w:t>
      </w:r>
      <w:r w:rsidRPr="00A22D69">
        <w:rPr>
          <w:rFonts w:asciiTheme="minorEastAsia" w:eastAsiaTheme="minorEastAsia" w:hAnsiTheme="minorEastAsia" w:cs="华文楷体"/>
          <w:kern w:val="0"/>
          <w:sz w:val="24"/>
          <w:szCs w:val="24"/>
        </w:rPr>
        <w:t>LOD-Level of Detail</w:t>
      </w:r>
      <w:r>
        <w:rPr>
          <w:rFonts w:asciiTheme="minorEastAsia" w:eastAsiaTheme="minorEastAsia" w:hAnsiTheme="minorEastAsia" w:cs="华文楷体" w:hint="eastAsia"/>
          <w:kern w:val="0"/>
          <w:sz w:val="24"/>
          <w:szCs w:val="24"/>
        </w:rPr>
        <w:t>)</w:t>
      </w:r>
      <w:r w:rsidR="007A2B57">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hint="eastAsia"/>
          <w:kern w:val="0"/>
          <w:sz w:val="24"/>
          <w:szCs w:val="24"/>
        </w:rPr>
        <w:t>来定义模型中建筑</w:t>
      </w:r>
      <w:r w:rsidRPr="00A22D69">
        <w:rPr>
          <w:rFonts w:asciiTheme="minorEastAsia" w:eastAsiaTheme="minorEastAsia" w:hAnsiTheme="minorEastAsia" w:cs="华文楷体"/>
          <w:kern w:val="0"/>
          <w:sz w:val="24"/>
          <w:szCs w:val="24"/>
        </w:rPr>
        <w:t>LODft5</w:t>
      </w:r>
      <w:r w:rsidRPr="00A22D69">
        <w:rPr>
          <w:rFonts w:asciiTheme="minorEastAsia" w:eastAsiaTheme="minorEastAsia" w:hAnsiTheme="minorEastAsia" w:cs="华文楷体" w:hint="eastAsia"/>
          <w:kern w:val="0"/>
          <w:sz w:val="24"/>
          <w:szCs w:val="24"/>
        </w:rPr>
        <w:t>元素的精度高低。将</w:t>
      </w:r>
      <w:r w:rsidRPr="00A22D69">
        <w:rPr>
          <w:rFonts w:asciiTheme="minorEastAsia" w:eastAsiaTheme="minorEastAsia" w:hAnsiTheme="minorEastAsia" w:cs="华文楷体"/>
          <w:kern w:val="0"/>
          <w:sz w:val="24"/>
          <w:szCs w:val="24"/>
        </w:rPr>
        <w:t>LODft</w:t>
      </w:r>
      <w:r w:rsidRPr="00A22D69">
        <w:rPr>
          <w:rFonts w:asciiTheme="minorEastAsia" w:eastAsiaTheme="minorEastAsia" w:hAnsiTheme="minorEastAsia" w:cs="华文楷体" w:hint="eastAsia"/>
          <w:kern w:val="0"/>
          <w:sz w:val="24"/>
          <w:szCs w:val="24"/>
        </w:rPr>
        <w:t>分为</w:t>
      </w:r>
      <w:r>
        <w:rPr>
          <w:rFonts w:asciiTheme="minorEastAsia" w:eastAsiaTheme="minorEastAsia" w:hAnsiTheme="minorEastAsia" w:cs="华文楷体" w:hint="eastAsia"/>
          <w:kern w:val="0"/>
          <w:sz w:val="24"/>
          <w:szCs w:val="24"/>
        </w:rPr>
        <w:t>5</w:t>
      </w:r>
      <w:r w:rsidRPr="00A22D69">
        <w:rPr>
          <w:rFonts w:asciiTheme="minorEastAsia" w:eastAsiaTheme="minorEastAsia" w:hAnsiTheme="minorEastAsia" w:cs="华文楷体" w:hint="eastAsia"/>
          <w:kern w:val="0"/>
          <w:sz w:val="24"/>
          <w:szCs w:val="24"/>
        </w:rPr>
        <w:t>级：</w:t>
      </w:r>
    </w:p>
    <w:p w14:paraId="6654781C" w14:textId="68544781" w:rsidR="00A22D69" w:rsidRPr="00A22D69" w:rsidRDefault="00A22D69" w:rsidP="00A22D69">
      <w:pPr>
        <w:pStyle w:val="af6"/>
        <w:spacing w:line="276" w:lineRule="auto"/>
        <w:ind w:firstLine="480"/>
        <w:rPr>
          <w:rFonts w:asciiTheme="minorEastAsia" w:eastAsiaTheme="minorEastAsia" w:hAnsiTheme="minorEastAsia" w:cs="华文楷体" w:hint="eastAsia"/>
          <w:kern w:val="0"/>
          <w:sz w:val="24"/>
          <w:szCs w:val="24"/>
        </w:rPr>
      </w:pPr>
      <w:r w:rsidRPr="00A22D69">
        <w:rPr>
          <w:rFonts w:asciiTheme="minorEastAsia" w:eastAsiaTheme="minorEastAsia" w:hAnsiTheme="minorEastAsia" w:cs="华文楷体"/>
          <w:kern w:val="0"/>
          <w:sz w:val="24"/>
          <w:szCs w:val="24"/>
        </w:rPr>
        <w:t>1)LOD100</w:t>
      </w:r>
      <w:r w:rsidR="00B67565">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hint="eastAsia"/>
          <w:kern w:val="0"/>
          <w:sz w:val="24"/>
          <w:szCs w:val="24"/>
        </w:rPr>
        <w:t>概念性：示以几何数据，或线条、面积、体积区域等。</w:t>
      </w:r>
    </w:p>
    <w:p w14:paraId="13F99B38" w14:textId="04481667" w:rsidR="00A22D69" w:rsidRPr="00A22D69" w:rsidRDefault="00A22D69" w:rsidP="00A22D69">
      <w:pPr>
        <w:pStyle w:val="af6"/>
        <w:spacing w:line="276" w:lineRule="auto"/>
        <w:ind w:firstLine="480"/>
        <w:rPr>
          <w:rFonts w:asciiTheme="minorEastAsia" w:eastAsiaTheme="minorEastAsia" w:hAnsiTheme="minorEastAsia" w:cs="华文楷体" w:hint="eastAsia"/>
          <w:kern w:val="0"/>
          <w:sz w:val="24"/>
          <w:szCs w:val="24"/>
        </w:rPr>
      </w:pPr>
      <w:r w:rsidRPr="00A22D69">
        <w:rPr>
          <w:rFonts w:asciiTheme="minorEastAsia" w:eastAsiaTheme="minorEastAsia" w:hAnsiTheme="minorEastAsia" w:cs="华文楷体"/>
          <w:kern w:val="0"/>
          <w:sz w:val="24"/>
          <w:szCs w:val="24"/>
        </w:rPr>
        <w:t>2)LOD200</w:t>
      </w:r>
      <w:r w:rsidR="00B67565">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hint="eastAsia"/>
          <w:kern w:val="0"/>
          <w:sz w:val="24"/>
          <w:szCs w:val="24"/>
        </w:rPr>
        <w:t>近似几何：以</w:t>
      </w:r>
      <w:r w:rsidRPr="00A22D69">
        <w:rPr>
          <w:rFonts w:asciiTheme="minorEastAsia" w:eastAsiaTheme="minorEastAsia" w:hAnsiTheme="minorEastAsia" w:cs="华文楷体"/>
          <w:kern w:val="0"/>
          <w:sz w:val="24"/>
          <w:szCs w:val="24"/>
        </w:rPr>
        <w:t>3D</w:t>
      </w:r>
      <w:r w:rsidRPr="00A22D69">
        <w:rPr>
          <w:rFonts w:asciiTheme="minorEastAsia" w:eastAsiaTheme="minorEastAsia" w:hAnsiTheme="minorEastAsia" w:cs="华文楷体" w:hint="eastAsia"/>
          <w:kern w:val="0"/>
          <w:sz w:val="24"/>
          <w:szCs w:val="24"/>
        </w:rPr>
        <w:t>显示通用元素，包括其最大尺寸和用途。</w:t>
      </w:r>
    </w:p>
    <w:p w14:paraId="52E91F15" w14:textId="2255EB54" w:rsidR="00A22D69" w:rsidRPr="00A22D69" w:rsidRDefault="00A22D69" w:rsidP="00A22D69">
      <w:pPr>
        <w:pStyle w:val="af6"/>
        <w:spacing w:line="276" w:lineRule="auto"/>
        <w:ind w:firstLine="480"/>
        <w:rPr>
          <w:rFonts w:asciiTheme="minorEastAsia" w:eastAsiaTheme="minorEastAsia" w:hAnsiTheme="minorEastAsia" w:cs="华文楷体" w:hint="eastAsia"/>
          <w:kern w:val="0"/>
          <w:sz w:val="24"/>
          <w:szCs w:val="24"/>
        </w:rPr>
      </w:pPr>
      <w:r w:rsidRPr="00A22D69">
        <w:rPr>
          <w:rFonts w:asciiTheme="minorEastAsia" w:eastAsiaTheme="minorEastAsia" w:hAnsiTheme="minorEastAsia" w:cs="华文楷体"/>
          <w:kern w:val="0"/>
          <w:sz w:val="24"/>
          <w:szCs w:val="24"/>
        </w:rPr>
        <w:t>3)LOD300</w:t>
      </w:r>
      <w:r w:rsidR="00B67565">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hint="eastAsia"/>
          <w:kern w:val="0"/>
          <w:sz w:val="24"/>
          <w:szCs w:val="24"/>
        </w:rPr>
        <w:t>精确几何：以</w:t>
      </w:r>
      <w:r w:rsidRPr="00A22D69">
        <w:rPr>
          <w:rFonts w:asciiTheme="minorEastAsia" w:eastAsiaTheme="minorEastAsia" w:hAnsiTheme="minorEastAsia" w:cs="华文楷体"/>
          <w:kern w:val="0"/>
          <w:sz w:val="24"/>
          <w:szCs w:val="24"/>
        </w:rPr>
        <w:t>3D</w:t>
      </w:r>
      <w:r w:rsidRPr="00A22D69">
        <w:rPr>
          <w:rFonts w:asciiTheme="minorEastAsia" w:eastAsiaTheme="minorEastAsia" w:hAnsiTheme="minorEastAsia" w:cs="华文楷体" w:hint="eastAsia"/>
          <w:kern w:val="0"/>
          <w:sz w:val="24"/>
          <w:szCs w:val="24"/>
        </w:rPr>
        <w:t>表达特定元素，具体几何数据的对象, 包含尺寸、容量、连接关系等。</w:t>
      </w:r>
    </w:p>
    <w:p w14:paraId="26783E79" w14:textId="6FB0CCF9" w:rsidR="00A22D69" w:rsidRPr="00A22D69" w:rsidRDefault="00A22D69" w:rsidP="00A22D69">
      <w:pPr>
        <w:pStyle w:val="af6"/>
        <w:spacing w:line="276" w:lineRule="auto"/>
        <w:ind w:firstLine="480"/>
        <w:rPr>
          <w:rFonts w:asciiTheme="minorEastAsia" w:eastAsiaTheme="minorEastAsia" w:hAnsiTheme="minorEastAsia" w:cs="华文楷体" w:hint="eastAsia"/>
          <w:kern w:val="0"/>
          <w:sz w:val="24"/>
          <w:szCs w:val="24"/>
        </w:rPr>
      </w:pPr>
      <w:r w:rsidRPr="00A22D69">
        <w:rPr>
          <w:rFonts w:asciiTheme="minorEastAsia" w:eastAsiaTheme="minorEastAsia" w:hAnsiTheme="minorEastAsia" w:cs="华文楷体"/>
          <w:kern w:val="0"/>
          <w:sz w:val="24"/>
          <w:szCs w:val="24"/>
        </w:rPr>
        <w:t>4)LOD400</w:t>
      </w:r>
      <w:r w:rsidR="00B67565">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hint="eastAsia"/>
          <w:kern w:val="0"/>
          <w:sz w:val="24"/>
          <w:szCs w:val="24"/>
        </w:rPr>
        <w:t>加工制造：即为加工制造图，用以采购、生产及安装；具有精确性特点。</w:t>
      </w:r>
    </w:p>
    <w:p w14:paraId="490B95BB" w14:textId="604C260E" w:rsidR="00A22D69" w:rsidRPr="00A22D69" w:rsidRDefault="00A22D69" w:rsidP="00A22D69">
      <w:pPr>
        <w:pStyle w:val="af6"/>
        <w:spacing w:line="276" w:lineRule="auto"/>
        <w:ind w:firstLine="480"/>
        <w:rPr>
          <w:rFonts w:asciiTheme="minorEastAsia" w:eastAsiaTheme="minorEastAsia" w:hAnsiTheme="minorEastAsia" w:cs="华文楷体" w:hint="eastAsia"/>
          <w:kern w:val="0"/>
          <w:sz w:val="24"/>
          <w:szCs w:val="24"/>
        </w:rPr>
      </w:pPr>
      <w:r w:rsidRPr="00A22D69">
        <w:rPr>
          <w:rFonts w:asciiTheme="minorEastAsia" w:eastAsiaTheme="minorEastAsia" w:hAnsiTheme="minorEastAsia" w:cs="华文楷体"/>
          <w:kern w:val="0"/>
          <w:sz w:val="24"/>
          <w:szCs w:val="24"/>
        </w:rPr>
        <w:t>5)LOD500</w:t>
      </w:r>
      <w:r w:rsidR="00B67565">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hint="eastAsia"/>
          <w:kern w:val="0"/>
          <w:sz w:val="24"/>
          <w:szCs w:val="24"/>
        </w:rPr>
        <w:t>建成竣工：建筑部件实际成品。</w:t>
      </w:r>
    </w:p>
    <w:p w14:paraId="0017D885" w14:textId="51B32147" w:rsidR="00A22D69" w:rsidRPr="00A22D69" w:rsidRDefault="00A22D69" w:rsidP="00A22D69">
      <w:pPr>
        <w:pStyle w:val="af6"/>
        <w:spacing w:line="276" w:lineRule="auto"/>
        <w:ind w:firstLine="480"/>
        <w:rPr>
          <w:rFonts w:asciiTheme="minorEastAsia" w:eastAsiaTheme="minorEastAsia" w:hAnsiTheme="minorEastAsia" w:cs="华文楷体" w:hint="eastAsia"/>
          <w:kern w:val="0"/>
          <w:sz w:val="24"/>
          <w:szCs w:val="24"/>
        </w:rPr>
      </w:pPr>
      <w:r w:rsidRPr="00A22D69">
        <w:rPr>
          <w:rFonts w:asciiTheme="minorEastAsia" w:eastAsiaTheme="minorEastAsia" w:hAnsiTheme="minorEastAsia" w:cs="华文楷体" w:hint="eastAsia"/>
          <w:kern w:val="0"/>
          <w:sz w:val="24"/>
          <w:szCs w:val="24"/>
        </w:rPr>
        <w:t>参考上述规定，再比照我国相关制图规范标准，特将传统设计阶段一一方案阶段、初步设计阶段、施工图阶段、施工图深化阶段、运</w:t>
      </w:r>
      <w:proofErr w:type="gramStart"/>
      <w:r w:rsidRPr="00A22D69">
        <w:rPr>
          <w:rFonts w:asciiTheme="minorEastAsia" w:eastAsiaTheme="minorEastAsia" w:hAnsiTheme="minorEastAsia" w:cs="华文楷体" w:hint="eastAsia"/>
          <w:kern w:val="0"/>
          <w:sz w:val="24"/>
          <w:szCs w:val="24"/>
        </w:rPr>
        <w:t>维阶段</w:t>
      </w:r>
      <w:proofErr w:type="gramEnd"/>
      <w:r w:rsidRPr="00A22D69">
        <w:rPr>
          <w:rFonts w:asciiTheme="minorEastAsia" w:eastAsiaTheme="minorEastAsia" w:hAnsiTheme="minorEastAsia" w:cs="华文楷体" w:hint="eastAsia"/>
          <w:kern w:val="0"/>
          <w:sz w:val="24"/>
          <w:szCs w:val="24"/>
        </w:rPr>
        <w:t>分别和</w:t>
      </w:r>
      <w:r w:rsidRPr="00A22D69">
        <w:rPr>
          <w:rFonts w:asciiTheme="minorEastAsia" w:eastAsiaTheme="minorEastAsia" w:hAnsiTheme="minorEastAsia" w:cs="华文楷体"/>
          <w:kern w:val="0"/>
          <w:sz w:val="24"/>
          <w:szCs w:val="24"/>
        </w:rPr>
        <w:t>LOD100</w:t>
      </w:r>
      <w:r>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kern w:val="0"/>
          <w:sz w:val="24"/>
          <w:szCs w:val="24"/>
        </w:rPr>
        <w:t>200</w:t>
      </w:r>
      <w:r>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kern w:val="0"/>
          <w:sz w:val="24"/>
          <w:szCs w:val="24"/>
        </w:rPr>
        <w:t>300</w:t>
      </w:r>
      <w:r>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kern w:val="0"/>
          <w:sz w:val="24"/>
          <w:szCs w:val="24"/>
        </w:rPr>
        <w:t>400</w:t>
      </w:r>
      <w:r>
        <w:rPr>
          <w:rFonts w:asciiTheme="minorEastAsia" w:eastAsiaTheme="minorEastAsia" w:hAnsiTheme="minorEastAsia" w:cs="华文楷体" w:hint="eastAsia"/>
          <w:kern w:val="0"/>
          <w:sz w:val="24"/>
          <w:szCs w:val="24"/>
        </w:rPr>
        <w:t>、</w:t>
      </w:r>
      <w:r w:rsidRPr="00A22D69">
        <w:rPr>
          <w:rFonts w:asciiTheme="minorEastAsia" w:eastAsiaTheme="minorEastAsia" w:hAnsiTheme="minorEastAsia" w:cs="华文楷体"/>
          <w:kern w:val="0"/>
          <w:sz w:val="24"/>
          <w:szCs w:val="24"/>
        </w:rPr>
        <w:t>500</w:t>
      </w:r>
      <w:r>
        <w:rPr>
          <w:rFonts w:asciiTheme="minorEastAsia" w:eastAsiaTheme="minorEastAsia" w:hAnsiTheme="minorEastAsia" w:cs="华文楷体" w:hint="eastAsia"/>
          <w:kern w:val="0"/>
          <w:sz w:val="24"/>
          <w:szCs w:val="24"/>
        </w:rPr>
        <w:t>对应。</w:t>
      </w:r>
    </w:p>
    <w:p w14:paraId="6FE91410" w14:textId="476EF1CF" w:rsidR="005C1D6C" w:rsidRPr="00837446" w:rsidRDefault="005C1D6C" w:rsidP="00605D8D">
      <w:pPr>
        <w:pStyle w:val="af6"/>
        <w:numPr>
          <w:ilvl w:val="2"/>
          <w:numId w:val="69"/>
        </w:numPr>
        <w:spacing w:line="276" w:lineRule="auto"/>
        <w:ind w:firstLineChars="0"/>
        <w:rPr>
          <w:rFonts w:ascii="宋体" w:hAnsi="宋体" w:hint="eastAsia"/>
          <w:kern w:val="44"/>
          <w:sz w:val="28"/>
          <w:szCs w:val="28"/>
        </w:rPr>
      </w:pPr>
      <w:r w:rsidRPr="003F59A8">
        <w:rPr>
          <w:rFonts w:ascii="宋体" w:hAnsi="宋体" w:hint="eastAsia"/>
          <w:kern w:val="44"/>
          <w:sz w:val="24"/>
          <w:szCs w:val="24"/>
        </w:rPr>
        <w:t>酒店建筑装配式装饰装修设计采用BIM技术宜与智慧酒店管理系统相结合，实现数据的共享。</w:t>
      </w:r>
    </w:p>
    <w:p w14:paraId="7FA1ED8E" w14:textId="2228386D" w:rsidR="00CA36C5" w:rsidRPr="00837446" w:rsidRDefault="00CA36C5" w:rsidP="00CA36C5">
      <w:pPr>
        <w:pStyle w:val="af6"/>
        <w:spacing w:line="276" w:lineRule="auto"/>
        <w:ind w:firstLineChars="0" w:firstLine="0"/>
        <w:rPr>
          <w:rFonts w:ascii="宋体" w:hAnsi="宋体" w:hint="eastAsia"/>
          <w:kern w:val="44"/>
          <w:sz w:val="28"/>
          <w:szCs w:val="28"/>
        </w:rPr>
      </w:pPr>
      <w:r w:rsidRPr="00837446">
        <w:rPr>
          <w:rFonts w:ascii="宋体" w:hAnsi="宋体" w:hint="eastAsia"/>
          <w:kern w:val="44"/>
          <w:sz w:val="28"/>
          <w:szCs w:val="28"/>
        </w:rPr>
        <w:br w:type="page"/>
      </w:r>
    </w:p>
    <w:p w14:paraId="7B3ED81C" w14:textId="1057A036" w:rsidR="00CA36C5" w:rsidRPr="00837446" w:rsidRDefault="003D0E57" w:rsidP="00F558A2">
      <w:pPr>
        <w:pStyle w:val="10"/>
        <w:numPr>
          <w:ilvl w:val="0"/>
          <w:numId w:val="1"/>
        </w:numPr>
        <w:spacing w:after="120"/>
        <w:jc w:val="center"/>
        <w:rPr>
          <w:rFonts w:ascii="宋体" w:hAnsi="宋体" w:cs="宋体" w:hint="eastAsia"/>
          <w:sz w:val="28"/>
          <w:szCs w:val="28"/>
        </w:rPr>
      </w:pPr>
      <w:bookmarkStart w:id="70" w:name="_Toc214022979"/>
      <w:r w:rsidRPr="00837446">
        <w:rPr>
          <w:rFonts w:ascii="宋体" w:hAnsi="宋体" w:cs="宋体" w:hint="eastAsia"/>
          <w:sz w:val="28"/>
          <w:szCs w:val="28"/>
        </w:rPr>
        <w:lastRenderedPageBreak/>
        <w:t>施工</w:t>
      </w:r>
      <w:bookmarkEnd w:id="70"/>
    </w:p>
    <w:p w14:paraId="4FA2F3B0" w14:textId="3EC69072" w:rsidR="002E184B" w:rsidRPr="00837446" w:rsidRDefault="009421EA" w:rsidP="00F558A2">
      <w:pPr>
        <w:pStyle w:val="10"/>
        <w:numPr>
          <w:ilvl w:val="1"/>
          <w:numId w:val="1"/>
        </w:numPr>
        <w:spacing w:before="360" w:afterLines="50" w:after="120" w:line="360" w:lineRule="auto"/>
        <w:jc w:val="center"/>
        <w:rPr>
          <w:rFonts w:ascii="宋体" w:hAnsi="宋体" w:cs="宋体" w:hint="eastAsia"/>
          <w:sz w:val="28"/>
          <w:szCs w:val="28"/>
        </w:rPr>
      </w:pPr>
      <w:bookmarkStart w:id="71" w:name="_Toc89700016"/>
      <w:bookmarkStart w:id="72" w:name="_Toc21593"/>
      <w:bookmarkStart w:id="73" w:name="_Toc32458"/>
      <w:bookmarkStart w:id="74" w:name="_Toc214022980"/>
      <w:r w:rsidRPr="00837446">
        <w:rPr>
          <w:rFonts w:ascii="宋体" w:hAnsi="宋体" w:cs="宋体" w:hint="eastAsia"/>
          <w:sz w:val="28"/>
          <w:szCs w:val="28"/>
        </w:rPr>
        <w:t>一般规定</w:t>
      </w:r>
      <w:bookmarkEnd w:id="71"/>
      <w:bookmarkEnd w:id="72"/>
      <w:bookmarkEnd w:id="73"/>
      <w:bookmarkEnd w:id="74"/>
    </w:p>
    <w:p w14:paraId="774BEA0A" w14:textId="141B33E3" w:rsidR="00CA36C5" w:rsidRDefault="00CA36C5" w:rsidP="00605D8D">
      <w:pPr>
        <w:pStyle w:val="af6"/>
        <w:numPr>
          <w:ilvl w:val="2"/>
          <w:numId w:val="24"/>
        </w:numPr>
        <w:spacing w:line="276" w:lineRule="auto"/>
        <w:ind w:firstLineChars="0"/>
        <w:rPr>
          <w:rFonts w:ascii="宋体" w:hAnsi="宋体" w:hint="eastAsia"/>
          <w:kern w:val="44"/>
          <w:sz w:val="24"/>
          <w:szCs w:val="24"/>
        </w:rPr>
      </w:pPr>
      <w:bookmarkStart w:id="75" w:name="_Toc89700018"/>
      <w:bookmarkStart w:id="76" w:name="_Toc26918"/>
      <w:bookmarkStart w:id="77" w:name="_Toc29795"/>
      <w:r w:rsidRPr="00110354">
        <w:rPr>
          <w:rFonts w:ascii="宋体" w:hAnsi="宋体" w:hint="eastAsia"/>
          <w:kern w:val="44"/>
          <w:sz w:val="24"/>
          <w:szCs w:val="24"/>
        </w:rPr>
        <w:t>装配式装饰装修施工应结合设计生产一体化的要求, 根据工程特点制定工程施工组织设计及施工方案，明确装配式内装修工程与其他各分项工程的施工界面</w:t>
      </w:r>
      <w:r w:rsidR="00177807" w:rsidRPr="00110354">
        <w:rPr>
          <w:rFonts w:ascii="宋体" w:hAnsi="宋体" w:hint="eastAsia"/>
          <w:kern w:val="44"/>
          <w:sz w:val="24"/>
          <w:szCs w:val="24"/>
        </w:rPr>
        <w:t>、施工顺序和避让原则</w:t>
      </w:r>
      <w:r w:rsidRPr="00110354">
        <w:rPr>
          <w:rFonts w:ascii="宋体" w:hAnsi="宋体" w:hint="eastAsia"/>
          <w:kern w:val="44"/>
          <w:sz w:val="24"/>
          <w:szCs w:val="24"/>
        </w:rPr>
        <w:t>。</w:t>
      </w:r>
    </w:p>
    <w:p w14:paraId="2EABC5BE" w14:textId="530F4372" w:rsidR="00B67565" w:rsidRPr="00110354" w:rsidRDefault="00B67565" w:rsidP="00B67565">
      <w:pPr>
        <w:pStyle w:val="af6"/>
        <w:spacing w:line="276" w:lineRule="auto"/>
        <w:ind w:firstLineChars="0" w:firstLine="0"/>
        <w:rPr>
          <w:rFonts w:ascii="宋体" w:hAnsi="宋体" w:hint="eastAsia"/>
          <w:kern w:val="44"/>
          <w:sz w:val="24"/>
          <w:szCs w:val="24"/>
        </w:rPr>
      </w:pPr>
      <w:r w:rsidRPr="005825DE">
        <w:rPr>
          <w:rFonts w:ascii="华文楷体" w:eastAsia="华文楷体" w:cs="华文楷体" w:hint="eastAsia"/>
          <w:kern w:val="0"/>
          <w:sz w:val="24"/>
          <w:szCs w:val="24"/>
        </w:rPr>
        <w:t>【条文说明】</w:t>
      </w:r>
      <w:r w:rsidRPr="00B67565">
        <w:rPr>
          <w:rFonts w:ascii="宋体" w:hAnsi="宋体" w:hint="eastAsia"/>
          <w:kern w:val="44"/>
          <w:sz w:val="24"/>
          <w:szCs w:val="24"/>
        </w:rPr>
        <w:t>装配式</w:t>
      </w:r>
      <w:r>
        <w:rPr>
          <w:rFonts w:ascii="宋体" w:hAnsi="宋体" w:hint="eastAsia"/>
          <w:kern w:val="44"/>
          <w:sz w:val="24"/>
          <w:szCs w:val="24"/>
        </w:rPr>
        <w:t>装饰</w:t>
      </w:r>
      <w:r w:rsidRPr="00B67565">
        <w:rPr>
          <w:rFonts w:ascii="宋体" w:hAnsi="宋体" w:hint="eastAsia"/>
          <w:kern w:val="44"/>
          <w:sz w:val="24"/>
          <w:szCs w:val="24"/>
        </w:rPr>
        <w:t>装修工程施工组织设计及施工方案应体现管理组织方式与装配式内装修工法相匹配的特点，发挥装配式内装修技术优势，实现装配式内装修同步施工的目标。</w:t>
      </w:r>
    </w:p>
    <w:p w14:paraId="3D8F64AA" w14:textId="6F91D645" w:rsidR="00177807" w:rsidRPr="00110354" w:rsidRDefault="00177807" w:rsidP="00605D8D">
      <w:pPr>
        <w:pStyle w:val="af6"/>
        <w:numPr>
          <w:ilvl w:val="2"/>
          <w:numId w:val="24"/>
        </w:numPr>
        <w:spacing w:line="276" w:lineRule="auto"/>
        <w:ind w:firstLineChars="0"/>
        <w:rPr>
          <w:rFonts w:ascii="宋体" w:hAnsi="宋体" w:hint="eastAsia"/>
          <w:kern w:val="44"/>
          <w:sz w:val="24"/>
          <w:szCs w:val="24"/>
        </w:rPr>
      </w:pPr>
      <w:r w:rsidRPr="00110354">
        <w:rPr>
          <w:rFonts w:ascii="宋体" w:hAnsi="宋体" w:hint="eastAsia"/>
          <w:kern w:val="44"/>
          <w:sz w:val="24"/>
          <w:szCs w:val="24"/>
        </w:rPr>
        <w:t>装配式装饰装修施工应与主体工程同步施工，协同主体结构系统、外围护系统、设备与管线系统，根据建筑主体工程特点制定单位工程施工组织设计及施工方案。</w:t>
      </w:r>
    </w:p>
    <w:p w14:paraId="365E8B3D" w14:textId="53995CF1" w:rsidR="00CA36C5" w:rsidRDefault="00CA36C5" w:rsidP="00605D8D">
      <w:pPr>
        <w:pStyle w:val="af6"/>
        <w:numPr>
          <w:ilvl w:val="2"/>
          <w:numId w:val="24"/>
        </w:numPr>
        <w:spacing w:line="276" w:lineRule="auto"/>
        <w:ind w:firstLineChars="0"/>
        <w:rPr>
          <w:rFonts w:ascii="宋体" w:hAnsi="宋体" w:hint="eastAsia"/>
          <w:kern w:val="44"/>
          <w:sz w:val="24"/>
          <w:szCs w:val="24"/>
        </w:rPr>
      </w:pPr>
      <w:r w:rsidRPr="00110354">
        <w:rPr>
          <w:rFonts w:ascii="宋体" w:hAnsi="宋体" w:hint="eastAsia"/>
          <w:kern w:val="44"/>
          <w:sz w:val="24"/>
          <w:szCs w:val="24"/>
        </w:rPr>
        <w:t>装配式装饰装修施工宜遵循“样板先行”原则，根据设计文件</w:t>
      </w:r>
      <w:proofErr w:type="gramStart"/>
      <w:r w:rsidRPr="00110354">
        <w:rPr>
          <w:rFonts w:ascii="宋体" w:hAnsi="宋体" w:hint="eastAsia"/>
          <w:kern w:val="44"/>
          <w:sz w:val="24"/>
          <w:szCs w:val="24"/>
        </w:rPr>
        <w:t>选型先</w:t>
      </w:r>
      <w:proofErr w:type="gramEnd"/>
      <w:r w:rsidRPr="00110354">
        <w:rPr>
          <w:rFonts w:ascii="宋体" w:hAnsi="宋体" w:hint="eastAsia"/>
          <w:kern w:val="44"/>
          <w:sz w:val="24"/>
          <w:szCs w:val="24"/>
        </w:rPr>
        <w:t>进行样板（间）试安装，并应根据试安装结果及时调整施工工艺、完善施工方案，经有关各方确认后方可进行批量施工。</w:t>
      </w:r>
    </w:p>
    <w:p w14:paraId="4C3AAC9E" w14:textId="41877834" w:rsidR="00B65BD6" w:rsidRPr="00B65BD6" w:rsidRDefault="00B65BD6" w:rsidP="00605D8D">
      <w:pPr>
        <w:pStyle w:val="af6"/>
        <w:numPr>
          <w:ilvl w:val="2"/>
          <w:numId w:val="24"/>
        </w:numPr>
        <w:spacing w:line="276" w:lineRule="auto"/>
        <w:ind w:firstLineChars="0"/>
        <w:rPr>
          <w:rFonts w:ascii="宋体" w:hAnsi="宋体" w:hint="eastAsia"/>
          <w:kern w:val="44"/>
          <w:sz w:val="24"/>
          <w:szCs w:val="24"/>
        </w:rPr>
      </w:pPr>
      <w:r w:rsidRPr="00B65BD6">
        <w:rPr>
          <w:rFonts w:ascii="宋体" w:hAnsi="宋体" w:hint="eastAsia"/>
          <w:kern w:val="44"/>
          <w:sz w:val="24"/>
          <w:szCs w:val="24"/>
        </w:rPr>
        <w:t>改建扩建的酒店建筑装配式装饰装修工程施工不应擅自拆改主体结构和消防、安防、水、电等配套系统设施，需要拆改时应评估、编制专项方案，并征得业主及各相关方的同意。</w:t>
      </w:r>
    </w:p>
    <w:p w14:paraId="6410804B" w14:textId="1122D0C3" w:rsidR="00CA36C5" w:rsidRPr="00110354" w:rsidRDefault="00CA36C5" w:rsidP="00605D8D">
      <w:pPr>
        <w:pStyle w:val="af6"/>
        <w:numPr>
          <w:ilvl w:val="2"/>
          <w:numId w:val="24"/>
        </w:numPr>
        <w:spacing w:line="276" w:lineRule="auto"/>
        <w:ind w:firstLineChars="0"/>
        <w:rPr>
          <w:rFonts w:ascii="宋体" w:hAnsi="宋体" w:hint="eastAsia"/>
          <w:kern w:val="44"/>
          <w:sz w:val="24"/>
          <w:szCs w:val="24"/>
        </w:rPr>
      </w:pPr>
      <w:r w:rsidRPr="00110354">
        <w:rPr>
          <w:rFonts w:ascii="宋体" w:hAnsi="宋体" w:hint="eastAsia"/>
          <w:kern w:val="44"/>
          <w:sz w:val="24"/>
          <w:szCs w:val="24"/>
        </w:rPr>
        <w:t>装配式装饰装修施工宜采用建筑信息模型（BIM）技术对施工全过程进行模拟、指导及协调管理。</w:t>
      </w:r>
    </w:p>
    <w:p w14:paraId="6816B4FB" w14:textId="3870DF3A" w:rsidR="00CA36C5" w:rsidRPr="00110354" w:rsidRDefault="00CA36C5" w:rsidP="00605D8D">
      <w:pPr>
        <w:pStyle w:val="af6"/>
        <w:numPr>
          <w:ilvl w:val="2"/>
          <w:numId w:val="24"/>
        </w:numPr>
        <w:spacing w:line="276" w:lineRule="auto"/>
        <w:ind w:firstLineChars="0"/>
        <w:rPr>
          <w:rFonts w:ascii="宋体" w:hAnsi="宋体" w:hint="eastAsia"/>
          <w:kern w:val="44"/>
          <w:sz w:val="24"/>
          <w:szCs w:val="24"/>
        </w:rPr>
      </w:pPr>
      <w:r w:rsidRPr="00110354">
        <w:rPr>
          <w:rFonts w:ascii="宋体" w:hAnsi="宋体" w:hint="eastAsia"/>
          <w:kern w:val="44"/>
          <w:sz w:val="24"/>
          <w:szCs w:val="24"/>
        </w:rPr>
        <w:t>装配式装饰装修施工中采用的新技术、新工艺、新材料、新设备，应经样板验证后应用，并应符合国家现行有关标准的规定。</w:t>
      </w:r>
    </w:p>
    <w:p w14:paraId="2D89C484" w14:textId="59E2571D" w:rsidR="00CA36C5" w:rsidRPr="00110354" w:rsidRDefault="00CA36C5" w:rsidP="00605D8D">
      <w:pPr>
        <w:pStyle w:val="af6"/>
        <w:numPr>
          <w:ilvl w:val="2"/>
          <w:numId w:val="24"/>
        </w:numPr>
        <w:spacing w:line="276" w:lineRule="auto"/>
        <w:ind w:firstLineChars="0"/>
        <w:rPr>
          <w:rFonts w:ascii="宋体" w:hAnsi="宋体" w:cs="宋体" w:hint="eastAsia"/>
          <w:sz w:val="24"/>
          <w:szCs w:val="24"/>
        </w:rPr>
      </w:pPr>
      <w:r w:rsidRPr="00110354">
        <w:rPr>
          <w:rFonts w:ascii="宋体" w:hAnsi="宋体" w:hint="eastAsia"/>
          <w:kern w:val="44"/>
          <w:sz w:val="24"/>
          <w:szCs w:val="24"/>
        </w:rPr>
        <w:t>装配式装饰装修设计应充分</w:t>
      </w:r>
      <w:proofErr w:type="gramStart"/>
      <w:r w:rsidRPr="00110354">
        <w:rPr>
          <w:rFonts w:ascii="宋体" w:hAnsi="宋体" w:hint="eastAsia"/>
          <w:kern w:val="44"/>
          <w:sz w:val="24"/>
          <w:szCs w:val="24"/>
        </w:rPr>
        <w:t>考虑部</w:t>
      </w:r>
      <w:proofErr w:type="gramEnd"/>
      <w:r w:rsidRPr="00110354">
        <w:rPr>
          <w:rFonts w:ascii="宋体" w:hAnsi="宋体" w:hint="eastAsia"/>
          <w:kern w:val="44"/>
          <w:sz w:val="24"/>
          <w:szCs w:val="24"/>
        </w:rPr>
        <w:t>品部件、设备管线维护与更新的要求，采用易维护、易拆换的技术和部品，对易损坏和经常更换的部位采取可逆安装节点做法</w:t>
      </w:r>
      <w:r w:rsidR="007A2B57">
        <w:rPr>
          <w:rFonts w:ascii="宋体" w:hAnsi="宋体" w:hint="eastAsia"/>
          <w:kern w:val="44"/>
          <w:sz w:val="24"/>
          <w:szCs w:val="24"/>
        </w:rPr>
        <w:t>。</w:t>
      </w:r>
    </w:p>
    <w:p w14:paraId="4AFCEC80" w14:textId="10A6D229" w:rsidR="002E184B" w:rsidRPr="00837446" w:rsidRDefault="00C1040A" w:rsidP="00F558A2">
      <w:pPr>
        <w:pStyle w:val="10"/>
        <w:numPr>
          <w:ilvl w:val="1"/>
          <w:numId w:val="1"/>
        </w:numPr>
        <w:spacing w:before="360" w:afterLines="50" w:after="120" w:line="360" w:lineRule="auto"/>
        <w:jc w:val="center"/>
        <w:rPr>
          <w:rFonts w:ascii="宋体" w:hAnsi="宋体" w:cs="宋体" w:hint="eastAsia"/>
          <w:sz w:val="28"/>
          <w:szCs w:val="28"/>
        </w:rPr>
      </w:pPr>
      <w:bookmarkStart w:id="78" w:name="_Toc214022981"/>
      <w:bookmarkEnd w:id="75"/>
      <w:bookmarkEnd w:id="76"/>
      <w:bookmarkEnd w:id="77"/>
      <w:r w:rsidRPr="00837446">
        <w:rPr>
          <w:rFonts w:ascii="宋体" w:hAnsi="宋体" w:cs="宋体" w:hint="eastAsia"/>
          <w:sz w:val="28"/>
          <w:szCs w:val="28"/>
        </w:rPr>
        <w:t>施工准备</w:t>
      </w:r>
      <w:bookmarkEnd w:id="78"/>
    </w:p>
    <w:p w14:paraId="44E0ABC6" w14:textId="3646DE66" w:rsidR="00C1040A" w:rsidRPr="00110354" w:rsidRDefault="002837D4" w:rsidP="00605D8D">
      <w:pPr>
        <w:pStyle w:val="af6"/>
        <w:numPr>
          <w:ilvl w:val="2"/>
          <w:numId w:val="23"/>
        </w:numPr>
        <w:spacing w:line="276" w:lineRule="auto"/>
        <w:ind w:firstLineChars="0"/>
        <w:rPr>
          <w:rFonts w:asciiTheme="minorEastAsia" w:eastAsiaTheme="minorEastAsia" w:hAnsiTheme="minorEastAsia" w:hint="eastAsia"/>
          <w:sz w:val="24"/>
          <w:szCs w:val="24"/>
        </w:rPr>
      </w:pPr>
      <w:r w:rsidRPr="00837446">
        <w:rPr>
          <w:rFonts w:asciiTheme="minorEastAsia" w:eastAsiaTheme="minorEastAsia" w:hAnsiTheme="minorEastAsia" w:hint="eastAsia"/>
          <w:sz w:val="28"/>
          <w:szCs w:val="28"/>
        </w:rPr>
        <w:tab/>
      </w:r>
      <w:r w:rsidR="00C1040A" w:rsidRPr="00110354">
        <w:rPr>
          <w:rFonts w:asciiTheme="minorEastAsia" w:eastAsiaTheme="minorEastAsia" w:hAnsiTheme="minorEastAsia" w:hint="eastAsia"/>
          <w:sz w:val="24"/>
          <w:szCs w:val="24"/>
        </w:rPr>
        <w:t>装配式装饰装修施工前，应对已完成主体结构的外观质量、预留预埋件、结构尺寸偏差进行复核，确认具有施工条件，完成施工交接手续。</w:t>
      </w:r>
    </w:p>
    <w:p w14:paraId="5BCC724C" w14:textId="2D6BE105" w:rsidR="00177807" w:rsidRDefault="00177807" w:rsidP="00605D8D">
      <w:pPr>
        <w:pStyle w:val="af6"/>
        <w:numPr>
          <w:ilvl w:val="2"/>
          <w:numId w:val="23"/>
        </w:numPr>
        <w:spacing w:line="276" w:lineRule="auto"/>
        <w:ind w:firstLineChars="0"/>
        <w:rPr>
          <w:rFonts w:asciiTheme="minorEastAsia" w:eastAsiaTheme="minorEastAsia" w:hAnsiTheme="minorEastAsia" w:hint="eastAsia"/>
          <w:sz w:val="24"/>
          <w:szCs w:val="24"/>
        </w:rPr>
      </w:pPr>
      <w:r w:rsidRPr="00110354">
        <w:rPr>
          <w:rFonts w:asciiTheme="minorEastAsia" w:eastAsiaTheme="minorEastAsia" w:hAnsiTheme="minorEastAsia" w:hint="eastAsia"/>
          <w:sz w:val="24"/>
          <w:szCs w:val="24"/>
        </w:rPr>
        <w:t>装配式装饰装修施工前，应进行设计交底工作，</w:t>
      </w:r>
      <w:r w:rsidR="00110354" w:rsidRPr="00110354">
        <w:rPr>
          <w:rFonts w:asciiTheme="minorEastAsia" w:eastAsiaTheme="minorEastAsia" w:hAnsiTheme="minorEastAsia" w:hint="eastAsia"/>
          <w:sz w:val="24"/>
          <w:szCs w:val="24"/>
        </w:rPr>
        <w:t>编制施工组织方案，并经过专项技术论证及审查批准。施工组织方案包含但不限于以下内容：</w:t>
      </w:r>
    </w:p>
    <w:p w14:paraId="0EE99E0B" w14:textId="2FA520A2" w:rsidR="00110354" w:rsidRPr="00110354" w:rsidRDefault="00110354" w:rsidP="00605D8D">
      <w:pPr>
        <w:pStyle w:val="af6"/>
        <w:numPr>
          <w:ilvl w:val="0"/>
          <w:numId w:val="83"/>
        </w:numPr>
        <w:spacing w:line="276" w:lineRule="auto"/>
        <w:ind w:left="0" w:firstLineChars="0" w:firstLine="420"/>
        <w:rPr>
          <w:sz w:val="24"/>
          <w:szCs w:val="24"/>
        </w:rPr>
      </w:pPr>
      <w:r w:rsidRPr="00110354">
        <w:rPr>
          <w:rFonts w:hint="eastAsia"/>
          <w:sz w:val="24"/>
          <w:szCs w:val="24"/>
        </w:rPr>
        <w:t>施工组织，工程概况、编制依据、施工准备及计划、批准的安装工艺流程，明确部品的安装方法、平整度要求、机电设备安装接口技术参数、设计交底文件及附图等；</w:t>
      </w:r>
    </w:p>
    <w:p w14:paraId="230E4614" w14:textId="18BBA4C0" w:rsidR="00110354" w:rsidRPr="00110354" w:rsidRDefault="00110354" w:rsidP="00605D8D">
      <w:pPr>
        <w:pStyle w:val="af6"/>
        <w:numPr>
          <w:ilvl w:val="0"/>
          <w:numId w:val="83"/>
        </w:numPr>
        <w:spacing w:line="276" w:lineRule="auto"/>
        <w:ind w:left="0" w:firstLineChars="0" w:firstLine="420"/>
        <w:rPr>
          <w:sz w:val="24"/>
          <w:szCs w:val="24"/>
        </w:rPr>
      </w:pPr>
      <w:r w:rsidRPr="00110354">
        <w:rPr>
          <w:rFonts w:hint="eastAsia"/>
          <w:sz w:val="24"/>
          <w:szCs w:val="24"/>
        </w:rPr>
        <w:t>物控管理，部品及材料的进场计划及复验、现场贮存中转、现场搬运方</w:t>
      </w:r>
      <w:r w:rsidRPr="00110354">
        <w:rPr>
          <w:rFonts w:hint="eastAsia"/>
          <w:sz w:val="24"/>
          <w:szCs w:val="24"/>
        </w:rPr>
        <w:lastRenderedPageBreak/>
        <w:t>案、不合格品的处置等；</w:t>
      </w:r>
    </w:p>
    <w:p w14:paraId="75A329E1" w14:textId="29996DD2" w:rsidR="00110354" w:rsidRPr="00110354" w:rsidRDefault="00110354" w:rsidP="00605D8D">
      <w:pPr>
        <w:pStyle w:val="af6"/>
        <w:numPr>
          <w:ilvl w:val="0"/>
          <w:numId w:val="83"/>
        </w:numPr>
        <w:spacing w:line="276" w:lineRule="auto"/>
        <w:ind w:left="0" w:firstLineChars="0" w:firstLine="420"/>
        <w:rPr>
          <w:sz w:val="24"/>
          <w:szCs w:val="24"/>
        </w:rPr>
      </w:pPr>
      <w:r w:rsidRPr="00110354">
        <w:rPr>
          <w:rFonts w:hint="eastAsia"/>
          <w:sz w:val="24"/>
          <w:szCs w:val="24"/>
        </w:rPr>
        <w:t>施工管理，进度计划、施工顺序及管控等；</w:t>
      </w:r>
    </w:p>
    <w:p w14:paraId="5365FEB7" w14:textId="6B8F005B" w:rsidR="00110354" w:rsidRPr="00110354" w:rsidRDefault="00110354" w:rsidP="00605D8D">
      <w:pPr>
        <w:pStyle w:val="af6"/>
        <w:numPr>
          <w:ilvl w:val="0"/>
          <w:numId w:val="83"/>
        </w:numPr>
        <w:spacing w:line="276" w:lineRule="auto"/>
        <w:ind w:left="0" w:firstLineChars="0" w:firstLine="420"/>
        <w:rPr>
          <w:sz w:val="24"/>
          <w:szCs w:val="24"/>
        </w:rPr>
      </w:pPr>
      <w:r w:rsidRPr="00110354">
        <w:rPr>
          <w:rFonts w:hint="eastAsia"/>
          <w:sz w:val="24"/>
          <w:szCs w:val="24"/>
        </w:rPr>
        <w:t>安全及应急管理，设定安全目标、形成安全管理制度及措施、健全安全管理网络、落实安全管理责任，紧急情况的预案措施等；</w:t>
      </w:r>
    </w:p>
    <w:p w14:paraId="3C151ED5" w14:textId="4EF585EB" w:rsidR="00110354" w:rsidRPr="00110354" w:rsidRDefault="00110354" w:rsidP="00605D8D">
      <w:pPr>
        <w:pStyle w:val="af6"/>
        <w:numPr>
          <w:ilvl w:val="0"/>
          <w:numId w:val="83"/>
        </w:numPr>
        <w:spacing w:line="276" w:lineRule="auto"/>
        <w:ind w:left="0" w:firstLineChars="0" w:firstLine="420"/>
        <w:rPr>
          <w:sz w:val="24"/>
          <w:szCs w:val="24"/>
        </w:rPr>
      </w:pPr>
      <w:r w:rsidRPr="00110354">
        <w:rPr>
          <w:rFonts w:hint="eastAsia"/>
          <w:sz w:val="24"/>
          <w:szCs w:val="24"/>
        </w:rPr>
        <w:t>成品和半成品保护，包装及运输过程、施工过程、安装成品等的保护措施等；</w:t>
      </w:r>
    </w:p>
    <w:p w14:paraId="0717CDE8" w14:textId="12685A9B" w:rsidR="00110354" w:rsidRPr="00110354" w:rsidRDefault="00110354" w:rsidP="00605D8D">
      <w:pPr>
        <w:pStyle w:val="af6"/>
        <w:numPr>
          <w:ilvl w:val="0"/>
          <w:numId w:val="83"/>
        </w:numPr>
        <w:spacing w:line="276" w:lineRule="auto"/>
        <w:ind w:left="0" w:firstLineChars="0" w:firstLine="420"/>
        <w:rPr>
          <w:sz w:val="24"/>
          <w:szCs w:val="24"/>
        </w:rPr>
      </w:pPr>
      <w:r w:rsidRPr="00110354">
        <w:rPr>
          <w:rFonts w:hint="eastAsia"/>
          <w:sz w:val="24"/>
          <w:szCs w:val="24"/>
        </w:rPr>
        <w:t>施工质量，进场验收、工程过程检查、工程安装成品质量标准及计划，撤</w:t>
      </w:r>
      <w:proofErr w:type="gramStart"/>
      <w:r w:rsidRPr="00110354">
        <w:rPr>
          <w:rFonts w:hint="eastAsia"/>
          <w:sz w:val="24"/>
          <w:szCs w:val="24"/>
        </w:rPr>
        <w:t>场计划</w:t>
      </w:r>
      <w:proofErr w:type="gramEnd"/>
      <w:r w:rsidRPr="00110354">
        <w:rPr>
          <w:rFonts w:hint="eastAsia"/>
          <w:sz w:val="24"/>
          <w:szCs w:val="24"/>
        </w:rPr>
        <w:t>等。</w:t>
      </w:r>
    </w:p>
    <w:p w14:paraId="26826610" w14:textId="198D31F9" w:rsidR="00177807" w:rsidRDefault="00177807" w:rsidP="00605D8D">
      <w:pPr>
        <w:pStyle w:val="af6"/>
        <w:numPr>
          <w:ilvl w:val="2"/>
          <w:numId w:val="23"/>
        </w:numPr>
        <w:spacing w:line="276" w:lineRule="auto"/>
        <w:ind w:firstLineChars="0"/>
        <w:rPr>
          <w:rFonts w:asciiTheme="minorEastAsia" w:eastAsiaTheme="minorEastAsia" w:hAnsiTheme="minorEastAsia" w:hint="eastAsia"/>
          <w:sz w:val="24"/>
          <w:szCs w:val="24"/>
        </w:rPr>
      </w:pPr>
      <w:r w:rsidRPr="00110354">
        <w:rPr>
          <w:rFonts w:asciiTheme="minorEastAsia" w:eastAsiaTheme="minorEastAsia" w:hAnsiTheme="minorEastAsia" w:hint="eastAsia"/>
          <w:sz w:val="24"/>
          <w:szCs w:val="24"/>
        </w:rPr>
        <w:t>装配式装饰装修施工前，应根据设计文件的要求完成测量放线，并</w:t>
      </w:r>
      <w:proofErr w:type="gramStart"/>
      <w:r w:rsidRPr="00110354">
        <w:rPr>
          <w:rFonts w:asciiTheme="minorEastAsia" w:eastAsiaTheme="minorEastAsia" w:hAnsiTheme="minorEastAsia" w:hint="eastAsia"/>
          <w:sz w:val="24"/>
          <w:szCs w:val="24"/>
        </w:rPr>
        <w:t>设置部</w:t>
      </w:r>
      <w:proofErr w:type="gramEnd"/>
      <w:r w:rsidRPr="00110354">
        <w:rPr>
          <w:rFonts w:asciiTheme="minorEastAsia" w:eastAsiaTheme="minorEastAsia" w:hAnsiTheme="minorEastAsia" w:hint="eastAsia"/>
          <w:sz w:val="24"/>
          <w:szCs w:val="24"/>
        </w:rPr>
        <w:t>品部件安装定位标识。</w:t>
      </w:r>
    </w:p>
    <w:p w14:paraId="0CA93E53" w14:textId="750F30E6" w:rsidR="00B67565" w:rsidRPr="00B67565" w:rsidRDefault="00B67565" w:rsidP="00B67565">
      <w:pPr>
        <w:pStyle w:val="af6"/>
        <w:spacing w:line="276" w:lineRule="auto"/>
        <w:ind w:firstLineChars="0" w:firstLine="0"/>
        <w:rPr>
          <w:rFonts w:asciiTheme="minorEastAsia" w:eastAsiaTheme="minorEastAsia" w:hAnsiTheme="minorEastAsia" w:hint="eastAsia"/>
          <w:sz w:val="24"/>
          <w:szCs w:val="24"/>
        </w:rPr>
      </w:pPr>
      <w:r w:rsidRPr="005825DE">
        <w:rPr>
          <w:rFonts w:ascii="华文楷体" w:eastAsia="华文楷体" w:cs="华文楷体" w:hint="eastAsia"/>
          <w:kern w:val="0"/>
          <w:sz w:val="24"/>
          <w:szCs w:val="24"/>
        </w:rPr>
        <w:t>【条文说明】</w:t>
      </w:r>
      <w:r w:rsidRPr="00B67565">
        <w:rPr>
          <w:sz w:val="24"/>
          <w:szCs w:val="24"/>
        </w:rPr>
        <w:t>装配式内装修工程施工前，为保证各部品部件的顺利安装，应在测量放线的过程中，</w:t>
      </w:r>
      <w:r w:rsidRPr="00B67565">
        <w:rPr>
          <w:rFonts w:hint="eastAsia"/>
          <w:sz w:val="24"/>
          <w:szCs w:val="24"/>
        </w:rPr>
        <w:t>对安装净尺寸较为敏感的部品部件的安装空间</w:t>
      </w:r>
      <w:r>
        <w:rPr>
          <w:rFonts w:hint="eastAsia"/>
          <w:sz w:val="24"/>
          <w:szCs w:val="24"/>
        </w:rPr>
        <w:t>，如集成卫生间，</w:t>
      </w:r>
      <w:r w:rsidRPr="00B67565">
        <w:rPr>
          <w:sz w:val="24"/>
          <w:szCs w:val="24"/>
        </w:rPr>
        <w:t>通过测量归尺与公差配合，对不可避免的建筑主体结构施工误差进行处理。</w:t>
      </w:r>
    </w:p>
    <w:p w14:paraId="4E176CBC" w14:textId="06207703" w:rsidR="00C1040A" w:rsidRPr="00110354" w:rsidRDefault="00C1040A" w:rsidP="00605D8D">
      <w:pPr>
        <w:pStyle w:val="af6"/>
        <w:numPr>
          <w:ilvl w:val="2"/>
          <w:numId w:val="23"/>
        </w:numPr>
        <w:spacing w:line="276" w:lineRule="auto"/>
        <w:ind w:firstLineChars="0"/>
        <w:rPr>
          <w:rFonts w:asciiTheme="minorEastAsia" w:eastAsiaTheme="minorEastAsia" w:hAnsiTheme="minorEastAsia" w:hint="eastAsia"/>
          <w:sz w:val="24"/>
          <w:szCs w:val="24"/>
        </w:rPr>
      </w:pPr>
      <w:r w:rsidRPr="00110354">
        <w:rPr>
          <w:rFonts w:asciiTheme="minorEastAsia" w:eastAsiaTheme="minorEastAsia" w:hAnsiTheme="minorEastAsia" w:hint="eastAsia"/>
          <w:sz w:val="24"/>
          <w:szCs w:val="24"/>
        </w:rPr>
        <w:t>施工单位应结合现场尺寸及设计图纸进行现场的深化设计，设计内容宜</w:t>
      </w:r>
      <w:proofErr w:type="gramStart"/>
      <w:r w:rsidRPr="00110354">
        <w:rPr>
          <w:rFonts w:asciiTheme="minorEastAsia" w:eastAsiaTheme="minorEastAsia" w:hAnsiTheme="minorEastAsia" w:hint="eastAsia"/>
          <w:sz w:val="24"/>
          <w:szCs w:val="24"/>
        </w:rPr>
        <w:t>含现场</w:t>
      </w:r>
      <w:proofErr w:type="gramEnd"/>
      <w:r w:rsidRPr="00110354">
        <w:rPr>
          <w:rFonts w:asciiTheme="minorEastAsia" w:eastAsiaTheme="minorEastAsia" w:hAnsiTheme="minorEastAsia" w:hint="eastAsia"/>
          <w:sz w:val="24"/>
          <w:szCs w:val="24"/>
        </w:rPr>
        <w:t>排版、安装节点、安装顺序、安装材料等。</w:t>
      </w:r>
    </w:p>
    <w:p w14:paraId="763C3F2D" w14:textId="335A4AE3" w:rsidR="00177807" w:rsidRPr="00110354" w:rsidRDefault="00177807" w:rsidP="00605D8D">
      <w:pPr>
        <w:pStyle w:val="af6"/>
        <w:numPr>
          <w:ilvl w:val="2"/>
          <w:numId w:val="23"/>
        </w:numPr>
        <w:spacing w:line="276" w:lineRule="auto"/>
        <w:ind w:firstLineChars="0"/>
        <w:rPr>
          <w:rFonts w:asciiTheme="minorEastAsia" w:eastAsiaTheme="minorEastAsia" w:hAnsiTheme="minorEastAsia" w:hint="eastAsia"/>
          <w:sz w:val="24"/>
          <w:szCs w:val="24"/>
        </w:rPr>
      </w:pPr>
      <w:r w:rsidRPr="00110354">
        <w:rPr>
          <w:rFonts w:asciiTheme="minorEastAsia" w:eastAsiaTheme="minorEastAsia" w:hAnsiTheme="minorEastAsia" w:hint="eastAsia"/>
          <w:sz w:val="24"/>
          <w:szCs w:val="24"/>
        </w:rPr>
        <w:t>施工单位进行深化设计，宜采用建筑信息模型（BIM）技术，实现全过程信息化管理、专业协调和工程质量的可追溯性。</w:t>
      </w:r>
    </w:p>
    <w:p w14:paraId="73B33AF1" w14:textId="13E0E56C" w:rsidR="00C1040A" w:rsidRPr="00110354" w:rsidRDefault="00C1040A" w:rsidP="00605D8D">
      <w:pPr>
        <w:pStyle w:val="af6"/>
        <w:numPr>
          <w:ilvl w:val="2"/>
          <w:numId w:val="23"/>
        </w:numPr>
        <w:spacing w:line="276" w:lineRule="auto"/>
        <w:ind w:firstLineChars="0"/>
        <w:rPr>
          <w:rFonts w:asciiTheme="minorEastAsia" w:eastAsiaTheme="minorEastAsia" w:hAnsiTheme="minorEastAsia" w:hint="eastAsia"/>
          <w:sz w:val="24"/>
          <w:szCs w:val="24"/>
        </w:rPr>
      </w:pPr>
      <w:r w:rsidRPr="00110354">
        <w:rPr>
          <w:rFonts w:asciiTheme="minorEastAsia" w:eastAsiaTheme="minorEastAsia" w:hAnsiTheme="minorEastAsia" w:hint="eastAsia"/>
          <w:sz w:val="24"/>
          <w:szCs w:val="24"/>
        </w:rPr>
        <w:t>装配式装饰装修施工应根据现场的深化设计文件及部品部件生产加工周期进行下单工作，所有材料进场时应对品种、规格型号、外观等进行验收</w:t>
      </w:r>
      <w:r w:rsidR="00177807" w:rsidRPr="00110354">
        <w:rPr>
          <w:rFonts w:asciiTheme="minorEastAsia" w:eastAsiaTheme="minorEastAsia" w:hAnsiTheme="minorEastAsia" w:hint="eastAsia"/>
          <w:sz w:val="24"/>
          <w:szCs w:val="24"/>
        </w:rPr>
        <w:t>，并形成相应的验收记录</w:t>
      </w:r>
      <w:r w:rsidRPr="00110354">
        <w:rPr>
          <w:rFonts w:asciiTheme="minorEastAsia" w:eastAsiaTheme="minorEastAsia" w:hAnsiTheme="minorEastAsia" w:hint="eastAsia"/>
          <w:sz w:val="24"/>
          <w:szCs w:val="24"/>
        </w:rPr>
        <w:t>。</w:t>
      </w:r>
    </w:p>
    <w:p w14:paraId="3DE916CD" w14:textId="77777777" w:rsidR="00C1040A" w:rsidRPr="00837446" w:rsidRDefault="00C1040A" w:rsidP="00605D8D">
      <w:pPr>
        <w:pStyle w:val="af6"/>
        <w:numPr>
          <w:ilvl w:val="2"/>
          <w:numId w:val="23"/>
        </w:numPr>
        <w:spacing w:line="276" w:lineRule="auto"/>
        <w:ind w:firstLineChars="0"/>
        <w:rPr>
          <w:rFonts w:asciiTheme="minorEastAsia" w:eastAsiaTheme="minorEastAsia" w:hAnsiTheme="minorEastAsia" w:hint="eastAsia"/>
          <w:sz w:val="28"/>
          <w:szCs w:val="28"/>
        </w:rPr>
      </w:pPr>
      <w:r w:rsidRPr="00110354">
        <w:rPr>
          <w:rFonts w:asciiTheme="minorEastAsia" w:eastAsiaTheme="minorEastAsia" w:hAnsiTheme="minorEastAsia" w:hint="eastAsia"/>
          <w:sz w:val="24"/>
          <w:szCs w:val="24"/>
        </w:rPr>
        <w:t>施工中各专业工种应统筹安排作业顺序及专业间的协调与交接。</w:t>
      </w:r>
    </w:p>
    <w:p w14:paraId="76BD52EC" w14:textId="321C9C00" w:rsidR="002E184B" w:rsidRPr="00837446" w:rsidRDefault="002E184B" w:rsidP="00C1040A">
      <w:pPr>
        <w:pStyle w:val="af6"/>
        <w:spacing w:line="276" w:lineRule="auto"/>
        <w:ind w:firstLineChars="0" w:firstLine="0"/>
        <w:rPr>
          <w:rFonts w:ascii="宋体" w:hAnsi="宋体" w:cs="宋体" w:hint="eastAsia"/>
        </w:rPr>
      </w:pPr>
    </w:p>
    <w:p w14:paraId="452E8D2D" w14:textId="18F49787" w:rsidR="002E184B" w:rsidRPr="00837446" w:rsidRDefault="008B22BD" w:rsidP="00F558A2">
      <w:pPr>
        <w:pStyle w:val="10"/>
        <w:numPr>
          <w:ilvl w:val="1"/>
          <w:numId w:val="1"/>
        </w:numPr>
        <w:spacing w:before="360" w:afterLines="50" w:after="120" w:line="360" w:lineRule="auto"/>
        <w:jc w:val="center"/>
        <w:rPr>
          <w:rFonts w:ascii="宋体" w:hAnsi="宋体" w:cs="宋体" w:hint="eastAsia"/>
          <w:sz w:val="28"/>
          <w:szCs w:val="28"/>
        </w:rPr>
      </w:pPr>
      <w:bookmarkStart w:id="79" w:name="_Toc214022982"/>
      <w:r w:rsidRPr="00837446">
        <w:rPr>
          <w:rFonts w:ascii="宋体" w:hAnsi="宋体" w:cs="宋体" w:hint="eastAsia"/>
          <w:sz w:val="28"/>
          <w:szCs w:val="28"/>
        </w:rPr>
        <w:t>部品</w:t>
      </w:r>
      <w:r w:rsidR="009421EA" w:rsidRPr="00837446">
        <w:rPr>
          <w:rFonts w:ascii="宋体" w:hAnsi="宋体" w:cs="宋体" w:hint="eastAsia"/>
          <w:sz w:val="28"/>
          <w:szCs w:val="28"/>
        </w:rPr>
        <w:t>系统</w:t>
      </w:r>
      <w:r w:rsidRPr="00837446">
        <w:rPr>
          <w:rFonts w:ascii="宋体" w:hAnsi="宋体" w:cs="宋体" w:hint="eastAsia"/>
          <w:sz w:val="28"/>
          <w:szCs w:val="28"/>
        </w:rPr>
        <w:t>安装</w:t>
      </w:r>
      <w:bookmarkEnd w:id="79"/>
    </w:p>
    <w:p w14:paraId="25EAC640" w14:textId="084B2E4C" w:rsidR="002E184B" w:rsidRPr="00AF7C69" w:rsidRDefault="00B47C78" w:rsidP="00605D8D">
      <w:pPr>
        <w:pStyle w:val="af6"/>
        <w:numPr>
          <w:ilvl w:val="0"/>
          <w:numId w:val="26"/>
        </w:numPr>
        <w:spacing w:beforeLines="100" w:before="240" w:afterLines="100" w:after="240"/>
        <w:ind w:firstLineChars="0"/>
        <w:jc w:val="center"/>
        <w:rPr>
          <w:rFonts w:ascii="宋体" w:hAnsi="宋体" w:cs="宋体" w:hint="eastAsia"/>
          <w:b/>
          <w:bCs/>
          <w:sz w:val="24"/>
          <w:szCs w:val="24"/>
        </w:rPr>
      </w:pPr>
      <w:r w:rsidRPr="00AF7C69">
        <w:rPr>
          <w:rFonts w:ascii="宋体" w:hAnsi="宋体" w:cs="宋体" w:hint="eastAsia"/>
          <w:b/>
          <w:bCs/>
          <w:sz w:val="24"/>
          <w:szCs w:val="24"/>
        </w:rPr>
        <w:t>装配式</w:t>
      </w:r>
      <w:r w:rsidR="00336977" w:rsidRPr="00AF7C69">
        <w:rPr>
          <w:rFonts w:ascii="宋体" w:hAnsi="宋体" w:cs="宋体" w:hint="eastAsia"/>
          <w:b/>
          <w:bCs/>
          <w:sz w:val="24"/>
          <w:szCs w:val="24"/>
        </w:rPr>
        <w:t>内</w:t>
      </w:r>
      <w:r w:rsidR="009421EA" w:rsidRPr="00AF7C69">
        <w:rPr>
          <w:rFonts w:ascii="宋体" w:hAnsi="宋体" w:cs="宋体" w:hint="eastAsia"/>
          <w:b/>
          <w:bCs/>
          <w:sz w:val="24"/>
          <w:szCs w:val="24"/>
        </w:rPr>
        <w:t>隔墙</w:t>
      </w:r>
    </w:p>
    <w:p w14:paraId="39FA5044" w14:textId="473BD241" w:rsidR="00B47C78" w:rsidRPr="00B65BD6" w:rsidRDefault="00336977" w:rsidP="00605D8D">
      <w:pPr>
        <w:pStyle w:val="af6"/>
        <w:numPr>
          <w:ilvl w:val="2"/>
          <w:numId w:val="25"/>
        </w:numPr>
        <w:spacing w:line="276" w:lineRule="auto"/>
        <w:ind w:firstLineChars="0"/>
        <w:rPr>
          <w:rFonts w:ascii="宋体" w:hAnsi="宋体" w:cs="宋体" w:hint="eastAsia"/>
          <w:sz w:val="24"/>
          <w:szCs w:val="24"/>
        </w:rPr>
      </w:pPr>
      <w:r>
        <w:rPr>
          <w:rFonts w:ascii="宋体" w:hAnsi="宋体" w:cs="宋体" w:hint="eastAsia"/>
          <w:sz w:val="24"/>
          <w:szCs w:val="24"/>
        </w:rPr>
        <w:t>内</w:t>
      </w:r>
      <w:r w:rsidR="00B47C78" w:rsidRPr="00B65BD6">
        <w:rPr>
          <w:rFonts w:ascii="宋体" w:hAnsi="宋体" w:cs="宋体" w:hint="eastAsia"/>
          <w:sz w:val="24"/>
          <w:szCs w:val="24"/>
        </w:rPr>
        <w:t>隔墙系统安装前应检查结构预留管线接口位置的准确性，按设计文件做定位控制线、标高线、细部节点线。</w:t>
      </w:r>
    </w:p>
    <w:p w14:paraId="52E624A8" w14:textId="14965B9B" w:rsidR="00B47C78" w:rsidRPr="00B65BD6" w:rsidRDefault="00336977" w:rsidP="00605D8D">
      <w:pPr>
        <w:pStyle w:val="af6"/>
        <w:numPr>
          <w:ilvl w:val="2"/>
          <w:numId w:val="25"/>
        </w:numPr>
        <w:spacing w:line="276" w:lineRule="auto"/>
        <w:ind w:firstLineChars="0"/>
        <w:rPr>
          <w:rFonts w:ascii="宋体" w:hAnsi="宋体" w:cs="宋体" w:hint="eastAsia"/>
          <w:sz w:val="24"/>
          <w:szCs w:val="24"/>
        </w:rPr>
      </w:pPr>
      <w:r>
        <w:rPr>
          <w:rFonts w:ascii="宋体" w:hAnsi="宋体" w:cs="宋体" w:hint="eastAsia"/>
          <w:sz w:val="24"/>
          <w:szCs w:val="24"/>
        </w:rPr>
        <w:t>内</w:t>
      </w:r>
      <w:r w:rsidR="00B47C78" w:rsidRPr="00B65BD6">
        <w:rPr>
          <w:rFonts w:ascii="宋体" w:hAnsi="宋体" w:cs="宋体" w:hint="eastAsia"/>
          <w:sz w:val="24"/>
          <w:szCs w:val="24"/>
        </w:rPr>
        <w:t>隔墙系统施工安装应符合下列规定：</w:t>
      </w:r>
    </w:p>
    <w:p w14:paraId="621926B5" w14:textId="77777777" w:rsidR="00B47C78" w:rsidRPr="00B65BD6" w:rsidRDefault="00B47C78" w:rsidP="00605D8D">
      <w:pPr>
        <w:pStyle w:val="af6"/>
        <w:numPr>
          <w:ilvl w:val="0"/>
          <w:numId w:val="57"/>
        </w:numPr>
        <w:spacing w:line="276" w:lineRule="auto"/>
        <w:ind w:firstLineChars="0"/>
        <w:rPr>
          <w:sz w:val="24"/>
          <w:szCs w:val="24"/>
        </w:rPr>
      </w:pPr>
      <w:r w:rsidRPr="00B65BD6">
        <w:rPr>
          <w:rFonts w:hint="eastAsia"/>
          <w:sz w:val="24"/>
          <w:szCs w:val="24"/>
        </w:rPr>
        <w:t>墙板接缝及墙面上不同材料交接处应做收边、收口处理；</w:t>
      </w:r>
    </w:p>
    <w:p w14:paraId="79EEDA3F" w14:textId="77777777" w:rsidR="00B47C78" w:rsidRPr="00B65BD6" w:rsidRDefault="00B47C78" w:rsidP="00605D8D">
      <w:pPr>
        <w:pStyle w:val="af6"/>
        <w:numPr>
          <w:ilvl w:val="0"/>
          <w:numId w:val="57"/>
        </w:numPr>
        <w:spacing w:line="276" w:lineRule="auto"/>
        <w:ind w:left="0" w:firstLineChars="0" w:firstLine="420"/>
        <w:rPr>
          <w:sz w:val="24"/>
          <w:szCs w:val="24"/>
        </w:rPr>
      </w:pPr>
      <w:r w:rsidRPr="00B65BD6">
        <w:rPr>
          <w:rFonts w:hint="eastAsia"/>
          <w:sz w:val="24"/>
          <w:szCs w:val="24"/>
        </w:rPr>
        <w:t>墙面设有开关、插座、设备管线等时，应采取加固、隔声、减振或防火封堵措施。</w:t>
      </w:r>
    </w:p>
    <w:p w14:paraId="5B37A3B0" w14:textId="67450B05" w:rsidR="00B47C78" w:rsidRPr="00B65BD6" w:rsidRDefault="00B47C78" w:rsidP="00605D8D">
      <w:pPr>
        <w:pStyle w:val="af6"/>
        <w:numPr>
          <w:ilvl w:val="2"/>
          <w:numId w:val="25"/>
        </w:numPr>
        <w:spacing w:line="276" w:lineRule="auto"/>
        <w:ind w:firstLineChars="0"/>
        <w:rPr>
          <w:rFonts w:ascii="宋体" w:hAnsi="宋体" w:cs="宋体" w:hint="eastAsia"/>
          <w:sz w:val="24"/>
          <w:szCs w:val="24"/>
        </w:rPr>
      </w:pPr>
      <w:r w:rsidRPr="00B65BD6">
        <w:rPr>
          <w:rFonts w:ascii="宋体" w:hAnsi="宋体" w:cs="宋体" w:hint="eastAsia"/>
          <w:sz w:val="24"/>
          <w:szCs w:val="24"/>
        </w:rPr>
        <w:t>轻钢龙骨</w:t>
      </w:r>
      <w:r w:rsidR="00336977">
        <w:rPr>
          <w:rFonts w:ascii="宋体" w:hAnsi="宋体" w:cs="宋体" w:hint="eastAsia"/>
          <w:sz w:val="24"/>
          <w:szCs w:val="24"/>
        </w:rPr>
        <w:t>内</w:t>
      </w:r>
      <w:r w:rsidRPr="00B65BD6">
        <w:rPr>
          <w:rFonts w:ascii="宋体" w:hAnsi="宋体" w:cs="宋体" w:hint="eastAsia"/>
          <w:sz w:val="24"/>
          <w:szCs w:val="24"/>
        </w:rPr>
        <w:t>隔墙安装应符合下列规定：</w:t>
      </w:r>
    </w:p>
    <w:p w14:paraId="008F7A12" w14:textId="5B685A4D" w:rsidR="00B47C78" w:rsidRPr="00B65BD6" w:rsidRDefault="00B47C78" w:rsidP="00605D8D">
      <w:pPr>
        <w:pStyle w:val="af6"/>
        <w:numPr>
          <w:ilvl w:val="0"/>
          <w:numId w:val="58"/>
        </w:numPr>
        <w:spacing w:line="276" w:lineRule="auto"/>
        <w:ind w:firstLineChars="0"/>
        <w:rPr>
          <w:sz w:val="24"/>
          <w:szCs w:val="24"/>
        </w:rPr>
      </w:pPr>
      <w:r w:rsidRPr="00B65BD6">
        <w:rPr>
          <w:rFonts w:hint="eastAsia"/>
          <w:sz w:val="24"/>
          <w:szCs w:val="24"/>
        </w:rPr>
        <w:t>天、地龙骨及边框龙骨应与结构体连接牢固，竖向龙骨应按设计要求布置龙骨间距；</w:t>
      </w:r>
    </w:p>
    <w:p w14:paraId="1B4AC3EE" w14:textId="2EC761C7" w:rsidR="00B47C78" w:rsidRPr="00B65BD6" w:rsidRDefault="00B47C78" w:rsidP="00605D8D">
      <w:pPr>
        <w:pStyle w:val="af6"/>
        <w:numPr>
          <w:ilvl w:val="0"/>
          <w:numId w:val="58"/>
        </w:numPr>
        <w:spacing w:line="276" w:lineRule="auto"/>
        <w:ind w:left="0" w:firstLineChars="0" w:firstLine="420"/>
        <w:rPr>
          <w:sz w:val="24"/>
          <w:szCs w:val="24"/>
        </w:rPr>
      </w:pPr>
      <w:r w:rsidRPr="00B65BD6">
        <w:rPr>
          <w:rFonts w:hint="eastAsia"/>
          <w:sz w:val="24"/>
          <w:szCs w:val="24"/>
        </w:rPr>
        <w:t>门窗框节点处的龙骨需做加固处理；</w:t>
      </w:r>
    </w:p>
    <w:p w14:paraId="1E4B4E91" w14:textId="77777777" w:rsidR="00B47C78" w:rsidRPr="00B65BD6" w:rsidRDefault="00B47C78" w:rsidP="00605D8D">
      <w:pPr>
        <w:pStyle w:val="af6"/>
        <w:numPr>
          <w:ilvl w:val="0"/>
          <w:numId w:val="58"/>
        </w:numPr>
        <w:spacing w:line="276" w:lineRule="auto"/>
        <w:ind w:left="0" w:firstLineChars="0" w:firstLine="420"/>
        <w:rPr>
          <w:sz w:val="24"/>
          <w:szCs w:val="24"/>
        </w:rPr>
      </w:pPr>
      <w:proofErr w:type="gramStart"/>
      <w:r w:rsidRPr="00B65BD6">
        <w:rPr>
          <w:rFonts w:hint="eastAsia"/>
          <w:sz w:val="24"/>
          <w:szCs w:val="24"/>
        </w:rPr>
        <w:t>墙面板宜沿竖向</w:t>
      </w:r>
      <w:proofErr w:type="gramEnd"/>
      <w:r w:rsidRPr="00B65BD6">
        <w:rPr>
          <w:rFonts w:hint="eastAsia"/>
          <w:sz w:val="24"/>
          <w:szCs w:val="24"/>
        </w:rPr>
        <w:t>铺设，当釆用双层面板安装时内外层面板的接缝应错开；</w:t>
      </w:r>
    </w:p>
    <w:p w14:paraId="4A11CC22" w14:textId="77777777" w:rsidR="00B47C78" w:rsidRPr="00B65BD6" w:rsidRDefault="00B47C78" w:rsidP="00605D8D">
      <w:pPr>
        <w:pStyle w:val="af6"/>
        <w:numPr>
          <w:ilvl w:val="0"/>
          <w:numId w:val="58"/>
        </w:numPr>
        <w:spacing w:line="276" w:lineRule="auto"/>
        <w:ind w:left="0" w:firstLineChars="0" w:firstLine="420"/>
        <w:rPr>
          <w:sz w:val="24"/>
          <w:szCs w:val="24"/>
        </w:rPr>
      </w:pPr>
      <w:r w:rsidRPr="00B65BD6">
        <w:rPr>
          <w:rFonts w:hint="eastAsia"/>
          <w:sz w:val="24"/>
          <w:szCs w:val="24"/>
        </w:rPr>
        <w:lastRenderedPageBreak/>
        <w:t>板材接缝应做处理，固定墙面板材的钉眼应做防锈处理。</w:t>
      </w:r>
    </w:p>
    <w:p w14:paraId="27D10012" w14:textId="5EC4A41E" w:rsidR="00B47C78" w:rsidRPr="00B65BD6" w:rsidRDefault="00B47C78" w:rsidP="00605D8D">
      <w:pPr>
        <w:pStyle w:val="af6"/>
        <w:numPr>
          <w:ilvl w:val="2"/>
          <w:numId w:val="25"/>
        </w:numPr>
        <w:spacing w:line="276" w:lineRule="auto"/>
        <w:ind w:firstLineChars="0"/>
        <w:rPr>
          <w:rFonts w:ascii="宋体" w:hAnsi="宋体" w:cs="宋体" w:hint="eastAsia"/>
          <w:sz w:val="24"/>
          <w:szCs w:val="24"/>
        </w:rPr>
      </w:pPr>
      <w:r w:rsidRPr="00B65BD6">
        <w:rPr>
          <w:rFonts w:ascii="宋体" w:hAnsi="宋体" w:cs="宋体" w:hint="eastAsia"/>
          <w:sz w:val="24"/>
          <w:szCs w:val="24"/>
        </w:rPr>
        <w:t>条板</w:t>
      </w:r>
      <w:r w:rsidR="00336977">
        <w:rPr>
          <w:rFonts w:ascii="宋体" w:hAnsi="宋体" w:cs="宋体" w:hint="eastAsia"/>
          <w:sz w:val="24"/>
          <w:szCs w:val="24"/>
        </w:rPr>
        <w:t>内</w:t>
      </w:r>
      <w:r w:rsidRPr="00B65BD6">
        <w:rPr>
          <w:rFonts w:ascii="宋体" w:hAnsi="宋体" w:cs="宋体" w:hint="eastAsia"/>
          <w:sz w:val="24"/>
          <w:szCs w:val="24"/>
        </w:rPr>
        <w:t>隔墙安装应符合下列规定：</w:t>
      </w:r>
    </w:p>
    <w:p w14:paraId="17FC67E4" w14:textId="77777777" w:rsidR="00B47C78" w:rsidRPr="00B65BD6" w:rsidRDefault="00B47C78" w:rsidP="00605D8D">
      <w:pPr>
        <w:pStyle w:val="af6"/>
        <w:numPr>
          <w:ilvl w:val="0"/>
          <w:numId w:val="59"/>
        </w:numPr>
        <w:spacing w:line="276" w:lineRule="auto"/>
        <w:ind w:firstLineChars="0"/>
        <w:rPr>
          <w:sz w:val="24"/>
          <w:szCs w:val="24"/>
        </w:rPr>
      </w:pPr>
      <w:r w:rsidRPr="00B65BD6">
        <w:rPr>
          <w:rFonts w:hint="eastAsia"/>
          <w:sz w:val="24"/>
          <w:szCs w:val="24"/>
        </w:rPr>
        <w:t>应减少在施工现场对条板隔墙进行开槽、打孔；</w:t>
      </w:r>
    </w:p>
    <w:p w14:paraId="492A55E4" w14:textId="77777777" w:rsidR="00B47C78" w:rsidRPr="00B65BD6" w:rsidRDefault="00B47C78" w:rsidP="00605D8D">
      <w:pPr>
        <w:pStyle w:val="af6"/>
        <w:numPr>
          <w:ilvl w:val="0"/>
          <w:numId w:val="59"/>
        </w:numPr>
        <w:spacing w:line="276" w:lineRule="auto"/>
        <w:ind w:left="0" w:firstLineChars="0" w:firstLine="420"/>
        <w:rPr>
          <w:sz w:val="24"/>
          <w:szCs w:val="24"/>
        </w:rPr>
      </w:pPr>
      <w:r w:rsidRPr="00B65BD6">
        <w:rPr>
          <w:rFonts w:hint="eastAsia"/>
          <w:sz w:val="24"/>
          <w:szCs w:val="24"/>
        </w:rPr>
        <w:t>条板隔墙安装工程应进行加固，拼缝采取防开裂措施，卡件、连接件采取防腐处理；</w:t>
      </w:r>
    </w:p>
    <w:p w14:paraId="782DF147" w14:textId="77777777" w:rsidR="00B47C78" w:rsidRPr="00B65BD6" w:rsidRDefault="00B47C78" w:rsidP="00605D8D">
      <w:pPr>
        <w:pStyle w:val="af6"/>
        <w:numPr>
          <w:ilvl w:val="0"/>
          <w:numId w:val="59"/>
        </w:numPr>
        <w:spacing w:line="276" w:lineRule="auto"/>
        <w:ind w:left="0" w:firstLineChars="0" w:firstLine="420"/>
        <w:rPr>
          <w:sz w:val="24"/>
          <w:szCs w:val="24"/>
        </w:rPr>
      </w:pPr>
      <w:r w:rsidRPr="00B65BD6">
        <w:rPr>
          <w:rFonts w:hint="eastAsia"/>
          <w:sz w:val="24"/>
          <w:szCs w:val="24"/>
        </w:rPr>
        <w:t>条板隔墙应从主体墙、柱的一端向另一端按顺序安装，当有门洞时，宜从门洞口向两侧安装；</w:t>
      </w:r>
    </w:p>
    <w:p w14:paraId="158E2EC0" w14:textId="38D902EB" w:rsidR="00B47C78" w:rsidRPr="00B65BD6" w:rsidRDefault="00B47C78" w:rsidP="00605D8D">
      <w:pPr>
        <w:pStyle w:val="af6"/>
        <w:numPr>
          <w:ilvl w:val="0"/>
          <w:numId w:val="59"/>
        </w:numPr>
        <w:spacing w:line="276" w:lineRule="auto"/>
        <w:ind w:left="0" w:firstLineChars="0" w:firstLine="420"/>
        <w:rPr>
          <w:sz w:val="24"/>
          <w:szCs w:val="24"/>
        </w:rPr>
      </w:pPr>
      <w:r w:rsidRPr="00B65BD6">
        <w:rPr>
          <w:rFonts w:hint="eastAsia"/>
          <w:sz w:val="24"/>
          <w:szCs w:val="24"/>
        </w:rPr>
        <w:t>双层条板</w:t>
      </w:r>
      <w:r w:rsidR="00336977">
        <w:rPr>
          <w:rFonts w:hint="eastAsia"/>
          <w:sz w:val="24"/>
          <w:szCs w:val="24"/>
        </w:rPr>
        <w:t>内</w:t>
      </w:r>
      <w:r w:rsidRPr="00B65BD6">
        <w:rPr>
          <w:rFonts w:hint="eastAsia"/>
          <w:sz w:val="24"/>
          <w:szCs w:val="24"/>
        </w:rPr>
        <w:t>隔墙的安装应先安装好一侧条板，再按设计要求安装另一侧条板，双层条板隔墙两侧条板的竖向接缝错开距离不应小于</w:t>
      </w:r>
      <w:r w:rsidRPr="00B65BD6">
        <w:rPr>
          <w:rFonts w:hint="eastAsia"/>
          <w:sz w:val="24"/>
          <w:szCs w:val="24"/>
        </w:rPr>
        <w:t>200mm</w:t>
      </w:r>
      <w:r w:rsidRPr="00B65BD6">
        <w:rPr>
          <w:rFonts w:hint="eastAsia"/>
          <w:sz w:val="24"/>
          <w:szCs w:val="24"/>
        </w:rPr>
        <w:t>；</w:t>
      </w:r>
    </w:p>
    <w:p w14:paraId="0AA43C44" w14:textId="5606920B" w:rsidR="00B47C78" w:rsidRPr="00B65BD6" w:rsidRDefault="00B47C78" w:rsidP="00605D8D">
      <w:pPr>
        <w:pStyle w:val="af6"/>
        <w:numPr>
          <w:ilvl w:val="0"/>
          <w:numId w:val="59"/>
        </w:numPr>
        <w:spacing w:line="276" w:lineRule="auto"/>
        <w:ind w:left="0" w:firstLineChars="0" w:firstLine="420"/>
        <w:rPr>
          <w:sz w:val="24"/>
          <w:szCs w:val="24"/>
        </w:rPr>
      </w:pPr>
      <w:r w:rsidRPr="00B65BD6">
        <w:rPr>
          <w:rFonts w:hint="eastAsia"/>
          <w:sz w:val="24"/>
          <w:szCs w:val="24"/>
        </w:rPr>
        <w:t>双层条板隔声隔墙或保温隔墙</w:t>
      </w:r>
      <w:r w:rsidR="00336977">
        <w:rPr>
          <w:rFonts w:hint="eastAsia"/>
          <w:sz w:val="24"/>
          <w:szCs w:val="24"/>
        </w:rPr>
        <w:t>安装</w:t>
      </w:r>
      <w:r w:rsidRPr="00B65BD6">
        <w:rPr>
          <w:rFonts w:hint="eastAsia"/>
          <w:sz w:val="24"/>
          <w:szCs w:val="24"/>
        </w:rPr>
        <w:t>，应在安装完一侧条板后，根据设计要求固定好墙内管线、铺装吸声或保温材料，隐蔽验收合格后再安装另一侧条板；</w:t>
      </w:r>
    </w:p>
    <w:p w14:paraId="59A8BF3D" w14:textId="77777777" w:rsidR="00B47C78" w:rsidRPr="00B65BD6" w:rsidRDefault="00B47C78" w:rsidP="00605D8D">
      <w:pPr>
        <w:pStyle w:val="af6"/>
        <w:numPr>
          <w:ilvl w:val="0"/>
          <w:numId w:val="59"/>
        </w:numPr>
        <w:spacing w:line="276" w:lineRule="auto"/>
        <w:ind w:left="0" w:firstLineChars="0" w:firstLine="420"/>
        <w:rPr>
          <w:sz w:val="24"/>
          <w:szCs w:val="24"/>
        </w:rPr>
      </w:pPr>
      <w:r w:rsidRPr="00B65BD6">
        <w:rPr>
          <w:rFonts w:hint="eastAsia"/>
          <w:sz w:val="24"/>
          <w:szCs w:val="24"/>
        </w:rPr>
        <w:t>相邻条板接缝高低差、垂直度、板块平整度应符合相关规范要求。</w:t>
      </w:r>
    </w:p>
    <w:p w14:paraId="39BD6C64" w14:textId="725B65E7" w:rsidR="00B47C78" w:rsidRPr="00B65BD6" w:rsidRDefault="00B47C78" w:rsidP="00605D8D">
      <w:pPr>
        <w:pStyle w:val="af6"/>
        <w:numPr>
          <w:ilvl w:val="2"/>
          <w:numId w:val="25"/>
        </w:numPr>
        <w:spacing w:line="276" w:lineRule="auto"/>
        <w:ind w:firstLineChars="0"/>
        <w:rPr>
          <w:rFonts w:ascii="宋体" w:hAnsi="宋体" w:cs="宋体" w:hint="eastAsia"/>
          <w:sz w:val="24"/>
          <w:szCs w:val="24"/>
        </w:rPr>
      </w:pPr>
      <w:r w:rsidRPr="00B65BD6">
        <w:rPr>
          <w:rFonts w:ascii="宋体" w:hAnsi="宋体" w:cs="宋体" w:hint="eastAsia"/>
          <w:sz w:val="24"/>
          <w:szCs w:val="24"/>
        </w:rPr>
        <w:t>模块</w:t>
      </w:r>
      <w:r w:rsidR="00336977">
        <w:rPr>
          <w:rFonts w:ascii="宋体" w:hAnsi="宋体" w:cs="宋体" w:hint="eastAsia"/>
          <w:sz w:val="24"/>
          <w:szCs w:val="24"/>
        </w:rPr>
        <w:t>内</w:t>
      </w:r>
      <w:r w:rsidRPr="00B65BD6">
        <w:rPr>
          <w:rFonts w:ascii="宋体" w:hAnsi="宋体" w:cs="宋体" w:hint="eastAsia"/>
          <w:sz w:val="24"/>
          <w:szCs w:val="24"/>
        </w:rPr>
        <w:t>隔墙安装应符合下列规定：</w:t>
      </w:r>
    </w:p>
    <w:p w14:paraId="32F3FB04" w14:textId="54FCFE73" w:rsidR="00B47C78" w:rsidRPr="00B65BD6" w:rsidRDefault="00B47C78" w:rsidP="00605D8D">
      <w:pPr>
        <w:pStyle w:val="af6"/>
        <w:numPr>
          <w:ilvl w:val="0"/>
          <w:numId w:val="60"/>
        </w:numPr>
        <w:spacing w:line="276" w:lineRule="auto"/>
        <w:ind w:left="0" w:firstLineChars="0" w:firstLine="420"/>
        <w:rPr>
          <w:sz w:val="24"/>
          <w:szCs w:val="24"/>
        </w:rPr>
      </w:pPr>
      <w:r w:rsidRPr="00B65BD6">
        <w:rPr>
          <w:rFonts w:hint="eastAsia"/>
          <w:sz w:val="24"/>
          <w:szCs w:val="24"/>
        </w:rPr>
        <w:t>模块隔墙连接可采用预埋件、连接件，隔墙板</w:t>
      </w:r>
      <w:r w:rsidR="00545D11">
        <w:rPr>
          <w:rFonts w:hint="eastAsia"/>
          <w:sz w:val="24"/>
          <w:szCs w:val="24"/>
        </w:rPr>
        <w:t>水平方向</w:t>
      </w:r>
      <w:r w:rsidRPr="00B65BD6">
        <w:rPr>
          <w:rFonts w:hint="eastAsia"/>
          <w:sz w:val="24"/>
          <w:szCs w:val="24"/>
        </w:rPr>
        <w:t>超</w:t>
      </w:r>
      <w:r w:rsidRPr="00B65BD6">
        <w:rPr>
          <w:rFonts w:hint="eastAsia"/>
          <w:sz w:val="24"/>
          <w:szCs w:val="24"/>
        </w:rPr>
        <w:t>3m</w:t>
      </w:r>
      <w:r w:rsidRPr="00B65BD6">
        <w:rPr>
          <w:rFonts w:hint="eastAsia"/>
          <w:sz w:val="24"/>
          <w:szCs w:val="24"/>
        </w:rPr>
        <w:t>需设置竖向加固件；</w:t>
      </w:r>
      <w:r w:rsidRPr="00B65BD6">
        <w:rPr>
          <w:rFonts w:hint="eastAsia"/>
          <w:sz w:val="24"/>
          <w:szCs w:val="24"/>
        </w:rPr>
        <w:t xml:space="preserve"> </w:t>
      </w:r>
    </w:p>
    <w:p w14:paraId="54F19541" w14:textId="77777777" w:rsidR="00B47C78" w:rsidRPr="00B65BD6" w:rsidRDefault="00B47C78" w:rsidP="00605D8D">
      <w:pPr>
        <w:pStyle w:val="af6"/>
        <w:numPr>
          <w:ilvl w:val="0"/>
          <w:numId w:val="60"/>
        </w:numPr>
        <w:spacing w:line="276" w:lineRule="auto"/>
        <w:ind w:left="0" w:firstLineChars="0" w:firstLine="420"/>
        <w:rPr>
          <w:sz w:val="24"/>
          <w:szCs w:val="24"/>
        </w:rPr>
      </w:pPr>
      <w:r w:rsidRPr="00B65BD6">
        <w:rPr>
          <w:rFonts w:hint="eastAsia"/>
          <w:sz w:val="24"/>
          <w:szCs w:val="24"/>
        </w:rPr>
        <w:t>模块隔墙之间连接应平整、垂直、位置正确，拼接部位应进行隔声处理；</w:t>
      </w:r>
    </w:p>
    <w:p w14:paraId="52F7BF6B" w14:textId="77777777" w:rsidR="00B47C78" w:rsidRPr="00B65BD6" w:rsidRDefault="00B47C78" w:rsidP="00605D8D">
      <w:pPr>
        <w:pStyle w:val="af6"/>
        <w:numPr>
          <w:ilvl w:val="0"/>
          <w:numId w:val="60"/>
        </w:numPr>
        <w:spacing w:line="276" w:lineRule="auto"/>
        <w:ind w:left="0" w:firstLineChars="0" w:firstLine="420"/>
        <w:rPr>
          <w:sz w:val="24"/>
          <w:szCs w:val="24"/>
        </w:rPr>
      </w:pPr>
      <w:r w:rsidRPr="00B65BD6">
        <w:rPr>
          <w:rFonts w:hint="eastAsia"/>
          <w:sz w:val="24"/>
          <w:szCs w:val="24"/>
        </w:rPr>
        <w:t>内部敷设管线的线槽和底盒需安装牢固。</w:t>
      </w:r>
    </w:p>
    <w:p w14:paraId="05775FCA" w14:textId="77777777" w:rsidR="00B47C78" w:rsidRPr="00B65BD6" w:rsidRDefault="00B47C78" w:rsidP="00605D8D">
      <w:pPr>
        <w:pStyle w:val="af6"/>
        <w:numPr>
          <w:ilvl w:val="2"/>
          <w:numId w:val="25"/>
        </w:numPr>
        <w:spacing w:line="276" w:lineRule="auto"/>
        <w:ind w:firstLineChars="0"/>
        <w:rPr>
          <w:rFonts w:ascii="宋体" w:hAnsi="宋体" w:cs="宋体" w:hint="eastAsia"/>
          <w:sz w:val="24"/>
          <w:szCs w:val="24"/>
        </w:rPr>
      </w:pPr>
      <w:r w:rsidRPr="00B65BD6">
        <w:rPr>
          <w:rFonts w:ascii="宋体" w:hAnsi="宋体" w:cs="宋体" w:hint="eastAsia"/>
          <w:sz w:val="24"/>
          <w:szCs w:val="24"/>
        </w:rPr>
        <w:t>墙面需固定或吊挂重物部位，应采取可靠的加固措施；当悬挂较重的物体时，应采用专用连接件与基层墙体连接固定。</w:t>
      </w:r>
    </w:p>
    <w:p w14:paraId="7A2A42CB" w14:textId="6B62C9C9" w:rsidR="008967B6" w:rsidRPr="00AF7C69" w:rsidRDefault="008967B6" w:rsidP="00605D8D">
      <w:pPr>
        <w:pStyle w:val="af6"/>
        <w:numPr>
          <w:ilvl w:val="0"/>
          <w:numId w:val="26"/>
        </w:numPr>
        <w:spacing w:beforeLines="100" w:before="240" w:afterLines="100" w:after="240"/>
        <w:ind w:firstLineChars="0"/>
        <w:jc w:val="center"/>
        <w:rPr>
          <w:rFonts w:ascii="宋体" w:hAnsi="宋体" w:cs="宋体" w:hint="eastAsia"/>
          <w:b/>
          <w:bCs/>
          <w:sz w:val="24"/>
          <w:szCs w:val="24"/>
        </w:rPr>
      </w:pPr>
      <w:r w:rsidRPr="00AF7C69">
        <w:rPr>
          <w:rFonts w:ascii="宋体" w:hAnsi="宋体" w:cs="宋体" w:hint="eastAsia"/>
          <w:b/>
          <w:bCs/>
          <w:sz w:val="24"/>
          <w:szCs w:val="24"/>
        </w:rPr>
        <w:t>装配式墙面</w:t>
      </w:r>
    </w:p>
    <w:p w14:paraId="3845ECB6" w14:textId="52436AB1" w:rsidR="008967B6" w:rsidRPr="00B65BD6" w:rsidRDefault="00127765" w:rsidP="00605D8D">
      <w:pPr>
        <w:pStyle w:val="af6"/>
        <w:numPr>
          <w:ilvl w:val="2"/>
          <w:numId w:val="25"/>
        </w:numPr>
        <w:spacing w:line="276" w:lineRule="auto"/>
        <w:ind w:firstLineChars="0"/>
        <w:rPr>
          <w:rFonts w:ascii="宋体" w:hAnsi="宋体" w:cs="宋体" w:hint="eastAsia"/>
          <w:sz w:val="24"/>
          <w:szCs w:val="24"/>
        </w:rPr>
      </w:pPr>
      <w:r>
        <w:rPr>
          <w:rFonts w:ascii="宋体" w:hAnsi="宋体" w:cs="宋体" w:hint="eastAsia"/>
          <w:sz w:val="24"/>
          <w:szCs w:val="24"/>
        </w:rPr>
        <w:t>装配式墙面系统</w:t>
      </w:r>
      <w:r w:rsidR="008967B6" w:rsidRPr="00B65BD6">
        <w:rPr>
          <w:rFonts w:ascii="宋体" w:hAnsi="宋体" w:cs="宋体" w:hint="eastAsia"/>
          <w:sz w:val="24"/>
          <w:szCs w:val="24"/>
        </w:rPr>
        <w:t>的防震缝、伸缩缝、沉降缝等部位的处理应保证缝的使用功能和</w:t>
      </w:r>
      <w:proofErr w:type="gramStart"/>
      <w:r w:rsidR="008967B6" w:rsidRPr="00B65BD6">
        <w:rPr>
          <w:rFonts w:ascii="宋体" w:hAnsi="宋体" w:cs="宋体" w:hint="eastAsia"/>
          <w:sz w:val="24"/>
          <w:szCs w:val="24"/>
        </w:rPr>
        <w:t>饰面的</w:t>
      </w:r>
      <w:proofErr w:type="gramEnd"/>
      <w:r w:rsidR="008967B6" w:rsidRPr="00B65BD6">
        <w:rPr>
          <w:rFonts w:ascii="宋体" w:hAnsi="宋体" w:cs="宋体" w:hint="eastAsia"/>
          <w:sz w:val="24"/>
          <w:szCs w:val="24"/>
        </w:rPr>
        <w:t>完整性。</w:t>
      </w:r>
    </w:p>
    <w:p w14:paraId="6D96CCBE" w14:textId="1BBB5915" w:rsidR="008967B6" w:rsidRPr="00B65BD6" w:rsidRDefault="00127765" w:rsidP="00605D8D">
      <w:pPr>
        <w:pStyle w:val="af6"/>
        <w:numPr>
          <w:ilvl w:val="2"/>
          <w:numId w:val="25"/>
        </w:numPr>
        <w:spacing w:line="276" w:lineRule="auto"/>
        <w:ind w:firstLineChars="0"/>
        <w:rPr>
          <w:rFonts w:ascii="宋体" w:hAnsi="宋体" w:cs="宋体" w:hint="eastAsia"/>
          <w:sz w:val="24"/>
          <w:szCs w:val="24"/>
        </w:rPr>
      </w:pPr>
      <w:r w:rsidRPr="00127765">
        <w:rPr>
          <w:rFonts w:ascii="宋体" w:hAnsi="宋体" w:cs="宋体" w:hint="eastAsia"/>
          <w:sz w:val="24"/>
          <w:szCs w:val="24"/>
        </w:rPr>
        <w:t>装配式墙面</w:t>
      </w:r>
      <w:r w:rsidR="00680A35">
        <w:rPr>
          <w:rFonts w:ascii="宋体" w:hAnsi="宋体" w:cs="宋体" w:hint="eastAsia"/>
          <w:sz w:val="24"/>
          <w:szCs w:val="24"/>
        </w:rPr>
        <w:t>系统安装</w:t>
      </w:r>
      <w:r w:rsidR="008967B6" w:rsidRPr="00B65BD6">
        <w:rPr>
          <w:rFonts w:ascii="宋体" w:hAnsi="宋体" w:cs="宋体" w:hint="eastAsia"/>
          <w:sz w:val="24"/>
          <w:szCs w:val="24"/>
        </w:rPr>
        <w:t>应符合下列规定：</w:t>
      </w:r>
    </w:p>
    <w:p w14:paraId="4D3991EE" w14:textId="1C9F7E53" w:rsidR="008967B6" w:rsidRPr="00B65BD6" w:rsidRDefault="008967B6" w:rsidP="00605D8D">
      <w:pPr>
        <w:pStyle w:val="af6"/>
        <w:numPr>
          <w:ilvl w:val="0"/>
          <w:numId w:val="61"/>
        </w:numPr>
        <w:spacing w:line="276" w:lineRule="auto"/>
        <w:ind w:firstLineChars="0"/>
        <w:rPr>
          <w:sz w:val="24"/>
          <w:szCs w:val="24"/>
        </w:rPr>
      </w:pPr>
      <w:r w:rsidRPr="00B65BD6">
        <w:rPr>
          <w:rFonts w:hint="eastAsia"/>
          <w:sz w:val="24"/>
          <w:szCs w:val="24"/>
        </w:rPr>
        <w:t>饰面板安装前应完成相关隐蔽工程验收；</w:t>
      </w:r>
    </w:p>
    <w:p w14:paraId="34A02982" w14:textId="75274C6A" w:rsidR="008967B6" w:rsidRPr="00B65BD6" w:rsidRDefault="008967B6" w:rsidP="00605D8D">
      <w:pPr>
        <w:pStyle w:val="af6"/>
        <w:numPr>
          <w:ilvl w:val="0"/>
          <w:numId w:val="61"/>
        </w:numPr>
        <w:spacing w:line="276" w:lineRule="auto"/>
        <w:ind w:left="0" w:firstLineChars="0" w:firstLine="420"/>
        <w:rPr>
          <w:sz w:val="24"/>
          <w:szCs w:val="24"/>
        </w:rPr>
      </w:pPr>
      <w:r w:rsidRPr="00B65BD6">
        <w:rPr>
          <w:rFonts w:hint="eastAsia"/>
          <w:sz w:val="24"/>
          <w:szCs w:val="24"/>
        </w:rPr>
        <w:t>应与基层墙体进行可靠连接，墙体拼接应采用插接或型材件进行连接；</w:t>
      </w:r>
    </w:p>
    <w:p w14:paraId="7F653617" w14:textId="700F2A89" w:rsidR="008967B6" w:rsidRPr="00B65BD6" w:rsidRDefault="008967B6" w:rsidP="00605D8D">
      <w:pPr>
        <w:pStyle w:val="af6"/>
        <w:numPr>
          <w:ilvl w:val="0"/>
          <w:numId w:val="61"/>
        </w:numPr>
        <w:spacing w:line="276" w:lineRule="auto"/>
        <w:ind w:left="0" w:firstLineChars="0" w:firstLine="420"/>
        <w:rPr>
          <w:sz w:val="24"/>
          <w:szCs w:val="24"/>
        </w:rPr>
      </w:pPr>
      <w:r w:rsidRPr="00B65BD6">
        <w:rPr>
          <w:rFonts w:hint="eastAsia"/>
          <w:sz w:val="24"/>
          <w:szCs w:val="24"/>
        </w:rPr>
        <w:t>墙面与门窗套、强弱电箱及电气面板等交接处应做接缝处理；</w:t>
      </w:r>
    </w:p>
    <w:p w14:paraId="68D916B3" w14:textId="72997B1E" w:rsidR="008967B6" w:rsidRPr="00B65BD6" w:rsidRDefault="008967B6" w:rsidP="00605D8D">
      <w:pPr>
        <w:pStyle w:val="af6"/>
        <w:numPr>
          <w:ilvl w:val="0"/>
          <w:numId w:val="61"/>
        </w:numPr>
        <w:spacing w:line="276" w:lineRule="auto"/>
        <w:ind w:left="0" w:firstLineChars="0" w:firstLine="420"/>
        <w:rPr>
          <w:sz w:val="24"/>
          <w:szCs w:val="24"/>
        </w:rPr>
      </w:pPr>
      <w:r w:rsidRPr="00B65BD6">
        <w:rPr>
          <w:rFonts w:hint="eastAsia"/>
          <w:sz w:val="24"/>
          <w:szCs w:val="24"/>
        </w:rPr>
        <w:t>墙面上的开关面板、插座面板等开洞部位应定位准确，不得在安装后二次开洞；</w:t>
      </w:r>
    </w:p>
    <w:p w14:paraId="6B48C517" w14:textId="16EFE022" w:rsidR="008967B6" w:rsidRPr="00B65BD6" w:rsidRDefault="008967B6" w:rsidP="00605D8D">
      <w:pPr>
        <w:pStyle w:val="af6"/>
        <w:numPr>
          <w:ilvl w:val="0"/>
          <w:numId w:val="61"/>
        </w:numPr>
        <w:spacing w:line="276" w:lineRule="auto"/>
        <w:ind w:left="0" w:firstLineChars="0" w:firstLine="420"/>
        <w:rPr>
          <w:sz w:val="24"/>
          <w:szCs w:val="24"/>
        </w:rPr>
      </w:pPr>
      <w:proofErr w:type="gramStart"/>
      <w:r w:rsidRPr="00B65BD6">
        <w:rPr>
          <w:rFonts w:hint="eastAsia"/>
          <w:sz w:val="24"/>
          <w:szCs w:val="24"/>
        </w:rPr>
        <w:t>饰面板宜沿竖向</w:t>
      </w:r>
      <w:proofErr w:type="gramEnd"/>
      <w:r w:rsidRPr="00B65BD6">
        <w:rPr>
          <w:rFonts w:hint="eastAsia"/>
          <w:sz w:val="24"/>
          <w:szCs w:val="24"/>
        </w:rPr>
        <w:t>铺设，长边接缝应安装在竖向龙骨上；</w:t>
      </w:r>
    </w:p>
    <w:p w14:paraId="61BDEB0E" w14:textId="4E37644D" w:rsidR="008967B6" w:rsidRPr="00B65BD6" w:rsidRDefault="008967B6" w:rsidP="00605D8D">
      <w:pPr>
        <w:pStyle w:val="af6"/>
        <w:numPr>
          <w:ilvl w:val="0"/>
          <w:numId w:val="61"/>
        </w:numPr>
        <w:spacing w:line="276" w:lineRule="auto"/>
        <w:ind w:left="0" w:firstLineChars="0" w:firstLine="420"/>
        <w:rPr>
          <w:sz w:val="24"/>
          <w:szCs w:val="24"/>
        </w:rPr>
      </w:pPr>
      <w:r w:rsidRPr="00B65BD6">
        <w:rPr>
          <w:rFonts w:hint="eastAsia"/>
          <w:sz w:val="24"/>
          <w:szCs w:val="24"/>
        </w:rPr>
        <w:t>饰面板有横向分割时，模块间的横缝内宜有龙骨；</w:t>
      </w:r>
    </w:p>
    <w:p w14:paraId="4DEF60E9" w14:textId="3EABDB29" w:rsidR="008967B6" w:rsidRPr="00B65BD6" w:rsidRDefault="008967B6" w:rsidP="00605D8D">
      <w:pPr>
        <w:pStyle w:val="af6"/>
        <w:numPr>
          <w:ilvl w:val="0"/>
          <w:numId w:val="61"/>
        </w:numPr>
        <w:spacing w:line="276" w:lineRule="auto"/>
        <w:ind w:left="0" w:firstLineChars="0" w:firstLine="420"/>
        <w:rPr>
          <w:sz w:val="24"/>
          <w:szCs w:val="24"/>
        </w:rPr>
      </w:pPr>
      <w:r w:rsidRPr="00B65BD6">
        <w:rPr>
          <w:rFonts w:hint="eastAsia"/>
          <w:sz w:val="24"/>
          <w:szCs w:val="24"/>
        </w:rPr>
        <w:t>墙面饰面设计有悬空造型的，饰面层为瓷砖、岩板、大理石等较重面层材料时，基层应加固；</w:t>
      </w:r>
    </w:p>
    <w:p w14:paraId="4AF2E2A9" w14:textId="77777777" w:rsidR="008967B6" w:rsidRPr="00B65BD6" w:rsidRDefault="008967B6" w:rsidP="00605D8D">
      <w:pPr>
        <w:pStyle w:val="af6"/>
        <w:numPr>
          <w:ilvl w:val="0"/>
          <w:numId w:val="61"/>
        </w:numPr>
        <w:spacing w:line="276" w:lineRule="auto"/>
        <w:ind w:left="0" w:firstLineChars="0" w:firstLine="420"/>
        <w:rPr>
          <w:sz w:val="24"/>
          <w:szCs w:val="24"/>
        </w:rPr>
      </w:pPr>
      <w:r w:rsidRPr="00B65BD6">
        <w:rPr>
          <w:rFonts w:hint="eastAsia"/>
          <w:sz w:val="24"/>
          <w:szCs w:val="24"/>
        </w:rPr>
        <w:t>墙面饰面板不同材料交接处、装配式墙面与其他界面交接处应做接缝处理，并采取防变形措施。</w:t>
      </w:r>
    </w:p>
    <w:p w14:paraId="5943BBC4" w14:textId="44425501" w:rsidR="00177807" w:rsidRPr="00B65BD6" w:rsidRDefault="00177807" w:rsidP="00605D8D">
      <w:pPr>
        <w:pStyle w:val="af6"/>
        <w:numPr>
          <w:ilvl w:val="2"/>
          <w:numId w:val="25"/>
        </w:numPr>
        <w:spacing w:line="276" w:lineRule="auto"/>
        <w:ind w:firstLineChars="0"/>
        <w:rPr>
          <w:rFonts w:ascii="宋体" w:hAnsi="宋体" w:cs="宋体" w:hint="eastAsia"/>
          <w:sz w:val="24"/>
          <w:szCs w:val="24"/>
        </w:rPr>
      </w:pPr>
      <w:r w:rsidRPr="00B65BD6">
        <w:rPr>
          <w:rFonts w:ascii="宋体" w:hAnsi="宋体" w:cs="宋体" w:hint="eastAsia"/>
          <w:sz w:val="24"/>
          <w:szCs w:val="24"/>
        </w:rPr>
        <w:t>装配式墙面</w:t>
      </w:r>
      <w:r w:rsidR="00680A35">
        <w:rPr>
          <w:rFonts w:ascii="宋体" w:hAnsi="宋体" w:cs="宋体" w:hint="eastAsia"/>
          <w:sz w:val="24"/>
          <w:szCs w:val="24"/>
        </w:rPr>
        <w:t>系统</w:t>
      </w:r>
      <w:r w:rsidRPr="00B65BD6">
        <w:rPr>
          <w:rFonts w:ascii="宋体" w:hAnsi="宋体" w:cs="宋体" w:hint="eastAsia"/>
          <w:sz w:val="24"/>
          <w:szCs w:val="24"/>
        </w:rPr>
        <w:t>当采用龙骨找平基层时，应符合下列规定:</w:t>
      </w:r>
    </w:p>
    <w:p w14:paraId="16872DAA" w14:textId="3E7435B7" w:rsidR="00177807" w:rsidRPr="00B65BD6" w:rsidRDefault="00177807" w:rsidP="00605D8D">
      <w:pPr>
        <w:pStyle w:val="af6"/>
        <w:numPr>
          <w:ilvl w:val="0"/>
          <w:numId w:val="62"/>
        </w:numPr>
        <w:spacing w:line="276" w:lineRule="auto"/>
        <w:ind w:left="0" w:firstLineChars="0" w:firstLine="420"/>
        <w:rPr>
          <w:sz w:val="24"/>
          <w:szCs w:val="24"/>
        </w:rPr>
      </w:pPr>
      <w:r w:rsidRPr="00B65BD6">
        <w:rPr>
          <w:rFonts w:hint="eastAsia"/>
          <w:sz w:val="24"/>
          <w:szCs w:val="24"/>
        </w:rPr>
        <w:t>找平龙骨与基层墙体的连接应安全可靠，并应便于现场调节平整度。</w:t>
      </w:r>
    </w:p>
    <w:p w14:paraId="0C18331C" w14:textId="77777777" w:rsidR="00177807" w:rsidRPr="00B65BD6" w:rsidRDefault="00177807" w:rsidP="00605D8D">
      <w:pPr>
        <w:pStyle w:val="af6"/>
        <w:numPr>
          <w:ilvl w:val="0"/>
          <w:numId w:val="62"/>
        </w:numPr>
        <w:spacing w:line="276" w:lineRule="auto"/>
        <w:ind w:left="0" w:firstLineChars="0" w:firstLine="420"/>
        <w:rPr>
          <w:sz w:val="24"/>
          <w:szCs w:val="24"/>
        </w:rPr>
      </w:pPr>
      <w:r w:rsidRPr="00B65BD6">
        <w:rPr>
          <w:rFonts w:hint="eastAsia"/>
          <w:sz w:val="24"/>
          <w:szCs w:val="24"/>
        </w:rPr>
        <w:lastRenderedPageBreak/>
        <w:t>找平龙骨上预留的孔洞及特殊造型，应在工厂制作。</w:t>
      </w:r>
    </w:p>
    <w:p w14:paraId="0BF0A501" w14:textId="47E41D7A" w:rsidR="002E184B" w:rsidRPr="00B65BD6" w:rsidRDefault="00177807" w:rsidP="00605D8D">
      <w:pPr>
        <w:pStyle w:val="af6"/>
        <w:numPr>
          <w:ilvl w:val="0"/>
          <w:numId w:val="62"/>
        </w:numPr>
        <w:spacing w:line="276" w:lineRule="auto"/>
        <w:ind w:left="0" w:firstLineChars="0" w:firstLine="420"/>
        <w:rPr>
          <w:sz w:val="24"/>
          <w:szCs w:val="24"/>
        </w:rPr>
      </w:pPr>
      <w:r w:rsidRPr="00B65BD6">
        <w:rPr>
          <w:rFonts w:hint="eastAsia"/>
          <w:sz w:val="24"/>
          <w:szCs w:val="24"/>
        </w:rPr>
        <w:t>所有基层</w:t>
      </w:r>
      <w:proofErr w:type="gramStart"/>
      <w:r w:rsidRPr="00B65BD6">
        <w:rPr>
          <w:rFonts w:hint="eastAsia"/>
          <w:sz w:val="24"/>
          <w:szCs w:val="24"/>
        </w:rPr>
        <w:t>找平部</w:t>
      </w:r>
      <w:proofErr w:type="gramEnd"/>
      <w:r w:rsidRPr="00B65BD6">
        <w:rPr>
          <w:rFonts w:hint="eastAsia"/>
          <w:sz w:val="24"/>
          <w:szCs w:val="24"/>
        </w:rPr>
        <w:t>品部件均应为工厂生产的定型产品。</w:t>
      </w:r>
    </w:p>
    <w:p w14:paraId="68F9BCE7" w14:textId="76099F4A" w:rsidR="00177807" w:rsidRPr="00B65BD6" w:rsidRDefault="00177807" w:rsidP="00605D8D">
      <w:pPr>
        <w:pStyle w:val="af6"/>
        <w:numPr>
          <w:ilvl w:val="0"/>
          <w:numId w:val="62"/>
        </w:numPr>
        <w:spacing w:line="276" w:lineRule="auto"/>
        <w:ind w:left="0" w:firstLineChars="0" w:firstLine="420"/>
        <w:rPr>
          <w:sz w:val="24"/>
          <w:szCs w:val="24"/>
        </w:rPr>
      </w:pPr>
      <w:r w:rsidRPr="00B65BD6">
        <w:rPr>
          <w:rFonts w:hint="eastAsia"/>
          <w:sz w:val="24"/>
          <w:szCs w:val="24"/>
        </w:rPr>
        <w:t>局部固定较重设备和饰物时，应设置加强龙骨及内衬板。并与主龙骨或主体墙板采用可靠连接，单点</w:t>
      </w:r>
      <w:proofErr w:type="gramStart"/>
      <w:r w:rsidRPr="00B65BD6">
        <w:rPr>
          <w:rFonts w:hint="eastAsia"/>
          <w:sz w:val="24"/>
          <w:szCs w:val="24"/>
        </w:rPr>
        <w:t>吊挂力</w:t>
      </w:r>
      <w:proofErr w:type="gramEnd"/>
      <w:r w:rsidRPr="00B65BD6">
        <w:rPr>
          <w:rFonts w:hint="eastAsia"/>
          <w:sz w:val="24"/>
          <w:szCs w:val="24"/>
        </w:rPr>
        <w:t>应大于</w:t>
      </w:r>
      <w:r w:rsidRPr="00B65BD6">
        <w:rPr>
          <w:rFonts w:hint="eastAsia"/>
          <w:sz w:val="24"/>
          <w:szCs w:val="24"/>
        </w:rPr>
        <w:t>20</w:t>
      </w:r>
      <w:r w:rsidR="00D30FA7">
        <w:rPr>
          <w:rFonts w:hint="eastAsia"/>
          <w:sz w:val="24"/>
          <w:szCs w:val="24"/>
        </w:rPr>
        <w:t>k</w:t>
      </w:r>
      <w:r w:rsidRPr="00B65BD6">
        <w:rPr>
          <w:rFonts w:hint="eastAsia"/>
          <w:sz w:val="24"/>
          <w:szCs w:val="24"/>
        </w:rPr>
        <w:t>g</w:t>
      </w:r>
      <w:r w:rsidRPr="00B65BD6">
        <w:rPr>
          <w:rFonts w:hint="eastAsia"/>
          <w:sz w:val="24"/>
          <w:szCs w:val="24"/>
        </w:rPr>
        <w:t>。</w:t>
      </w:r>
    </w:p>
    <w:p w14:paraId="0672B0F1" w14:textId="57478936" w:rsidR="00177807" w:rsidRPr="00B65BD6" w:rsidRDefault="00177807" w:rsidP="00605D8D">
      <w:pPr>
        <w:pStyle w:val="af6"/>
        <w:numPr>
          <w:ilvl w:val="2"/>
          <w:numId w:val="25"/>
        </w:numPr>
        <w:spacing w:line="276" w:lineRule="auto"/>
        <w:ind w:firstLineChars="0"/>
        <w:rPr>
          <w:rFonts w:ascii="宋体" w:hAnsi="宋体" w:cs="宋体" w:hint="eastAsia"/>
          <w:sz w:val="24"/>
          <w:szCs w:val="24"/>
        </w:rPr>
      </w:pPr>
      <w:r w:rsidRPr="00B65BD6">
        <w:rPr>
          <w:rFonts w:ascii="宋体" w:hAnsi="宋体" w:cs="宋体" w:hint="eastAsia"/>
          <w:sz w:val="24"/>
          <w:szCs w:val="24"/>
        </w:rPr>
        <w:t>装配式墙面</w:t>
      </w:r>
      <w:r w:rsidR="00680A35">
        <w:rPr>
          <w:rFonts w:ascii="宋体" w:hAnsi="宋体" w:cs="宋体" w:hint="eastAsia"/>
          <w:sz w:val="24"/>
          <w:szCs w:val="24"/>
        </w:rPr>
        <w:t>系统</w:t>
      </w:r>
      <w:r w:rsidRPr="00B65BD6">
        <w:rPr>
          <w:rFonts w:ascii="宋体" w:hAnsi="宋体" w:cs="宋体" w:hint="eastAsia"/>
          <w:sz w:val="24"/>
          <w:szCs w:val="24"/>
        </w:rPr>
        <w:t>当采用无龙骨微调平（卡扣）</w:t>
      </w:r>
      <w:proofErr w:type="gramStart"/>
      <w:r w:rsidRPr="00B65BD6">
        <w:rPr>
          <w:rFonts w:ascii="宋体" w:hAnsi="宋体" w:cs="宋体" w:hint="eastAsia"/>
          <w:sz w:val="24"/>
          <w:szCs w:val="24"/>
        </w:rPr>
        <w:t>卡条固定</w:t>
      </w:r>
      <w:proofErr w:type="gramEnd"/>
      <w:r w:rsidRPr="00B65BD6">
        <w:rPr>
          <w:rFonts w:ascii="宋体" w:hAnsi="宋体" w:cs="宋体" w:hint="eastAsia"/>
          <w:sz w:val="24"/>
          <w:szCs w:val="24"/>
        </w:rPr>
        <w:t>，应符和以下规定：</w:t>
      </w:r>
    </w:p>
    <w:p w14:paraId="78FACB97" w14:textId="194F5B12" w:rsidR="00177807" w:rsidRPr="00B65BD6" w:rsidRDefault="00177807" w:rsidP="00605D8D">
      <w:pPr>
        <w:pStyle w:val="af6"/>
        <w:numPr>
          <w:ilvl w:val="0"/>
          <w:numId w:val="63"/>
        </w:numPr>
        <w:spacing w:line="276" w:lineRule="auto"/>
        <w:ind w:left="0" w:firstLineChars="0" w:firstLine="420"/>
        <w:rPr>
          <w:sz w:val="24"/>
          <w:szCs w:val="24"/>
        </w:rPr>
      </w:pPr>
      <w:r w:rsidRPr="00B65BD6">
        <w:rPr>
          <w:rFonts w:hint="eastAsia"/>
          <w:sz w:val="24"/>
          <w:szCs w:val="24"/>
        </w:rPr>
        <w:t>饰面板母槽金属</w:t>
      </w:r>
      <w:proofErr w:type="gramStart"/>
      <w:r w:rsidRPr="00B65BD6">
        <w:rPr>
          <w:rFonts w:hint="eastAsia"/>
          <w:sz w:val="24"/>
          <w:szCs w:val="24"/>
        </w:rPr>
        <w:t>卡扣应与</w:t>
      </w:r>
      <w:proofErr w:type="gramEnd"/>
      <w:r w:rsidRPr="00B65BD6">
        <w:rPr>
          <w:rFonts w:hint="eastAsia"/>
          <w:sz w:val="24"/>
          <w:szCs w:val="24"/>
        </w:rPr>
        <w:t>基层墙体可靠固定，上下安装固定点间距应满足饰面板承载力的要求；</w:t>
      </w:r>
    </w:p>
    <w:p w14:paraId="486148FB" w14:textId="6DBEC507" w:rsidR="00177807" w:rsidRPr="00B65BD6" w:rsidRDefault="00177807" w:rsidP="00605D8D">
      <w:pPr>
        <w:pStyle w:val="af6"/>
        <w:numPr>
          <w:ilvl w:val="0"/>
          <w:numId w:val="63"/>
        </w:numPr>
        <w:spacing w:line="276" w:lineRule="auto"/>
        <w:ind w:left="0" w:firstLineChars="0" w:firstLine="420"/>
        <w:rPr>
          <w:sz w:val="24"/>
          <w:szCs w:val="24"/>
        </w:rPr>
      </w:pPr>
      <w:r w:rsidRPr="00B65BD6">
        <w:rPr>
          <w:rFonts w:hint="eastAsia"/>
          <w:sz w:val="24"/>
          <w:szCs w:val="24"/>
        </w:rPr>
        <w:t>饰面板内衬面</w:t>
      </w:r>
      <w:proofErr w:type="gramStart"/>
      <w:r w:rsidRPr="00B65BD6">
        <w:rPr>
          <w:rFonts w:hint="eastAsia"/>
          <w:sz w:val="24"/>
          <w:szCs w:val="24"/>
        </w:rPr>
        <w:t>宜点涂结构</w:t>
      </w:r>
      <w:proofErr w:type="gramEnd"/>
      <w:r w:rsidRPr="00B65BD6">
        <w:rPr>
          <w:rFonts w:hint="eastAsia"/>
          <w:sz w:val="24"/>
          <w:szCs w:val="24"/>
        </w:rPr>
        <w:t>胶双向间距不大于</w:t>
      </w:r>
      <w:r w:rsidRPr="00B65BD6">
        <w:rPr>
          <w:rFonts w:hint="eastAsia"/>
          <w:sz w:val="24"/>
          <w:szCs w:val="24"/>
        </w:rPr>
        <w:t xml:space="preserve">300 mm </w:t>
      </w:r>
      <w:r w:rsidRPr="00B65BD6">
        <w:rPr>
          <w:rFonts w:hint="eastAsia"/>
          <w:sz w:val="24"/>
          <w:szCs w:val="24"/>
        </w:rPr>
        <w:t>。</w:t>
      </w:r>
    </w:p>
    <w:p w14:paraId="2F3754E2" w14:textId="3A19DCBC" w:rsidR="00177807" w:rsidRPr="00B65BD6" w:rsidRDefault="00177807" w:rsidP="00605D8D">
      <w:pPr>
        <w:pStyle w:val="af6"/>
        <w:numPr>
          <w:ilvl w:val="2"/>
          <w:numId w:val="25"/>
        </w:numPr>
        <w:spacing w:line="276" w:lineRule="auto"/>
        <w:ind w:firstLineChars="0"/>
        <w:rPr>
          <w:rFonts w:ascii="宋体" w:hAnsi="宋体" w:cs="宋体" w:hint="eastAsia"/>
          <w:sz w:val="24"/>
          <w:szCs w:val="24"/>
        </w:rPr>
      </w:pPr>
      <w:r w:rsidRPr="00B65BD6">
        <w:rPr>
          <w:rFonts w:ascii="宋体" w:hAnsi="宋体" w:cs="宋体" w:hint="eastAsia"/>
          <w:sz w:val="24"/>
          <w:szCs w:val="24"/>
        </w:rPr>
        <w:t>装配式墙面系统的收边收口</w:t>
      </w:r>
      <w:r w:rsidR="00127765">
        <w:rPr>
          <w:rFonts w:ascii="宋体" w:hAnsi="宋体" w:cs="宋体" w:hint="eastAsia"/>
          <w:sz w:val="24"/>
          <w:szCs w:val="24"/>
        </w:rPr>
        <w:t>施工</w:t>
      </w:r>
      <w:r w:rsidRPr="00B65BD6">
        <w:rPr>
          <w:rFonts w:ascii="宋体" w:hAnsi="宋体" w:cs="宋体" w:hint="eastAsia"/>
          <w:sz w:val="24"/>
          <w:szCs w:val="24"/>
        </w:rPr>
        <w:t>应符合下列规定：</w:t>
      </w:r>
    </w:p>
    <w:p w14:paraId="0523C7E7" w14:textId="65E26510" w:rsidR="00177807" w:rsidRPr="00B65BD6" w:rsidRDefault="00177807" w:rsidP="00605D8D">
      <w:pPr>
        <w:pStyle w:val="af6"/>
        <w:numPr>
          <w:ilvl w:val="0"/>
          <w:numId w:val="64"/>
        </w:numPr>
        <w:spacing w:line="276" w:lineRule="auto"/>
        <w:ind w:left="0" w:firstLineChars="0" w:firstLine="420"/>
        <w:rPr>
          <w:sz w:val="24"/>
          <w:szCs w:val="24"/>
        </w:rPr>
      </w:pPr>
      <w:proofErr w:type="gramStart"/>
      <w:r w:rsidRPr="00B65BD6">
        <w:rPr>
          <w:rFonts w:hint="eastAsia"/>
          <w:sz w:val="24"/>
          <w:szCs w:val="24"/>
        </w:rPr>
        <w:t>收口收</w:t>
      </w:r>
      <w:proofErr w:type="gramEnd"/>
      <w:r w:rsidRPr="00B65BD6">
        <w:rPr>
          <w:rFonts w:hint="eastAsia"/>
          <w:sz w:val="24"/>
          <w:szCs w:val="24"/>
        </w:rPr>
        <w:t>边</w:t>
      </w:r>
      <w:r w:rsidR="00127765">
        <w:rPr>
          <w:rFonts w:hint="eastAsia"/>
          <w:sz w:val="24"/>
          <w:szCs w:val="24"/>
        </w:rPr>
        <w:t>施工</w:t>
      </w:r>
      <w:r w:rsidRPr="00B65BD6">
        <w:rPr>
          <w:rFonts w:hint="eastAsia"/>
          <w:sz w:val="24"/>
          <w:szCs w:val="24"/>
        </w:rPr>
        <w:t>应满足维护保养要求，细节处理应安全、美观、耐用；</w:t>
      </w:r>
    </w:p>
    <w:p w14:paraId="48B89341" w14:textId="0FFAE29C" w:rsidR="00177807" w:rsidRPr="00837446" w:rsidRDefault="00177807" w:rsidP="00605D8D">
      <w:pPr>
        <w:pStyle w:val="af6"/>
        <w:numPr>
          <w:ilvl w:val="0"/>
          <w:numId w:val="64"/>
        </w:numPr>
        <w:spacing w:line="276" w:lineRule="auto"/>
        <w:ind w:left="0" w:firstLineChars="0" w:firstLine="420"/>
        <w:rPr>
          <w:sz w:val="28"/>
          <w:szCs w:val="28"/>
        </w:rPr>
      </w:pPr>
      <w:r w:rsidRPr="00B65BD6">
        <w:rPr>
          <w:rFonts w:hint="eastAsia"/>
          <w:sz w:val="24"/>
          <w:szCs w:val="24"/>
        </w:rPr>
        <w:t>收口应采用成品</w:t>
      </w:r>
      <w:proofErr w:type="gramStart"/>
      <w:r w:rsidRPr="00B65BD6">
        <w:rPr>
          <w:rFonts w:hint="eastAsia"/>
          <w:sz w:val="24"/>
          <w:szCs w:val="24"/>
        </w:rPr>
        <w:t>收口收</w:t>
      </w:r>
      <w:proofErr w:type="gramEnd"/>
      <w:r w:rsidRPr="00B65BD6">
        <w:rPr>
          <w:rFonts w:hint="eastAsia"/>
          <w:sz w:val="24"/>
          <w:szCs w:val="24"/>
        </w:rPr>
        <w:t>边部件，不宜采用以</w:t>
      </w:r>
      <w:proofErr w:type="gramStart"/>
      <w:r w:rsidRPr="00B65BD6">
        <w:rPr>
          <w:rFonts w:hint="eastAsia"/>
          <w:sz w:val="24"/>
          <w:szCs w:val="24"/>
        </w:rPr>
        <w:t>打胶为主</w:t>
      </w:r>
      <w:proofErr w:type="gramEnd"/>
      <w:r w:rsidRPr="00B65BD6">
        <w:rPr>
          <w:rFonts w:hint="eastAsia"/>
          <w:sz w:val="24"/>
          <w:szCs w:val="24"/>
        </w:rPr>
        <w:t>的收口方式</w:t>
      </w:r>
      <w:r w:rsidR="00031BA5" w:rsidRPr="00B65BD6">
        <w:rPr>
          <w:rFonts w:hint="eastAsia"/>
          <w:sz w:val="24"/>
          <w:szCs w:val="24"/>
        </w:rPr>
        <w:t>。</w:t>
      </w:r>
    </w:p>
    <w:p w14:paraId="4689693A" w14:textId="7E4A9654" w:rsidR="00177807" w:rsidRPr="00AF7C69" w:rsidRDefault="00177807" w:rsidP="00605D8D">
      <w:pPr>
        <w:pStyle w:val="af6"/>
        <w:numPr>
          <w:ilvl w:val="0"/>
          <w:numId w:val="26"/>
        </w:numPr>
        <w:spacing w:beforeLines="100" w:before="240" w:afterLines="100" w:after="240"/>
        <w:ind w:firstLineChars="0"/>
        <w:jc w:val="center"/>
        <w:rPr>
          <w:rFonts w:ascii="宋体" w:hAnsi="宋体" w:cs="宋体" w:hint="eastAsia"/>
          <w:b/>
          <w:bCs/>
          <w:sz w:val="24"/>
          <w:szCs w:val="24"/>
        </w:rPr>
      </w:pPr>
      <w:r w:rsidRPr="00AF7C69">
        <w:rPr>
          <w:rFonts w:ascii="宋体" w:hAnsi="宋体" w:cs="宋体" w:hint="eastAsia"/>
          <w:b/>
          <w:bCs/>
          <w:sz w:val="24"/>
          <w:szCs w:val="24"/>
        </w:rPr>
        <w:t>装配式吊顶</w:t>
      </w:r>
    </w:p>
    <w:p w14:paraId="405F9BD0" w14:textId="6963B6FC" w:rsidR="00177807" w:rsidRPr="00127765" w:rsidRDefault="00177807" w:rsidP="00605D8D">
      <w:pPr>
        <w:pStyle w:val="af6"/>
        <w:numPr>
          <w:ilvl w:val="2"/>
          <w:numId w:val="25"/>
        </w:numPr>
        <w:spacing w:line="276" w:lineRule="auto"/>
        <w:ind w:firstLineChars="0"/>
        <w:rPr>
          <w:rFonts w:ascii="宋体" w:hAnsi="宋体" w:cs="宋体" w:hint="eastAsia"/>
          <w:sz w:val="24"/>
          <w:szCs w:val="24"/>
        </w:rPr>
      </w:pPr>
      <w:r w:rsidRPr="00127765">
        <w:rPr>
          <w:rFonts w:ascii="宋体" w:hAnsi="宋体" w:cs="宋体" w:hint="eastAsia"/>
          <w:sz w:val="24"/>
          <w:szCs w:val="24"/>
        </w:rPr>
        <w:t>装配式吊顶安装前应完成吊顶内设备与管线等相关隐蔽验收工作。</w:t>
      </w:r>
    </w:p>
    <w:p w14:paraId="2EE94A70" w14:textId="77777777" w:rsidR="00177807" w:rsidRPr="00127765" w:rsidRDefault="00177807" w:rsidP="00605D8D">
      <w:pPr>
        <w:pStyle w:val="af6"/>
        <w:numPr>
          <w:ilvl w:val="2"/>
          <w:numId w:val="25"/>
        </w:numPr>
        <w:spacing w:line="276" w:lineRule="auto"/>
        <w:ind w:firstLineChars="0"/>
        <w:rPr>
          <w:rFonts w:ascii="宋体" w:hAnsi="宋体" w:cs="宋体" w:hint="eastAsia"/>
          <w:sz w:val="24"/>
          <w:szCs w:val="24"/>
        </w:rPr>
      </w:pPr>
      <w:r w:rsidRPr="00127765">
        <w:rPr>
          <w:rFonts w:ascii="宋体" w:hAnsi="宋体" w:cs="宋体" w:hint="eastAsia"/>
          <w:sz w:val="24"/>
          <w:szCs w:val="24"/>
        </w:rPr>
        <w:t>吊顶系统安装应符合下列规定：</w:t>
      </w:r>
    </w:p>
    <w:p w14:paraId="46D9764A" w14:textId="77777777" w:rsidR="00177807" w:rsidRPr="00127765" w:rsidRDefault="00177807" w:rsidP="00605D8D">
      <w:pPr>
        <w:pStyle w:val="af6"/>
        <w:numPr>
          <w:ilvl w:val="0"/>
          <w:numId w:val="65"/>
        </w:numPr>
        <w:spacing w:line="276" w:lineRule="auto"/>
        <w:ind w:left="0" w:firstLineChars="0" w:firstLine="420"/>
        <w:rPr>
          <w:sz w:val="24"/>
          <w:szCs w:val="24"/>
        </w:rPr>
      </w:pPr>
      <w:r w:rsidRPr="00127765">
        <w:rPr>
          <w:rFonts w:hint="eastAsia"/>
          <w:sz w:val="24"/>
          <w:szCs w:val="24"/>
        </w:rPr>
        <w:t>吊顶饰面板上的灯具、烟感器、喷淋头、风口等应按设计文件的规定进行安装，安装位置应准确，交接处应严密；</w:t>
      </w:r>
    </w:p>
    <w:p w14:paraId="1F9BD94A" w14:textId="77777777" w:rsidR="00177807" w:rsidRPr="00127765" w:rsidRDefault="00177807" w:rsidP="00605D8D">
      <w:pPr>
        <w:pStyle w:val="af6"/>
        <w:numPr>
          <w:ilvl w:val="0"/>
          <w:numId w:val="65"/>
        </w:numPr>
        <w:spacing w:line="276" w:lineRule="auto"/>
        <w:ind w:left="0" w:firstLineChars="0" w:firstLine="420"/>
        <w:rPr>
          <w:sz w:val="24"/>
          <w:szCs w:val="24"/>
        </w:rPr>
      </w:pPr>
      <w:proofErr w:type="gramStart"/>
      <w:r w:rsidRPr="00127765">
        <w:rPr>
          <w:rFonts w:hint="eastAsia"/>
          <w:sz w:val="24"/>
          <w:szCs w:val="24"/>
        </w:rPr>
        <w:t>当吊件</w:t>
      </w:r>
      <w:proofErr w:type="gramEnd"/>
      <w:r w:rsidRPr="00127765">
        <w:rPr>
          <w:rFonts w:hint="eastAsia"/>
          <w:sz w:val="24"/>
          <w:szCs w:val="24"/>
        </w:rPr>
        <w:t>与设备位置冲突时，应调整吊点位置、构造或增设吊杆；</w:t>
      </w:r>
    </w:p>
    <w:p w14:paraId="38EBAEA5" w14:textId="77777777" w:rsidR="00177807" w:rsidRPr="00127765" w:rsidRDefault="00177807" w:rsidP="00605D8D">
      <w:pPr>
        <w:pStyle w:val="af6"/>
        <w:numPr>
          <w:ilvl w:val="0"/>
          <w:numId w:val="65"/>
        </w:numPr>
        <w:spacing w:line="276" w:lineRule="auto"/>
        <w:ind w:left="0" w:firstLineChars="0" w:firstLine="420"/>
        <w:rPr>
          <w:sz w:val="24"/>
          <w:szCs w:val="24"/>
        </w:rPr>
      </w:pPr>
      <w:r w:rsidRPr="00127765">
        <w:rPr>
          <w:rFonts w:hint="eastAsia"/>
          <w:sz w:val="24"/>
          <w:szCs w:val="24"/>
        </w:rPr>
        <w:t>当安装免吊杆吊顶时，吊顶板应与边龙骨搭接牢固。</w:t>
      </w:r>
    </w:p>
    <w:p w14:paraId="4497C3B6" w14:textId="1801BC26" w:rsidR="00177807" w:rsidRPr="00127765" w:rsidRDefault="00177807" w:rsidP="00605D8D">
      <w:pPr>
        <w:pStyle w:val="af6"/>
        <w:numPr>
          <w:ilvl w:val="0"/>
          <w:numId w:val="65"/>
        </w:numPr>
        <w:spacing w:line="276" w:lineRule="auto"/>
        <w:ind w:left="0" w:firstLineChars="0" w:firstLine="420"/>
        <w:rPr>
          <w:sz w:val="24"/>
          <w:szCs w:val="24"/>
        </w:rPr>
      </w:pPr>
      <w:r w:rsidRPr="00127765">
        <w:rPr>
          <w:rFonts w:hint="eastAsia"/>
          <w:sz w:val="24"/>
          <w:szCs w:val="24"/>
        </w:rPr>
        <w:t>吊顶内敷设设备管线时，应在管线密集和接口集中的位置设置检修口或可拆卸的活动板块</w:t>
      </w:r>
      <w:r w:rsidR="007A2B57">
        <w:rPr>
          <w:rFonts w:hint="eastAsia"/>
          <w:sz w:val="24"/>
          <w:szCs w:val="24"/>
        </w:rPr>
        <w:t>。</w:t>
      </w:r>
    </w:p>
    <w:p w14:paraId="1DD934FD" w14:textId="77777777" w:rsidR="00177807" w:rsidRPr="00127765" w:rsidRDefault="00177807" w:rsidP="00605D8D">
      <w:pPr>
        <w:pStyle w:val="af6"/>
        <w:numPr>
          <w:ilvl w:val="2"/>
          <w:numId w:val="25"/>
        </w:numPr>
        <w:spacing w:line="276" w:lineRule="auto"/>
        <w:ind w:firstLineChars="0"/>
        <w:rPr>
          <w:rFonts w:ascii="宋体" w:hAnsi="宋体" w:cs="宋体" w:hint="eastAsia"/>
          <w:sz w:val="24"/>
          <w:szCs w:val="24"/>
        </w:rPr>
      </w:pPr>
      <w:r w:rsidRPr="00127765">
        <w:rPr>
          <w:rFonts w:ascii="宋体" w:hAnsi="宋体" w:cs="宋体" w:hint="eastAsia"/>
          <w:sz w:val="24"/>
          <w:szCs w:val="24"/>
        </w:rPr>
        <w:t>吊顶系统饰面板的安装应符合下列规定：</w:t>
      </w:r>
    </w:p>
    <w:p w14:paraId="37D86755" w14:textId="4A04E4D1" w:rsidR="00177807" w:rsidRPr="00127765" w:rsidRDefault="00177807" w:rsidP="00605D8D">
      <w:pPr>
        <w:pStyle w:val="af6"/>
        <w:numPr>
          <w:ilvl w:val="0"/>
          <w:numId w:val="66"/>
        </w:numPr>
        <w:spacing w:line="276" w:lineRule="auto"/>
        <w:ind w:left="0" w:firstLineChars="0" w:firstLine="420"/>
        <w:rPr>
          <w:sz w:val="24"/>
          <w:szCs w:val="24"/>
        </w:rPr>
      </w:pPr>
      <w:r w:rsidRPr="00127765">
        <w:rPr>
          <w:rFonts w:hint="eastAsia"/>
          <w:sz w:val="24"/>
          <w:szCs w:val="24"/>
        </w:rPr>
        <w:t>饰面板安装前，应进行吊顶内隐蔽工程验收，并应在所有项目验收合格</w:t>
      </w:r>
      <w:proofErr w:type="gramStart"/>
      <w:r w:rsidRPr="00127765">
        <w:rPr>
          <w:rFonts w:hint="eastAsia"/>
          <w:sz w:val="24"/>
          <w:szCs w:val="24"/>
        </w:rPr>
        <w:t>且建筑</w:t>
      </w:r>
      <w:proofErr w:type="gramEnd"/>
      <w:r w:rsidRPr="00127765">
        <w:rPr>
          <w:rFonts w:hint="eastAsia"/>
          <w:sz w:val="24"/>
          <w:szCs w:val="24"/>
        </w:rPr>
        <w:t>外围护封闭完成后方可进行面板安装施工</w:t>
      </w:r>
      <w:r w:rsidR="00031BA5" w:rsidRPr="00127765">
        <w:rPr>
          <w:rFonts w:hint="eastAsia"/>
          <w:sz w:val="24"/>
          <w:szCs w:val="24"/>
        </w:rPr>
        <w:t>；</w:t>
      </w:r>
    </w:p>
    <w:p w14:paraId="33AC1889" w14:textId="5E8C3655" w:rsidR="00177807" w:rsidRPr="00127765" w:rsidRDefault="00177807" w:rsidP="00605D8D">
      <w:pPr>
        <w:pStyle w:val="af6"/>
        <w:numPr>
          <w:ilvl w:val="0"/>
          <w:numId w:val="66"/>
        </w:numPr>
        <w:spacing w:line="276" w:lineRule="auto"/>
        <w:ind w:left="0" w:firstLineChars="0" w:firstLine="420"/>
        <w:rPr>
          <w:sz w:val="24"/>
          <w:szCs w:val="24"/>
        </w:rPr>
      </w:pPr>
      <w:r w:rsidRPr="00127765">
        <w:rPr>
          <w:rFonts w:hint="eastAsia"/>
          <w:sz w:val="24"/>
          <w:szCs w:val="24"/>
        </w:rPr>
        <w:t>当饰面板为纸面石膏板、硅酸钙板、</w:t>
      </w:r>
      <w:proofErr w:type="gramStart"/>
      <w:r w:rsidRPr="00127765">
        <w:rPr>
          <w:rFonts w:hint="eastAsia"/>
          <w:sz w:val="24"/>
          <w:szCs w:val="24"/>
        </w:rPr>
        <w:t>预铸式玻璃纤维</w:t>
      </w:r>
      <w:proofErr w:type="gramEnd"/>
      <w:r w:rsidRPr="00127765">
        <w:rPr>
          <w:rFonts w:hint="eastAsia"/>
          <w:sz w:val="24"/>
          <w:szCs w:val="24"/>
        </w:rPr>
        <w:t>增强石膏板（</w:t>
      </w:r>
      <w:r w:rsidRPr="00127765">
        <w:rPr>
          <w:rFonts w:hint="eastAsia"/>
          <w:sz w:val="24"/>
          <w:szCs w:val="24"/>
        </w:rPr>
        <w:t>GRG</w:t>
      </w:r>
      <w:r w:rsidRPr="00127765">
        <w:rPr>
          <w:rFonts w:hint="eastAsia"/>
          <w:sz w:val="24"/>
          <w:szCs w:val="24"/>
        </w:rPr>
        <w:t>）等</w:t>
      </w:r>
      <w:proofErr w:type="gramStart"/>
      <w:r w:rsidRPr="00127765">
        <w:rPr>
          <w:rFonts w:hint="eastAsia"/>
          <w:sz w:val="24"/>
          <w:szCs w:val="24"/>
        </w:rPr>
        <w:t>须固定</w:t>
      </w:r>
      <w:proofErr w:type="gramEnd"/>
      <w:r w:rsidRPr="00127765">
        <w:rPr>
          <w:rFonts w:hint="eastAsia"/>
          <w:sz w:val="24"/>
          <w:szCs w:val="24"/>
        </w:rPr>
        <w:t>后腻子刮平的面板材料，饰面板应采用自攻螺钉与龙骨固定，板与板接缝</w:t>
      </w:r>
      <w:proofErr w:type="gramStart"/>
      <w:r w:rsidRPr="00127765">
        <w:rPr>
          <w:rFonts w:hint="eastAsia"/>
          <w:sz w:val="24"/>
          <w:szCs w:val="24"/>
        </w:rPr>
        <w:t>处应刮嵌缝</w:t>
      </w:r>
      <w:proofErr w:type="gramEnd"/>
      <w:r w:rsidRPr="00127765">
        <w:rPr>
          <w:rFonts w:hint="eastAsia"/>
          <w:sz w:val="24"/>
          <w:szCs w:val="24"/>
        </w:rPr>
        <w:t>材料、贴接缝带、刮腻子后砂纸打平，喷涂成型</w:t>
      </w:r>
      <w:r w:rsidR="00031BA5" w:rsidRPr="00127765">
        <w:rPr>
          <w:rFonts w:hint="eastAsia"/>
          <w:sz w:val="24"/>
          <w:szCs w:val="24"/>
        </w:rPr>
        <w:t>；</w:t>
      </w:r>
    </w:p>
    <w:p w14:paraId="35CF61E1" w14:textId="77777777" w:rsidR="00177807" w:rsidRPr="00127765" w:rsidRDefault="00177807" w:rsidP="00605D8D">
      <w:pPr>
        <w:pStyle w:val="af6"/>
        <w:numPr>
          <w:ilvl w:val="0"/>
          <w:numId w:val="66"/>
        </w:numPr>
        <w:spacing w:line="276" w:lineRule="auto"/>
        <w:ind w:left="0" w:firstLineChars="0" w:firstLine="420"/>
        <w:rPr>
          <w:sz w:val="24"/>
          <w:szCs w:val="24"/>
        </w:rPr>
      </w:pPr>
      <w:r w:rsidRPr="00127765">
        <w:rPr>
          <w:rFonts w:hint="eastAsia"/>
          <w:sz w:val="24"/>
          <w:szCs w:val="24"/>
        </w:rPr>
        <w:t>当装配式吊顶的饰面板为复合硅酸钙板、复合铝蜂窝板、竹木纤维等通过涂装工艺或覆膜工艺等复合而成的具有涂料，布纹等各类装饰效果的复合成品饰面板时，面板应采用卡扣或卡槽与龙骨固定，严禁用自攻螺钉直接通过板面与龙骨固定，吊顶板之间宜锁扣固定；</w:t>
      </w:r>
      <w:r w:rsidRPr="00127765">
        <w:rPr>
          <w:rFonts w:hint="eastAsia"/>
          <w:sz w:val="24"/>
          <w:szCs w:val="24"/>
        </w:rPr>
        <w:t xml:space="preserve"> </w:t>
      </w:r>
    </w:p>
    <w:p w14:paraId="1585E77C" w14:textId="1ED4365A" w:rsidR="00177807" w:rsidRPr="00127765" w:rsidRDefault="00177807" w:rsidP="00605D8D">
      <w:pPr>
        <w:pStyle w:val="af6"/>
        <w:numPr>
          <w:ilvl w:val="0"/>
          <w:numId w:val="66"/>
        </w:numPr>
        <w:spacing w:line="276" w:lineRule="auto"/>
        <w:ind w:left="0" w:firstLineChars="0" w:firstLine="420"/>
        <w:rPr>
          <w:sz w:val="24"/>
          <w:szCs w:val="24"/>
        </w:rPr>
      </w:pPr>
      <w:r w:rsidRPr="00127765">
        <w:rPr>
          <w:rFonts w:hint="eastAsia"/>
          <w:sz w:val="24"/>
          <w:szCs w:val="24"/>
        </w:rPr>
        <w:t>当设计要求吊顶内添加岩棉或玻璃棉时，应边固定面板边添加。按照要求与板贴实，不应架空，材料之间的接口应</w:t>
      </w:r>
      <w:r w:rsidR="00031BA5" w:rsidRPr="00127765">
        <w:rPr>
          <w:rFonts w:hint="eastAsia"/>
          <w:sz w:val="24"/>
          <w:szCs w:val="24"/>
        </w:rPr>
        <w:t>严密；</w:t>
      </w:r>
    </w:p>
    <w:p w14:paraId="0D3BF9CF" w14:textId="50DF94F5" w:rsidR="00177807" w:rsidRPr="00127765" w:rsidRDefault="00177807" w:rsidP="00605D8D">
      <w:pPr>
        <w:pStyle w:val="af6"/>
        <w:numPr>
          <w:ilvl w:val="0"/>
          <w:numId w:val="66"/>
        </w:numPr>
        <w:spacing w:line="276" w:lineRule="auto"/>
        <w:ind w:left="0" w:firstLineChars="0" w:firstLine="420"/>
        <w:rPr>
          <w:sz w:val="24"/>
          <w:szCs w:val="24"/>
        </w:rPr>
      </w:pPr>
      <w:r w:rsidRPr="00127765">
        <w:rPr>
          <w:rFonts w:hint="eastAsia"/>
          <w:sz w:val="24"/>
          <w:szCs w:val="24"/>
        </w:rPr>
        <w:t>吊顶与主体结构的吊挂应采取安全构造措施</w:t>
      </w:r>
      <w:r w:rsidR="00B608CA">
        <w:rPr>
          <w:rFonts w:hint="eastAsia"/>
          <w:sz w:val="24"/>
          <w:szCs w:val="24"/>
        </w:rPr>
        <w:t>，</w:t>
      </w:r>
      <w:r w:rsidRPr="00127765">
        <w:rPr>
          <w:rFonts w:hint="eastAsia"/>
          <w:sz w:val="24"/>
          <w:szCs w:val="24"/>
        </w:rPr>
        <w:t>重量大于</w:t>
      </w:r>
      <w:r w:rsidRPr="00127765">
        <w:rPr>
          <w:rFonts w:hint="eastAsia"/>
          <w:sz w:val="24"/>
          <w:szCs w:val="24"/>
        </w:rPr>
        <w:t>3kg</w:t>
      </w:r>
      <w:r w:rsidRPr="00127765">
        <w:rPr>
          <w:rFonts w:hint="eastAsia"/>
          <w:sz w:val="24"/>
          <w:szCs w:val="24"/>
        </w:rPr>
        <w:t>的物体</w:t>
      </w:r>
      <w:r w:rsidR="00B608CA">
        <w:rPr>
          <w:rFonts w:hint="eastAsia"/>
          <w:sz w:val="24"/>
          <w:szCs w:val="24"/>
        </w:rPr>
        <w:t>、</w:t>
      </w:r>
      <w:r w:rsidRPr="00127765">
        <w:rPr>
          <w:rFonts w:hint="eastAsia"/>
          <w:sz w:val="24"/>
          <w:szCs w:val="24"/>
        </w:rPr>
        <w:t>以及有振动的设备应直接吊挂在建筑承重结构上。</w:t>
      </w:r>
    </w:p>
    <w:p w14:paraId="677B0C15" w14:textId="2C62628E" w:rsidR="00177807" w:rsidRPr="00837446" w:rsidRDefault="00177807" w:rsidP="00605D8D">
      <w:pPr>
        <w:pStyle w:val="af6"/>
        <w:numPr>
          <w:ilvl w:val="2"/>
          <w:numId w:val="25"/>
        </w:numPr>
        <w:spacing w:line="276" w:lineRule="auto"/>
        <w:ind w:firstLineChars="0"/>
        <w:rPr>
          <w:rFonts w:ascii="宋体" w:hAnsi="宋体" w:cs="宋体" w:hint="eastAsia"/>
          <w:sz w:val="28"/>
          <w:szCs w:val="28"/>
        </w:rPr>
      </w:pPr>
      <w:r w:rsidRPr="00127765">
        <w:rPr>
          <w:rFonts w:ascii="宋体" w:hAnsi="宋体" w:cs="宋体" w:hint="eastAsia"/>
          <w:sz w:val="24"/>
          <w:szCs w:val="24"/>
        </w:rPr>
        <w:t>当</w:t>
      </w:r>
      <w:r w:rsidR="00B608CA">
        <w:rPr>
          <w:rFonts w:ascii="宋体" w:hAnsi="宋体" w:cs="宋体" w:hint="eastAsia"/>
          <w:sz w:val="24"/>
          <w:szCs w:val="24"/>
        </w:rPr>
        <w:t>吊顶</w:t>
      </w:r>
      <w:r w:rsidRPr="00127765">
        <w:rPr>
          <w:rFonts w:ascii="宋体" w:hAnsi="宋体" w:cs="宋体" w:hint="eastAsia"/>
          <w:sz w:val="24"/>
          <w:szCs w:val="24"/>
        </w:rPr>
        <w:t>采用软膜天花时，应做好软膜天花与边框接口处理。</w:t>
      </w:r>
    </w:p>
    <w:p w14:paraId="157BB857" w14:textId="77777777" w:rsidR="00177807" w:rsidRPr="00837446" w:rsidRDefault="00177807" w:rsidP="00177807">
      <w:pPr>
        <w:spacing w:line="276" w:lineRule="auto"/>
        <w:rPr>
          <w:rFonts w:ascii="宋体" w:hAnsi="宋体" w:cs="宋体" w:hint="eastAsia"/>
          <w:sz w:val="28"/>
          <w:szCs w:val="28"/>
        </w:rPr>
      </w:pPr>
    </w:p>
    <w:p w14:paraId="01F97082" w14:textId="60D91FCE" w:rsidR="00177807" w:rsidRPr="00AF7C69" w:rsidRDefault="00177807" w:rsidP="00605D8D">
      <w:pPr>
        <w:pStyle w:val="af6"/>
        <w:numPr>
          <w:ilvl w:val="0"/>
          <w:numId w:val="26"/>
        </w:numPr>
        <w:spacing w:beforeLines="100" w:before="240" w:afterLines="100" w:after="240"/>
        <w:ind w:firstLineChars="0"/>
        <w:jc w:val="center"/>
        <w:rPr>
          <w:rFonts w:ascii="宋体" w:hAnsi="宋体" w:cs="宋体" w:hint="eastAsia"/>
          <w:b/>
          <w:bCs/>
          <w:sz w:val="24"/>
          <w:szCs w:val="24"/>
        </w:rPr>
      </w:pPr>
      <w:r w:rsidRPr="00AF7C69">
        <w:rPr>
          <w:rFonts w:ascii="宋体" w:hAnsi="宋体" w:cs="宋体" w:hint="eastAsia"/>
          <w:b/>
          <w:bCs/>
          <w:sz w:val="24"/>
          <w:szCs w:val="24"/>
        </w:rPr>
        <w:lastRenderedPageBreak/>
        <w:t>装配式楼地面</w:t>
      </w:r>
    </w:p>
    <w:p w14:paraId="54501E9E" w14:textId="0225569E" w:rsidR="00177807" w:rsidRPr="00B608CA" w:rsidRDefault="00177807" w:rsidP="00605D8D">
      <w:pPr>
        <w:pStyle w:val="af6"/>
        <w:numPr>
          <w:ilvl w:val="2"/>
          <w:numId w:val="25"/>
        </w:numPr>
        <w:spacing w:line="276" w:lineRule="auto"/>
        <w:ind w:firstLineChars="0"/>
        <w:rPr>
          <w:rFonts w:ascii="宋体" w:hAnsi="宋体" w:cs="宋体" w:hint="eastAsia"/>
          <w:sz w:val="24"/>
          <w:szCs w:val="24"/>
        </w:rPr>
      </w:pPr>
      <w:r w:rsidRPr="00B608CA">
        <w:rPr>
          <w:rFonts w:ascii="宋体" w:hAnsi="宋体" w:cs="宋体" w:hint="eastAsia"/>
          <w:sz w:val="24"/>
          <w:szCs w:val="24"/>
        </w:rPr>
        <w:t>装配式楼地面</w:t>
      </w:r>
      <w:r w:rsidR="00B608CA">
        <w:rPr>
          <w:rFonts w:ascii="宋体" w:hAnsi="宋体" w:cs="宋体" w:hint="eastAsia"/>
          <w:sz w:val="24"/>
          <w:szCs w:val="24"/>
        </w:rPr>
        <w:t>系统安装</w:t>
      </w:r>
      <w:r w:rsidRPr="00B608CA">
        <w:rPr>
          <w:rFonts w:ascii="宋体" w:hAnsi="宋体" w:cs="宋体" w:hint="eastAsia"/>
          <w:sz w:val="24"/>
          <w:szCs w:val="24"/>
        </w:rPr>
        <w:t>前，应符合下列规定：</w:t>
      </w:r>
    </w:p>
    <w:p w14:paraId="20B370E9" w14:textId="77777777" w:rsidR="00177807" w:rsidRPr="00B608CA" w:rsidRDefault="00177807" w:rsidP="00605D8D">
      <w:pPr>
        <w:pStyle w:val="af6"/>
        <w:numPr>
          <w:ilvl w:val="0"/>
          <w:numId w:val="67"/>
        </w:numPr>
        <w:spacing w:line="276" w:lineRule="auto"/>
        <w:ind w:firstLineChars="0"/>
        <w:rPr>
          <w:sz w:val="24"/>
          <w:szCs w:val="24"/>
        </w:rPr>
      </w:pPr>
      <w:r w:rsidRPr="00B608CA">
        <w:rPr>
          <w:rFonts w:hint="eastAsia"/>
          <w:sz w:val="24"/>
          <w:szCs w:val="24"/>
        </w:rPr>
        <w:t>地面垂直度、阴阳角</w:t>
      </w:r>
      <w:proofErr w:type="gramStart"/>
      <w:r w:rsidRPr="00B608CA">
        <w:rPr>
          <w:rFonts w:hint="eastAsia"/>
          <w:sz w:val="24"/>
          <w:szCs w:val="24"/>
        </w:rPr>
        <w:t>应验收</w:t>
      </w:r>
      <w:proofErr w:type="gramEnd"/>
      <w:r w:rsidRPr="00B608CA">
        <w:rPr>
          <w:rFonts w:hint="eastAsia"/>
          <w:sz w:val="24"/>
          <w:szCs w:val="24"/>
        </w:rPr>
        <w:t>合格，吊顶应安装完成并验收合格；</w:t>
      </w:r>
    </w:p>
    <w:p w14:paraId="1EFF687F" w14:textId="77777777" w:rsidR="00177807" w:rsidRPr="00B608CA" w:rsidRDefault="00177807" w:rsidP="00605D8D">
      <w:pPr>
        <w:pStyle w:val="af6"/>
        <w:numPr>
          <w:ilvl w:val="0"/>
          <w:numId w:val="67"/>
        </w:numPr>
        <w:spacing w:line="276" w:lineRule="auto"/>
        <w:ind w:left="0" w:firstLineChars="0" w:firstLine="420"/>
        <w:rPr>
          <w:sz w:val="24"/>
          <w:szCs w:val="24"/>
        </w:rPr>
      </w:pPr>
      <w:r w:rsidRPr="00B608CA">
        <w:rPr>
          <w:rFonts w:hint="eastAsia"/>
          <w:sz w:val="24"/>
          <w:szCs w:val="24"/>
        </w:rPr>
        <w:t>地面管线已铺装完成并验收合格，水管已完成闭水试验并经过验收；</w:t>
      </w:r>
    </w:p>
    <w:p w14:paraId="47589F69" w14:textId="77777777" w:rsidR="00177807" w:rsidRPr="00B608CA" w:rsidRDefault="00177807" w:rsidP="00605D8D">
      <w:pPr>
        <w:pStyle w:val="af6"/>
        <w:numPr>
          <w:ilvl w:val="0"/>
          <w:numId w:val="67"/>
        </w:numPr>
        <w:spacing w:line="276" w:lineRule="auto"/>
        <w:ind w:left="0" w:firstLineChars="0" w:firstLine="420"/>
        <w:rPr>
          <w:sz w:val="24"/>
          <w:szCs w:val="24"/>
        </w:rPr>
      </w:pPr>
      <w:r w:rsidRPr="00B608CA">
        <w:rPr>
          <w:rFonts w:hint="eastAsia"/>
          <w:sz w:val="24"/>
          <w:szCs w:val="24"/>
        </w:rPr>
        <w:t>应组织完成施工技术交底、场地交底、质量检测，结果应形成记录；</w:t>
      </w:r>
    </w:p>
    <w:p w14:paraId="2DE85FBB" w14:textId="77777777" w:rsidR="00177807" w:rsidRPr="00B608CA" w:rsidRDefault="00177807" w:rsidP="00605D8D">
      <w:pPr>
        <w:pStyle w:val="af6"/>
        <w:numPr>
          <w:ilvl w:val="0"/>
          <w:numId w:val="67"/>
        </w:numPr>
        <w:spacing w:line="276" w:lineRule="auto"/>
        <w:ind w:left="0" w:firstLineChars="0" w:firstLine="420"/>
        <w:rPr>
          <w:sz w:val="24"/>
          <w:szCs w:val="24"/>
        </w:rPr>
      </w:pPr>
      <w:r w:rsidRPr="00B608CA">
        <w:rPr>
          <w:rFonts w:hint="eastAsia"/>
          <w:sz w:val="24"/>
          <w:szCs w:val="24"/>
        </w:rPr>
        <w:t>确准门窗、洞口的位置及尺寸，尺寸偏差在允许范围内。</w:t>
      </w:r>
    </w:p>
    <w:p w14:paraId="7B9918CF" w14:textId="7D13B551" w:rsidR="00177807" w:rsidRPr="00B608CA" w:rsidRDefault="00B608CA" w:rsidP="00605D8D">
      <w:pPr>
        <w:pStyle w:val="af6"/>
        <w:numPr>
          <w:ilvl w:val="2"/>
          <w:numId w:val="25"/>
        </w:numPr>
        <w:spacing w:line="276" w:lineRule="auto"/>
        <w:ind w:firstLineChars="0"/>
        <w:rPr>
          <w:rFonts w:ascii="宋体" w:hAnsi="宋体" w:cs="宋体" w:hint="eastAsia"/>
          <w:sz w:val="24"/>
          <w:szCs w:val="24"/>
        </w:rPr>
      </w:pPr>
      <w:r>
        <w:rPr>
          <w:rFonts w:ascii="宋体" w:hAnsi="宋体" w:cs="宋体" w:hint="eastAsia"/>
          <w:sz w:val="24"/>
          <w:szCs w:val="24"/>
        </w:rPr>
        <w:t>装配式</w:t>
      </w:r>
      <w:r w:rsidR="008307A8" w:rsidRPr="00B608CA">
        <w:rPr>
          <w:rFonts w:ascii="宋体" w:hAnsi="宋体" w:cs="宋体" w:hint="eastAsia"/>
          <w:sz w:val="24"/>
          <w:szCs w:val="24"/>
        </w:rPr>
        <w:t>楼地面</w:t>
      </w:r>
      <w:r w:rsidR="00177807" w:rsidRPr="00B608CA">
        <w:rPr>
          <w:rFonts w:ascii="宋体" w:hAnsi="宋体" w:cs="宋体" w:hint="eastAsia"/>
          <w:sz w:val="24"/>
          <w:szCs w:val="24"/>
        </w:rPr>
        <w:t>系统</w:t>
      </w:r>
      <w:r>
        <w:rPr>
          <w:rFonts w:ascii="宋体" w:hAnsi="宋体" w:cs="宋体" w:hint="eastAsia"/>
          <w:sz w:val="24"/>
          <w:szCs w:val="24"/>
        </w:rPr>
        <w:t>当采用架空楼地面时，</w:t>
      </w:r>
      <w:r w:rsidR="00177807" w:rsidRPr="00B608CA">
        <w:rPr>
          <w:rFonts w:ascii="宋体" w:hAnsi="宋体" w:cs="宋体" w:hint="eastAsia"/>
          <w:sz w:val="24"/>
          <w:szCs w:val="24"/>
        </w:rPr>
        <w:t>应符合下列规定：</w:t>
      </w:r>
    </w:p>
    <w:p w14:paraId="3B59B77C" w14:textId="51E09CB8" w:rsidR="00177807" w:rsidRPr="00B608CA" w:rsidRDefault="00177807" w:rsidP="00605D8D">
      <w:pPr>
        <w:pStyle w:val="af6"/>
        <w:numPr>
          <w:ilvl w:val="0"/>
          <w:numId w:val="68"/>
        </w:numPr>
        <w:spacing w:line="276" w:lineRule="auto"/>
        <w:ind w:left="0" w:firstLineChars="0" w:firstLine="420"/>
        <w:rPr>
          <w:sz w:val="24"/>
          <w:szCs w:val="24"/>
        </w:rPr>
      </w:pPr>
      <w:r w:rsidRPr="00B608CA">
        <w:rPr>
          <w:rFonts w:hint="eastAsia"/>
          <w:sz w:val="24"/>
          <w:szCs w:val="24"/>
        </w:rPr>
        <w:t>架空</w:t>
      </w:r>
      <w:r w:rsidR="008307A8" w:rsidRPr="00B608CA">
        <w:rPr>
          <w:rFonts w:hint="eastAsia"/>
          <w:sz w:val="24"/>
          <w:szCs w:val="24"/>
        </w:rPr>
        <w:t>楼地面</w:t>
      </w:r>
      <w:r w:rsidRPr="00B608CA">
        <w:rPr>
          <w:rFonts w:hint="eastAsia"/>
          <w:sz w:val="24"/>
          <w:szCs w:val="24"/>
        </w:rPr>
        <w:t>的支撑件应与地面基层连接牢固，</w:t>
      </w:r>
      <w:proofErr w:type="gramStart"/>
      <w:r w:rsidR="008307A8" w:rsidRPr="00B608CA">
        <w:rPr>
          <w:rFonts w:hint="eastAsia"/>
          <w:sz w:val="24"/>
          <w:szCs w:val="24"/>
        </w:rPr>
        <w:t>支撑件宜有</w:t>
      </w:r>
      <w:proofErr w:type="gramEnd"/>
      <w:r w:rsidR="008307A8" w:rsidRPr="00B608CA">
        <w:rPr>
          <w:rFonts w:hint="eastAsia"/>
          <w:sz w:val="24"/>
          <w:szCs w:val="24"/>
        </w:rPr>
        <w:t>上下高度调节的功能</w:t>
      </w:r>
      <w:r w:rsidRPr="00B608CA">
        <w:rPr>
          <w:rFonts w:hint="eastAsia"/>
          <w:sz w:val="24"/>
          <w:szCs w:val="24"/>
        </w:rPr>
        <w:t>；</w:t>
      </w:r>
    </w:p>
    <w:p w14:paraId="7B3DA061" w14:textId="3FDBE9C1" w:rsidR="00177807" w:rsidRPr="00B608CA" w:rsidRDefault="00177807" w:rsidP="00605D8D">
      <w:pPr>
        <w:pStyle w:val="af6"/>
        <w:numPr>
          <w:ilvl w:val="0"/>
          <w:numId w:val="68"/>
        </w:numPr>
        <w:spacing w:line="276" w:lineRule="auto"/>
        <w:ind w:left="0" w:firstLineChars="0" w:firstLine="420"/>
        <w:rPr>
          <w:rFonts w:ascii="宋体" w:hAnsi="宋体" w:cs="宋体" w:hint="eastAsia"/>
          <w:sz w:val="24"/>
          <w:szCs w:val="24"/>
        </w:rPr>
      </w:pPr>
      <w:r w:rsidRPr="00B608CA">
        <w:rPr>
          <w:rFonts w:hint="eastAsia"/>
          <w:sz w:val="24"/>
          <w:szCs w:val="24"/>
        </w:rPr>
        <w:t>架空</w:t>
      </w:r>
      <w:r w:rsidR="008307A8" w:rsidRPr="00B608CA">
        <w:rPr>
          <w:rFonts w:hint="eastAsia"/>
          <w:sz w:val="24"/>
          <w:szCs w:val="24"/>
        </w:rPr>
        <w:t>楼地面</w:t>
      </w:r>
      <w:r w:rsidRPr="00B608CA">
        <w:rPr>
          <w:rFonts w:hint="eastAsia"/>
          <w:sz w:val="24"/>
          <w:szCs w:val="24"/>
        </w:rPr>
        <w:t>系统应按设计要求布置支撑件的间距，</w:t>
      </w:r>
      <w:r w:rsidR="008307A8" w:rsidRPr="00B608CA">
        <w:rPr>
          <w:rFonts w:hint="eastAsia"/>
          <w:sz w:val="24"/>
          <w:szCs w:val="24"/>
        </w:rPr>
        <w:t>承载重物的部位应做加密处理；</w:t>
      </w:r>
      <w:r w:rsidR="008307A8" w:rsidRPr="00B608CA">
        <w:rPr>
          <w:rFonts w:ascii="宋体" w:hAnsi="宋体" w:cs="宋体" w:hint="eastAsia"/>
          <w:sz w:val="24"/>
          <w:szCs w:val="24"/>
        </w:rPr>
        <w:t xml:space="preserve"> </w:t>
      </w:r>
    </w:p>
    <w:p w14:paraId="7D48FBE5" w14:textId="77777777" w:rsidR="008307A8" w:rsidRPr="00B608CA" w:rsidRDefault="008307A8" w:rsidP="00605D8D">
      <w:pPr>
        <w:pStyle w:val="af6"/>
        <w:numPr>
          <w:ilvl w:val="0"/>
          <w:numId w:val="68"/>
        </w:numPr>
        <w:spacing w:line="276" w:lineRule="auto"/>
        <w:ind w:left="0" w:firstLineChars="0" w:firstLine="420"/>
        <w:rPr>
          <w:rFonts w:ascii="宋体" w:hAnsi="宋体" w:cs="宋体" w:hint="eastAsia"/>
          <w:sz w:val="24"/>
          <w:szCs w:val="24"/>
        </w:rPr>
      </w:pPr>
      <w:r w:rsidRPr="00B608CA">
        <w:rPr>
          <w:rFonts w:ascii="宋体" w:hAnsi="宋体" w:cs="宋体" w:hint="eastAsia"/>
          <w:sz w:val="24"/>
          <w:szCs w:val="24"/>
        </w:rPr>
        <w:t>当架空楼地面内敷设管线时，架空层高度应满足管线排布要求，并应设置检修口或便于拆装的构造；</w:t>
      </w:r>
    </w:p>
    <w:p w14:paraId="01596F2E" w14:textId="5112A282" w:rsidR="008307A8" w:rsidRPr="00B608CA" w:rsidRDefault="008307A8" w:rsidP="00605D8D">
      <w:pPr>
        <w:pStyle w:val="af6"/>
        <w:numPr>
          <w:ilvl w:val="0"/>
          <w:numId w:val="68"/>
        </w:numPr>
        <w:spacing w:line="276" w:lineRule="auto"/>
        <w:ind w:left="0" w:firstLineChars="0" w:firstLine="420"/>
        <w:rPr>
          <w:rFonts w:ascii="宋体" w:hAnsi="宋体" w:cs="宋体" w:hint="eastAsia"/>
          <w:sz w:val="24"/>
          <w:szCs w:val="24"/>
        </w:rPr>
      </w:pPr>
      <w:r w:rsidRPr="00B608CA">
        <w:rPr>
          <w:rFonts w:ascii="宋体" w:hAnsi="宋体" w:cs="宋体" w:hint="eastAsia"/>
          <w:sz w:val="24"/>
          <w:szCs w:val="24"/>
        </w:rPr>
        <w:t>架空楼地面与墙体交界处应设置伸缩缝，并宜采取美化遮盖措施。</w:t>
      </w:r>
    </w:p>
    <w:p w14:paraId="5E5174D9" w14:textId="77777777" w:rsidR="008307A8" w:rsidRPr="00B608CA" w:rsidRDefault="008307A8" w:rsidP="00605D8D">
      <w:pPr>
        <w:pStyle w:val="af6"/>
        <w:numPr>
          <w:ilvl w:val="0"/>
          <w:numId w:val="68"/>
        </w:numPr>
        <w:spacing w:line="276" w:lineRule="auto"/>
        <w:ind w:left="0" w:firstLineChars="0" w:firstLine="420"/>
        <w:rPr>
          <w:rFonts w:ascii="宋体" w:hAnsi="宋体" w:cs="宋体" w:hint="eastAsia"/>
          <w:sz w:val="24"/>
          <w:szCs w:val="24"/>
        </w:rPr>
      </w:pPr>
      <w:r w:rsidRPr="00B608CA">
        <w:rPr>
          <w:rFonts w:ascii="宋体" w:hAnsi="宋体" w:cs="宋体" w:hint="eastAsia"/>
          <w:sz w:val="24"/>
          <w:szCs w:val="24"/>
        </w:rPr>
        <w:t>架空楼地面饰面板不应直接铺设在支撑件上，支撑件上应铺设基层衬板，基层衬板应与支撑</w:t>
      </w:r>
      <w:proofErr w:type="gramStart"/>
      <w:r w:rsidRPr="00B608CA">
        <w:rPr>
          <w:rFonts w:ascii="宋体" w:hAnsi="宋体" w:cs="宋体" w:hint="eastAsia"/>
          <w:sz w:val="24"/>
          <w:szCs w:val="24"/>
        </w:rPr>
        <w:t>件有效</w:t>
      </w:r>
      <w:proofErr w:type="gramEnd"/>
      <w:r w:rsidRPr="00B608CA">
        <w:rPr>
          <w:rFonts w:ascii="宋体" w:hAnsi="宋体" w:cs="宋体" w:hint="eastAsia"/>
          <w:sz w:val="24"/>
          <w:szCs w:val="24"/>
        </w:rPr>
        <w:t>固定，基层衬板应采用纤维增强水泥压力板、纤维增强硅酸钙板等轻质高强材料。</w:t>
      </w:r>
    </w:p>
    <w:p w14:paraId="063EA6BF" w14:textId="10A7EBEF" w:rsidR="00177807" w:rsidRPr="00B608CA" w:rsidRDefault="00177807" w:rsidP="00605D8D">
      <w:pPr>
        <w:pStyle w:val="af6"/>
        <w:numPr>
          <w:ilvl w:val="0"/>
          <w:numId w:val="68"/>
        </w:numPr>
        <w:spacing w:line="276" w:lineRule="auto"/>
        <w:ind w:left="0" w:firstLineChars="0" w:firstLine="420"/>
        <w:rPr>
          <w:rFonts w:ascii="宋体" w:hAnsi="宋体" w:cs="宋体" w:hint="eastAsia"/>
          <w:sz w:val="24"/>
          <w:szCs w:val="24"/>
        </w:rPr>
      </w:pPr>
      <w:r w:rsidRPr="00B608CA">
        <w:rPr>
          <w:rFonts w:ascii="宋体" w:hAnsi="宋体" w:cs="宋体" w:hint="eastAsia"/>
          <w:sz w:val="24"/>
          <w:szCs w:val="24"/>
        </w:rPr>
        <w:t>架空</w:t>
      </w:r>
      <w:r w:rsidR="008307A8" w:rsidRPr="00B608CA">
        <w:rPr>
          <w:rFonts w:ascii="宋体" w:hAnsi="宋体" w:cs="宋体" w:hint="eastAsia"/>
          <w:sz w:val="24"/>
          <w:szCs w:val="24"/>
        </w:rPr>
        <w:t>楼地面</w:t>
      </w:r>
      <w:r w:rsidRPr="00B608CA">
        <w:rPr>
          <w:rFonts w:ascii="宋体" w:hAnsi="宋体" w:cs="宋体" w:hint="eastAsia"/>
          <w:sz w:val="24"/>
          <w:szCs w:val="24"/>
        </w:rPr>
        <w:t>与地面基层间宜做减振处理</w:t>
      </w:r>
      <w:r w:rsidR="007A2B57">
        <w:rPr>
          <w:rFonts w:ascii="宋体" w:hAnsi="宋体" w:cs="宋体" w:hint="eastAsia"/>
          <w:sz w:val="24"/>
          <w:szCs w:val="24"/>
        </w:rPr>
        <w:t>。</w:t>
      </w:r>
    </w:p>
    <w:p w14:paraId="45501366" w14:textId="151778E8" w:rsidR="008307A8" w:rsidRPr="00B608CA" w:rsidRDefault="008307A8" w:rsidP="00605D8D">
      <w:pPr>
        <w:pStyle w:val="af6"/>
        <w:numPr>
          <w:ilvl w:val="2"/>
          <w:numId w:val="25"/>
        </w:numPr>
        <w:spacing w:line="276" w:lineRule="auto"/>
        <w:ind w:firstLineChars="0"/>
        <w:rPr>
          <w:rFonts w:ascii="宋体" w:hAnsi="宋体" w:cs="宋体" w:hint="eastAsia"/>
          <w:sz w:val="24"/>
          <w:szCs w:val="24"/>
        </w:rPr>
      </w:pPr>
      <w:r w:rsidRPr="00B608CA">
        <w:rPr>
          <w:rFonts w:ascii="宋体" w:hAnsi="宋体" w:cs="宋体" w:hint="eastAsia"/>
          <w:sz w:val="24"/>
          <w:szCs w:val="24"/>
        </w:rPr>
        <w:t>装配式楼地面当采用地暖模块时，应符合以下规定：</w:t>
      </w:r>
    </w:p>
    <w:p w14:paraId="2C0506D3" w14:textId="3C5C69B5" w:rsidR="008307A8" w:rsidRPr="00B608CA" w:rsidRDefault="008307A8" w:rsidP="00605D8D">
      <w:pPr>
        <w:pStyle w:val="af6"/>
        <w:numPr>
          <w:ilvl w:val="0"/>
          <w:numId w:val="70"/>
        </w:numPr>
        <w:spacing w:line="276" w:lineRule="auto"/>
        <w:ind w:firstLineChars="0"/>
        <w:rPr>
          <w:sz w:val="24"/>
          <w:szCs w:val="24"/>
        </w:rPr>
      </w:pPr>
      <w:r w:rsidRPr="00B608CA">
        <w:rPr>
          <w:rFonts w:hint="eastAsia"/>
          <w:sz w:val="24"/>
          <w:szCs w:val="24"/>
        </w:rPr>
        <w:t>当</w:t>
      </w:r>
      <w:r w:rsidR="00F558A2" w:rsidRPr="00F558A2">
        <w:rPr>
          <w:rFonts w:hint="eastAsia"/>
          <w:sz w:val="24"/>
          <w:szCs w:val="24"/>
        </w:rPr>
        <w:t>地暖模块</w:t>
      </w:r>
      <w:r w:rsidR="00F558A2">
        <w:rPr>
          <w:rFonts w:hint="eastAsia"/>
          <w:sz w:val="24"/>
          <w:szCs w:val="24"/>
        </w:rPr>
        <w:t>铺设在</w:t>
      </w:r>
      <w:r w:rsidRPr="00B608CA">
        <w:rPr>
          <w:rFonts w:hint="eastAsia"/>
          <w:sz w:val="24"/>
          <w:szCs w:val="24"/>
        </w:rPr>
        <w:t>架空楼地面时，地暖模块应铺设在基层板上面；</w:t>
      </w:r>
    </w:p>
    <w:p w14:paraId="57E38D2A" w14:textId="5029A232" w:rsidR="008307A8" w:rsidRPr="00B608CA" w:rsidRDefault="008307A8" w:rsidP="00605D8D">
      <w:pPr>
        <w:pStyle w:val="af6"/>
        <w:numPr>
          <w:ilvl w:val="0"/>
          <w:numId w:val="70"/>
        </w:numPr>
        <w:spacing w:line="276" w:lineRule="auto"/>
        <w:ind w:left="0" w:firstLineChars="0" w:firstLine="420"/>
        <w:rPr>
          <w:sz w:val="24"/>
          <w:szCs w:val="24"/>
        </w:rPr>
      </w:pPr>
      <w:r w:rsidRPr="00B608CA">
        <w:rPr>
          <w:rFonts w:hint="eastAsia"/>
          <w:sz w:val="24"/>
          <w:szCs w:val="24"/>
        </w:rPr>
        <w:t>当地暖模块直接铺设在地面上，应保证地面平整，并应在铺设前铺设防水聚乙烯薄膜（膜与膜搭接</w:t>
      </w:r>
      <w:r w:rsidR="00D30FA7" w:rsidRPr="00B608CA">
        <w:rPr>
          <w:rFonts w:hint="eastAsia"/>
          <w:sz w:val="24"/>
          <w:szCs w:val="24"/>
        </w:rPr>
        <w:t>20</w:t>
      </w:r>
      <w:r w:rsidR="00D30FA7">
        <w:rPr>
          <w:rFonts w:hint="eastAsia"/>
          <w:sz w:val="24"/>
          <w:szCs w:val="24"/>
        </w:rPr>
        <w:t>0mm</w:t>
      </w:r>
      <w:r w:rsidRPr="00B608CA">
        <w:rPr>
          <w:rFonts w:hint="eastAsia"/>
          <w:sz w:val="24"/>
          <w:szCs w:val="24"/>
        </w:rPr>
        <w:t>）一道；</w:t>
      </w:r>
    </w:p>
    <w:p w14:paraId="4FAB6D28" w14:textId="13E86D25" w:rsidR="008307A8" w:rsidRDefault="008307A8" w:rsidP="00605D8D">
      <w:pPr>
        <w:pStyle w:val="af6"/>
        <w:numPr>
          <w:ilvl w:val="0"/>
          <w:numId w:val="70"/>
        </w:numPr>
        <w:spacing w:line="276" w:lineRule="auto"/>
        <w:ind w:left="0" w:firstLineChars="0" w:firstLine="420"/>
        <w:rPr>
          <w:sz w:val="24"/>
          <w:szCs w:val="24"/>
        </w:rPr>
      </w:pPr>
      <w:r w:rsidRPr="00B608CA">
        <w:rPr>
          <w:rFonts w:hint="eastAsia"/>
          <w:sz w:val="24"/>
          <w:szCs w:val="24"/>
        </w:rPr>
        <w:t>模块铺设应平整，模块之间相互结合应紧密，接缝应粘结平顺。当采用沟槽式地暖模块时，地暖模块上的沟槽应互相对应</w:t>
      </w:r>
      <w:r w:rsidR="007A2B57">
        <w:rPr>
          <w:rFonts w:hint="eastAsia"/>
          <w:sz w:val="24"/>
          <w:szCs w:val="24"/>
        </w:rPr>
        <w:t>；</w:t>
      </w:r>
    </w:p>
    <w:p w14:paraId="58DC329C" w14:textId="437635D5" w:rsidR="00E054CE" w:rsidRPr="00B608CA" w:rsidRDefault="00E054CE" w:rsidP="00605D8D">
      <w:pPr>
        <w:pStyle w:val="af6"/>
        <w:numPr>
          <w:ilvl w:val="0"/>
          <w:numId w:val="70"/>
        </w:numPr>
        <w:spacing w:line="276" w:lineRule="auto"/>
        <w:ind w:left="0" w:firstLineChars="0" w:firstLine="420"/>
        <w:rPr>
          <w:sz w:val="24"/>
          <w:szCs w:val="24"/>
        </w:rPr>
      </w:pPr>
      <w:r>
        <w:rPr>
          <w:rFonts w:hint="eastAsia"/>
          <w:sz w:val="24"/>
          <w:szCs w:val="24"/>
        </w:rPr>
        <w:t>当</w:t>
      </w:r>
      <w:r w:rsidRPr="00E054CE">
        <w:rPr>
          <w:rFonts w:hint="eastAsia"/>
          <w:sz w:val="24"/>
          <w:szCs w:val="24"/>
        </w:rPr>
        <w:t>地暖模块</w:t>
      </w:r>
      <w:r>
        <w:rPr>
          <w:rFonts w:hint="eastAsia"/>
          <w:sz w:val="24"/>
          <w:szCs w:val="24"/>
        </w:rPr>
        <w:t>上面铺设</w:t>
      </w:r>
      <w:r w:rsidRPr="00E054CE">
        <w:rPr>
          <w:rFonts w:hint="eastAsia"/>
          <w:sz w:val="24"/>
          <w:szCs w:val="24"/>
        </w:rPr>
        <w:t>强化木地板</w:t>
      </w:r>
      <w:r>
        <w:rPr>
          <w:rFonts w:hint="eastAsia"/>
          <w:sz w:val="24"/>
          <w:szCs w:val="24"/>
        </w:rPr>
        <w:t>、</w:t>
      </w:r>
      <w:r w:rsidRPr="00E054CE">
        <w:rPr>
          <w:rFonts w:hint="eastAsia"/>
          <w:sz w:val="24"/>
          <w:szCs w:val="24"/>
        </w:rPr>
        <w:t>PVC</w:t>
      </w:r>
      <w:r w:rsidRPr="00E054CE">
        <w:rPr>
          <w:rFonts w:hint="eastAsia"/>
          <w:sz w:val="24"/>
          <w:szCs w:val="24"/>
        </w:rPr>
        <w:t>片状地板</w:t>
      </w:r>
      <w:r>
        <w:rPr>
          <w:rFonts w:hint="eastAsia"/>
          <w:sz w:val="24"/>
          <w:szCs w:val="24"/>
        </w:rPr>
        <w:t>等易温度变形的饰面板时，</w:t>
      </w:r>
      <w:r w:rsidRPr="00E054CE">
        <w:rPr>
          <w:rFonts w:hint="eastAsia"/>
          <w:sz w:val="24"/>
          <w:szCs w:val="24"/>
        </w:rPr>
        <w:t>地暖模块</w:t>
      </w:r>
      <w:r>
        <w:rPr>
          <w:rFonts w:hint="eastAsia"/>
          <w:sz w:val="24"/>
          <w:szCs w:val="24"/>
        </w:rPr>
        <w:t>和饰面板之间应铺设</w:t>
      </w:r>
      <w:r w:rsidRPr="00E054CE">
        <w:rPr>
          <w:rFonts w:hint="eastAsia"/>
          <w:sz w:val="24"/>
          <w:szCs w:val="24"/>
        </w:rPr>
        <w:t>隔热层一道</w:t>
      </w:r>
      <w:r>
        <w:rPr>
          <w:rFonts w:hint="eastAsia"/>
          <w:sz w:val="24"/>
          <w:szCs w:val="24"/>
        </w:rPr>
        <w:t>。</w:t>
      </w:r>
    </w:p>
    <w:p w14:paraId="5F9E5207" w14:textId="3EE00637" w:rsidR="00177807" w:rsidRPr="00837446" w:rsidRDefault="008307A8" w:rsidP="00605D8D">
      <w:pPr>
        <w:pStyle w:val="af6"/>
        <w:numPr>
          <w:ilvl w:val="2"/>
          <w:numId w:val="25"/>
        </w:numPr>
        <w:spacing w:line="276" w:lineRule="auto"/>
        <w:ind w:firstLineChars="0"/>
        <w:rPr>
          <w:rFonts w:ascii="宋体" w:hAnsi="宋体" w:cs="宋体" w:hint="eastAsia"/>
          <w:sz w:val="28"/>
          <w:szCs w:val="28"/>
        </w:rPr>
      </w:pPr>
      <w:r w:rsidRPr="00B608CA">
        <w:rPr>
          <w:rFonts w:ascii="宋体" w:hAnsi="宋体" w:cs="宋体" w:hint="eastAsia"/>
          <w:sz w:val="24"/>
          <w:szCs w:val="24"/>
        </w:rPr>
        <w:t>装配式楼地面</w:t>
      </w:r>
      <w:r w:rsidR="000925DA" w:rsidRPr="00B608CA">
        <w:rPr>
          <w:rFonts w:ascii="宋体" w:hAnsi="宋体" w:cs="宋体" w:hint="eastAsia"/>
          <w:sz w:val="24"/>
          <w:szCs w:val="24"/>
        </w:rPr>
        <w:t>当采用非</w:t>
      </w:r>
      <w:proofErr w:type="gramStart"/>
      <w:r w:rsidR="000925DA" w:rsidRPr="00B608CA">
        <w:rPr>
          <w:rFonts w:ascii="宋体" w:hAnsi="宋体" w:cs="宋体" w:hint="eastAsia"/>
          <w:sz w:val="24"/>
          <w:szCs w:val="24"/>
        </w:rPr>
        <w:t>架空干铺地面</w:t>
      </w:r>
      <w:proofErr w:type="gramEnd"/>
      <w:r w:rsidR="000925DA" w:rsidRPr="00B608CA">
        <w:rPr>
          <w:rFonts w:ascii="宋体" w:hAnsi="宋体" w:cs="宋体" w:hint="eastAsia"/>
          <w:sz w:val="24"/>
          <w:szCs w:val="24"/>
        </w:rPr>
        <w:t>系统时，地面基层的平整度和强度，应</w:t>
      </w:r>
      <w:proofErr w:type="gramStart"/>
      <w:r w:rsidR="000925DA" w:rsidRPr="00B608CA">
        <w:rPr>
          <w:rFonts w:ascii="宋体" w:hAnsi="宋体" w:cs="宋体" w:hint="eastAsia"/>
          <w:sz w:val="24"/>
          <w:szCs w:val="24"/>
        </w:rPr>
        <w:t>满足干铺地面</w:t>
      </w:r>
      <w:proofErr w:type="gramEnd"/>
      <w:r w:rsidR="000925DA" w:rsidRPr="00B608CA">
        <w:rPr>
          <w:rFonts w:ascii="宋体" w:hAnsi="宋体" w:cs="宋体" w:hint="eastAsia"/>
          <w:sz w:val="24"/>
          <w:szCs w:val="24"/>
        </w:rPr>
        <w:t>系统的铺装要求。</w:t>
      </w:r>
    </w:p>
    <w:p w14:paraId="29F6C599" w14:textId="341A80D6" w:rsidR="002E184B" w:rsidRPr="00AF7C69" w:rsidRDefault="000925DA" w:rsidP="00605D8D">
      <w:pPr>
        <w:pStyle w:val="af6"/>
        <w:numPr>
          <w:ilvl w:val="0"/>
          <w:numId w:val="26"/>
        </w:numPr>
        <w:spacing w:beforeLines="100" w:before="240" w:afterLines="100" w:after="240"/>
        <w:ind w:firstLineChars="0"/>
        <w:jc w:val="center"/>
        <w:rPr>
          <w:rFonts w:ascii="宋体" w:hAnsi="宋体" w:cs="宋体" w:hint="eastAsia"/>
          <w:b/>
          <w:bCs/>
          <w:sz w:val="24"/>
          <w:szCs w:val="24"/>
        </w:rPr>
      </w:pPr>
      <w:r w:rsidRPr="00AF7C69">
        <w:rPr>
          <w:rFonts w:ascii="宋体" w:hAnsi="宋体" w:cs="宋体" w:hint="eastAsia"/>
          <w:b/>
          <w:bCs/>
          <w:sz w:val="24"/>
          <w:szCs w:val="24"/>
        </w:rPr>
        <w:t>装配式卫生间</w:t>
      </w:r>
    </w:p>
    <w:p w14:paraId="427D398E" w14:textId="77777777" w:rsidR="000925DA" w:rsidRPr="00E054CE" w:rsidRDefault="000925DA" w:rsidP="00605D8D">
      <w:pPr>
        <w:pStyle w:val="af6"/>
        <w:numPr>
          <w:ilvl w:val="2"/>
          <w:numId w:val="25"/>
        </w:numPr>
        <w:spacing w:line="276" w:lineRule="auto"/>
        <w:ind w:firstLineChars="0"/>
        <w:rPr>
          <w:rFonts w:ascii="宋体" w:hAnsi="宋体" w:cs="宋体" w:hint="eastAsia"/>
          <w:sz w:val="24"/>
          <w:szCs w:val="24"/>
        </w:rPr>
      </w:pPr>
      <w:r w:rsidRPr="00E054CE">
        <w:rPr>
          <w:rFonts w:ascii="宋体" w:hAnsi="宋体" w:cs="宋体" w:hint="eastAsia"/>
          <w:sz w:val="24"/>
          <w:szCs w:val="24"/>
        </w:rPr>
        <w:t>装配式卫生间安装前应完成相关隐蔽工程验收，当卫生间楼地面有防水层时应完成防水层的施工并验收合格。</w:t>
      </w:r>
    </w:p>
    <w:p w14:paraId="628429E0" w14:textId="77777777" w:rsidR="00E054CE" w:rsidRDefault="000925DA" w:rsidP="00605D8D">
      <w:pPr>
        <w:pStyle w:val="af6"/>
        <w:numPr>
          <w:ilvl w:val="2"/>
          <w:numId w:val="25"/>
        </w:numPr>
        <w:spacing w:line="276" w:lineRule="auto"/>
        <w:ind w:firstLineChars="0"/>
        <w:rPr>
          <w:rFonts w:ascii="宋体" w:hAnsi="宋体" w:cs="宋体" w:hint="eastAsia"/>
          <w:sz w:val="24"/>
          <w:szCs w:val="24"/>
        </w:rPr>
      </w:pPr>
      <w:r w:rsidRPr="00E054CE">
        <w:rPr>
          <w:rFonts w:ascii="宋体" w:hAnsi="宋体" w:cs="宋体" w:hint="eastAsia"/>
          <w:sz w:val="24"/>
          <w:szCs w:val="24"/>
        </w:rPr>
        <w:t>装配式卫生间当采用整体卫生间时，</w:t>
      </w:r>
      <w:r w:rsidR="00E054CE">
        <w:rPr>
          <w:rFonts w:ascii="宋体" w:hAnsi="宋体" w:cs="宋体" w:hint="eastAsia"/>
          <w:sz w:val="24"/>
          <w:szCs w:val="24"/>
        </w:rPr>
        <w:t>应符合下列要求：</w:t>
      </w:r>
    </w:p>
    <w:p w14:paraId="339439AB" w14:textId="6D00AD51" w:rsidR="00E054CE" w:rsidRPr="00E054CE" w:rsidRDefault="007A2B57" w:rsidP="00605D8D">
      <w:pPr>
        <w:pStyle w:val="af6"/>
        <w:numPr>
          <w:ilvl w:val="0"/>
          <w:numId w:val="86"/>
        </w:numPr>
        <w:spacing w:line="276" w:lineRule="auto"/>
        <w:ind w:left="0" w:firstLineChars="0" w:firstLine="420"/>
        <w:rPr>
          <w:sz w:val="24"/>
          <w:szCs w:val="24"/>
        </w:rPr>
      </w:pPr>
      <w:r w:rsidRPr="007A2B57">
        <w:rPr>
          <w:rFonts w:hint="eastAsia"/>
          <w:sz w:val="24"/>
          <w:szCs w:val="24"/>
        </w:rPr>
        <w:t>宜优先安装整体卫生间，再施工安装整体卫生间周边墙体</w:t>
      </w:r>
      <w:r w:rsidR="00E054CE" w:rsidRPr="00E054CE">
        <w:rPr>
          <w:rFonts w:hint="eastAsia"/>
          <w:sz w:val="24"/>
          <w:szCs w:val="24"/>
        </w:rPr>
        <w:t>；</w:t>
      </w:r>
    </w:p>
    <w:p w14:paraId="23244A35" w14:textId="2389373A" w:rsidR="00E054CE" w:rsidRPr="00E054CE" w:rsidRDefault="00E054CE" w:rsidP="00605D8D">
      <w:pPr>
        <w:pStyle w:val="af6"/>
        <w:numPr>
          <w:ilvl w:val="0"/>
          <w:numId w:val="86"/>
        </w:numPr>
        <w:spacing w:line="276" w:lineRule="auto"/>
        <w:ind w:left="0" w:firstLineChars="0" w:firstLine="420"/>
        <w:rPr>
          <w:sz w:val="24"/>
          <w:szCs w:val="24"/>
        </w:rPr>
      </w:pPr>
      <w:r w:rsidRPr="00E054CE">
        <w:rPr>
          <w:rFonts w:hint="eastAsia"/>
          <w:sz w:val="24"/>
          <w:szCs w:val="24"/>
        </w:rPr>
        <w:t>防水底盘、墙面和吊顶的安装应牢固平整，缝隙均匀；地漏的安装应平整、牢固，低于排水表面，周边无渗漏；底盘安装完成后应做蓄水试验；</w:t>
      </w:r>
    </w:p>
    <w:p w14:paraId="1ABE9E7F" w14:textId="5F2920B1" w:rsidR="00E054CE" w:rsidRPr="00B67565" w:rsidRDefault="00E054CE" w:rsidP="00605D8D">
      <w:pPr>
        <w:pStyle w:val="af6"/>
        <w:numPr>
          <w:ilvl w:val="0"/>
          <w:numId w:val="86"/>
        </w:numPr>
        <w:spacing w:line="276" w:lineRule="auto"/>
        <w:ind w:left="0" w:firstLineChars="0" w:firstLine="420"/>
        <w:rPr>
          <w:sz w:val="24"/>
          <w:szCs w:val="24"/>
        </w:rPr>
      </w:pPr>
      <w:r w:rsidRPr="00E054CE">
        <w:rPr>
          <w:rFonts w:hint="eastAsia"/>
          <w:sz w:val="24"/>
          <w:szCs w:val="24"/>
        </w:rPr>
        <w:t>应按厂家产品的设计要求做局部等电位联结；</w:t>
      </w:r>
    </w:p>
    <w:p w14:paraId="7EE8ECF2" w14:textId="68E6143C" w:rsidR="000925DA" w:rsidRPr="00E054CE" w:rsidRDefault="00E054CE" w:rsidP="00605D8D">
      <w:pPr>
        <w:pStyle w:val="af6"/>
        <w:numPr>
          <w:ilvl w:val="0"/>
          <w:numId w:val="86"/>
        </w:numPr>
        <w:spacing w:line="276" w:lineRule="auto"/>
        <w:ind w:left="0" w:firstLineChars="0" w:firstLine="420"/>
        <w:rPr>
          <w:sz w:val="24"/>
          <w:szCs w:val="24"/>
        </w:rPr>
      </w:pPr>
      <w:r w:rsidRPr="00E054CE">
        <w:rPr>
          <w:rFonts w:hint="eastAsia"/>
          <w:sz w:val="24"/>
          <w:szCs w:val="24"/>
        </w:rPr>
        <w:t>施工应符合国家现行标准《装配式整体卫生间应用技术标准》</w:t>
      </w:r>
      <w:r w:rsidRPr="00E054CE">
        <w:rPr>
          <w:rFonts w:hint="eastAsia"/>
          <w:sz w:val="24"/>
          <w:szCs w:val="24"/>
        </w:rPr>
        <w:t xml:space="preserve">JGJ/T 467 </w:t>
      </w:r>
      <w:r w:rsidRPr="00E054CE">
        <w:rPr>
          <w:rFonts w:hint="eastAsia"/>
          <w:sz w:val="24"/>
          <w:szCs w:val="24"/>
        </w:rPr>
        <w:lastRenderedPageBreak/>
        <w:t>的有关规定</w:t>
      </w:r>
      <w:r w:rsidR="000925DA" w:rsidRPr="00E054CE">
        <w:rPr>
          <w:rFonts w:hint="eastAsia"/>
          <w:sz w:val="24"/>
          <w:szCs w:val="24"/>
        </w:rPr>
        <w:t>。</w:t>
      </w:r>
    </w:p>
    <w:p w14:paraId="466CEA09" w14:textId="289C3FEA" w:rsidR="000925DA" w:rsidRPr="00E054CE" w:rsidRDefault="000925DA" w:rsidP="00605D8D">
      <w:pPr>
        <w:pStyle w:val="af6"/>
        <w:numPr>
          <w:ilvl w:val="2"/>
          <w:numId w:val="25"/>
        </w:numPr>
        <w:spacing w:line="276" w:lineRule="auto"/>
        <w:ind w:firstLineChars="0"/>
        <w:rPr>
          <w:rFonts w:ascii="宋体" w:hAnsi="宋体" w:cs="宋体" w:hint="eastAsia"/>
          <w:sz w:val="24"/>
          <w:szCs w:val="24"/>
        </w:rPr>
      </w:pPr>
      <w:r w:rsidRPr="00E054CE">
        <w:rPr>
          <w:rFonts w:ascii="宋体" w:hAnsi="宋体" w:cs="宋体" w:hint="eastAsia"/>
          <w:sz w:val="24"/>
          <w:szCs w:val="24"/>
        </w:rPr>
        <w:t>装配式卫生间当采用整体卫生间时，整体卫生间的批量工程施工前，宜先进行样板间的试安装工作。</w:t>
      </w:r>
    </w:p>
    <w:p w14:paraId="011306D6" w14:textId="34F86E53" w:rsidR="000925DA" w:rsidRPr="00E054CE" w:rsidRDefault="000925DA" w:rsidP="00605D8D">
      <w:pPr>
        <w:pStyle w:val="af6"/>
        <w:numPr>
          <w:ilvl w:val="2"/>
          <w:numId w:val="25"/>
        </w:numPr>
        <w:spacing w:line="276" w:lineRule="auto"/>
        <w:ind w:firstLineChars="0"/>
        <w:rPr>
          <w:rFonts w:ascii="宋体" w:hAnsi="宋体" w:cs="宋体" w:hint="eastAsia"/>
          <w:sz w:val="24"/>
          <w:szCs w:val="24"/>
        </w:rPr>
      </w:pPr>
      <w:r w:rsidRPr="00E054CE">
        <w:rPr>
          <w:rFonts w:ascii="宋体" w:hAnsi="宋体" w:cs="宋体" w:hint="eastAsia"/>
          <w:sz w:val="24"/>
          <w:szCs w:val="24"/>
        </w:rPr>
        <w:t>装配式集成卫生间当采用整体底盘时，底盘的安装应满足以下要求：</w:t>
      </w:r>
    </w:p>
    <w:p w14:paraId="552FB1E2" w14:textId="08BA6489" w:rsidR="000925DA" w:rsidRPr="00E054CE" w:rsidRDefault="000925DA" w:rsidP="00545D11">
      <w:pPr>
        <w:pStyle w:val="af6"/>
        <w:numPr>
          <w:ilvl w:val="0"/>
          <w:numId w:val="71"/>
        </w:numPr>
        <w:spacing w:line="276" w:lineRule="auto"/>
        <w:ind w:left="0" w:firstLineChars="0" w:firstLine="420"/>
        <w:rPr>
          <w:sz w:val="24"/>
          <w:szCs w:val="24"/>
        </w:rPr>
      </w:pPr>
      <w:r w:rsidRPr="00E054CE">
        <w:rPr>
          <w:rFonts w:hint="eastAsia"/>
          <w:sz w:val="24"/>
          <w:szCs w:val="24"/>
        </w:rPr>
        <w:t>底盘下的地脚支撑应具有调节水平高度的功能，底盘安装的高度其水平位置应调整到位，底盘应牢固稳定无异响；</w:t>
      </w:r>
    </w:p>
    <w:p w14:paraId="56C1AC7C" w14:textId="46A22344" w:rsidR="000925DA" w:rsidRPr="00E054CE" w:rsidRDefault="000925DA" w:rsidP="00605D8D">
      <w:pPr>
        <w:pStyle w:val="af6"/>
        <w:numPr>
          <w:ilvl w:val="0"/>
          <w:numId w:val="71"/>
        </w:numPr>
        <w:spacing w:line="276" w:lineRule="auto"/>
        <w:ind w:left="0" w:firstLineChars="0" w:firstLine="420"/>
        <w:rPr>
          <w:sz w:val="24"/>
          <w:szCs w:val="24"/>
        </w:rPr>
      </w:pPr>
      <w:r w:rsidRPr="00E054CE">
        <w:rPr>
          <w:rFonts w:hint="eastAsia"/>
          <w:sz w:val="24"/>
          <w:szCs w:val="24"/>
        </w:rPr>
        <w:t>底盘四周挡水立边最低高度应满足蓄水试验高度的要求。</w:t>
      </w:r>
    </w:p>
    <w:p w14:paraId="277596D4" w14:textId="21101575" w:rsidR="000925DA" w:rsidRPr="00E054CE" w:rsidRDefault="000925DA" w:rsidP="00605D8D">
      <w:pPr>
        <w:pStyle w:val="af6"/>
        <w:numPr>
          <w:ilvl w:val="0"/>
          <w:numId w:val="71"/>
        </w:numPr>
        <w:spacing w:line="276" w:lineRule="auto"/>
        <w:ind w:left="0" w:firstLineChars="0" w:firstLine="420"/>
        <w:rPr>
          <w:sz w:val="24"/>
          <w:szCs w:val="24"/>
        </w:rPr>
      </w:pPr>
      <w:r w:rsidRPr="00E054CE">
        <w:rPr>
          <w:rFonts w:hint="eastAsia"/>
          <w:sz w:val="24"/>
          <w:szCs w:val="24"/>
        </w:rPr>
        <w:t>底盘边缘应与卫生间墙体平行，底盘与墙面板连接处构造应具有防渗漏的功能</w:t>
      </w:r>
      <w:r w:rsidR="00545D11" w:rsidRPr="00E054CE">
        <w:rPr>
          <w:rFonts w:hint="eastAsia"/>
          <w:sz w:val="24"/>
          <w:szCs w:val="24"/>
        </w:rPr>
        <w:t>。</w:t>
      </w:r>
    </w:p>
    <w:p w14:paraId="050767D9" w14:textId="5323764D" w:rsidR="000925DA" w:rsidRPr="00E054CE" w:rsidRDefault="000925DA" w:rsidP="00605D8D">
      <w:pPr>
        <w:pStyle w:val="af6"/>
        <w:numPr>
          <w:ilvl w:val="0"/>
          <w:numId w:val="71"/>
        </w:numPr>
        <w:spacing w:line="276" w:lineRule="auto"/>
        <w:ind w:left="0" w:firstLineChars="0" w:firstLine="420"/>
        <w:rPr>
          <w:rFonts w:ascii="宋体" w:hAnsi="宋体" w:cs="宋体" w:hint="eastAsia"/>
          <w:sz w:val="24"/>
          <w:szCs w:val="24"/>
        </w:rPr>
      </w:pPr>
      <w:r w:rsidRPr="00E054CE">
        <w:rPr>
          <w:rFonts w:hint="eastAsia"/>
          <w:sz w:val="24"/>
          <w:szCs w:val="24"/>
        </w:rPr>
        <w:t>当</w:t>
      </w:r>
      <w:proofErr w:type="gramStart"/>
      <w:r w:rsidR="00E054CE">
        <w:rPr>
          <w:rFonts w:hint="eastAsia"/>
          <w:sz w:val="24"/>
          <w:szCs w:val="24"/>
        </w:rPr>
        <w:t>采用</w:t>
      </w:r>
      <w:r w:rsidRPr="00E054CE">
        <w:rPr>
          <w:rFonts w:hint="eastAsia"/>
          <w:sz w:val="24"/>
          <w:szCs w:val="24"/>
        </w:rPr>
        <w:t>异层排水</w:t>
      </w:r>
      <w:proofErr w:type="gramEnd"/>
      <w:r w:rsidRPr="00E054CE">
        <w:rPr>
          <w:rFonts w:hint="eastAsia"/>
          <w:sz w:val="24"/>
          <w:szCs w:val="24"/>
        </w:rPr>
        <w:t>方式时，防水底盘的地漏和排污孔应与楼面预留的孔一一对应。</w:t>
      </w:r>
    </w:p>
    <w:p w14:paraId="5AE52C38" w14:textId="407338C8" w:rsidR="000925DA" w:rsidRPr="00837446" w:rsidRDefault="000925DA" w:rsidP="00605D8D">
      <w:pPr>
        <w:pStyle w:val="af6"/>
        <w:numPr>
          <w:ilvl w:val="2"/>
          <w:numId w:val="25"/>
        </w:numPr>
        <w:spacing w:line="276" w:lineRule="auto"/>
        <w:ind w:firstLineChars="0"/>
        <w:rPr>
          <w:rFonts w:ascii="宋体" w:hAnsi="宋体" w:cs="宋体" w:hint="eastAsia"/>
          <w:sz w:val="28"/>
          <w:szCs w:val="28"/>
        </w:rPr>
      </w:pPr>
      <w:r w:rsidRPr="00E054CE">
        <w:rPr>
          <w:rFonts w:ascii="宋体" w:hAnsi="宋体" w:cs="宋体" w:hint="eastAsia"/>
          <w:sz w:val="24"/>
          <w:szCs w:val="24"/>
        </w:rPr>
        <w:t>装配式卫生间的墙面和防水底盘之间，墙面板与墙面板之间，墙面与顶面之间，以及顶面板与顶面板之间的</w:t>
      </w:r>
      <w:proofErr w:type="gramStart"/>
      <w:r w:rsidRPr="00E054CE">
        <w:rPr>
          <w:rFonts w:ascii="宋体" w:hAnsi="宋体" w:cs="宋体" w:hint="eastAsia"/>
          <w:sz w:val="24"/>
          <w:szCs w:val="24"/>
        </w:rPr>
        <w:t>的</w:t>
      </w:r>
      <w:proofErr w:type="gramEnd"/>
      <w:r w:rsidRPr="00E054CE">
        <w:rPr>
          <w:rFonts w:ascii="宋体" w:hAnsi="宋体" w:cs="宋体" w:hint="eastAsia"/>
          <w:sz w:val="24"/>
          <w:szCs w:val="24"/>
        </w:rPr>
        <w:t>连接构造应具有防渗漏、防水、防潮的功能。</w:t>
      </w:r>
    </w:p>
    <w:p w14:paraId="4364488E" w14:textId="3209AEE8" w:rsidR="000925DA" w:rsidRPr="00837446" w:rsidRDefault="008B22BD" w:rsidP="00F558A2">
      <w:pPr>
        <w:pStyle w:val="10"/>
        <w:numPr>
          <w:ilvl w:val="1"/>
          <w:numId w:val="1"/>
        </w:numPr>
        <w:spacing w:before="360" w:afterLines="50" w:after="120" w:line="360" w:lineRule="auto"/>
        <w:jc w:val="center"/>
        <w:rPr>
          <w:rFonts w:ascii="宋体" w:hAnsi="宋体" w:cs="宋体" w:hint="eastAsia"/>
          <w:sz w:val="28"/>
          <w:szCs w:val="28"/>
        </w:rPr>
      </w:pPr>
      <w:bookmarkStart w:id="80" w:name="_Toc214022983"/>
      <w:r w:rsidRPr="00837446">
        <w:rPr>
          <w:rFonts w:ascii="宋体" w:hAnsi="宋体" w:cs="宋体" w:hint="eastAsia"/>
          <w:sz w:val="28"/>
          <w:szCs w:val="28"/>
        </w:rPr>
        <w:t>设备管线</w:t>
      </w:r>
      <w:bookmarkEnd w:id="80"/>
    </w:p>
    <w:p w14:paraId="60068650" w14:textId="323585F8" w:rsidR="008B22BD" w:rsidRPr="00E054CE" w:rsidRDefault="008B22BD" w:rsidP="00605D8D">
      <w:pPr>
        <w:pStyle w:val="af6"/>
        <w:numPr>
          <w:ilvl w:val="2"/>
          <w:numId w:val="72"/>
        </w:numPr>
        <w:spacing w:line="276" w:lineRule="auto"/>
        <w:ind w:firstLineChars="0"/>
        <w:rPr>
          <w:rFonts w:ascii="宋体" w:hAnsi="宋体" w:cs="宋体" w:hint="eastAsia"/>
          <w:sz w:val="24"/>
          <w:szCs w:val="24"/>
        </w:rPr>
      </w:pPr>
      <w:bookmarkStart w:id="81" w:name="_Toc3412"/>
      <w:bookmarkStart w:id="82" w:name="_Toc11557"/>
      <w:bookmarkStart w:id="83" w:name="_Toc17523"/>
      <w:bookmarkStart w:id="84" w:name="_Toc22830"/>
      <w:bookmarkStart w:id="85" w:name="_Toc89700032"/>
      <w:bookmarkStart w:id="86" w:name="_Toc21909"/>
      <w:bookmarkStart w:id="87" w:name="_Toc26222"/>
      <w:bookmarkStart w:id="88" w:name="_Toc27943"/>
      <w:bookmarkStart w:id="89" w:name="_Toc23021"/>
      <w:bookmarkEnd w:id="47"/>
      <w:bookmarkEnd w:id="48"/>
      <w:bookmarkEnd w:id="49"/>
      <w:bookmarkEnd w:id="50"/>
      <w:bookmarkEnd w:id="51"/>
      <w:bookmarkEnd w:id="52"/>
      <w:bookmarkEnd w:id="53"/>
      <w:r w:rsidRPr="00E054CE">
        <w:rPr>
          <w:rFonts w:ascii="宋体" w:hAnsi="宋体" w:cs="宋体" w:hint="eastAsia"/>
          <w:sz w:val="24"/>
          <w:szCs w:val="24"/>
        </w:rPr>
        <w:t>设备管线安装前，应对建筑现有围护体系的外观质量和尺寸偏差进行检测，对预留预埋管线位置、隐蔽工程及成品保护等进行核查，</w:t>
      </w:r>
      <w:proofErr w:type="gramStart"/>
      <w:r w:rsidRPr="00E054CE">
        <w:rPr>
          <w:rFonts w:ascii="宋体" w:hAnsi="宋体" w:cs="宋体" w:hint="eastAsia"/>
          <w:sz w:val="24"/>
          <w:szCs w:val="24"/>
        </w:rPr>
        <w:t>设置部</w:t>
      </w:r>
      <w:proofErr w:type="gramEnd"/>
      <w:r w:rsidRPr="00E054CE">
        <w:rPr>
          <w:rFonts w:ascii="宋体" w:hAnsi="宋体" w:cs="宋体" w:hint="eastAsia"/>
          <w:sz w:val="24"/>
          <w:szCs w:val="24"/>
        </w:rPr>
        <w:t>品部件安装定位标识。</w:t>
      </w:r>
    </w:p>
    <w:p w14:paraId="1AFFF365" w14:textId="7C743D9D" w:rsidR="008B22BD" w:rsidRPr="00E054CE" w:rsidRDefault="008B22BD" w:rsidP="00605D8D">
      <w:pPr>
        <w:pStyle w:val="af6"/>
        <w:numPr>
          <w:ilvl w:val="2"/>
          <w:numId w:val="72"/>
        </w:numPr>
        <w:spacing w:line="276" w:lineRule="auto"/>
        <w:ind w:firstLineChars="0"/>
        <w:rPr>
          <w:rFonts w:ascii="宋体" w:hAnsi="宋体" w:cs="宋体" w:hint="eastAsia"/>
          <w:sz w:val="24"/>
          <w:szCs w:val="24"/>
        </w:rPr>
      </w:pPr>
      <w:r w:rsidRPr="00E054CE">
        <w:rPr>
          <w:rFonts w:ascii="宋体" w:hAnsi="宋体" w:cs="宋体" w:hint="eastAsia"/>
          <w:sz w:val="24"/>
          <w:szCs w:val="24"/>
        </w:rPr>
        <w:t>设备管线的安装不应影响现有围护体系的安全性以及部品部件的完整性。</w:t>
      </w:r>
    </w:p>
    <w:p w14:paraId="226D3AD6" w14:textId="0B58C4BF" w:rsidR="008B22BD" w:rsidRPr="00E054CE" w:rsidRDefault="008B22BD" w:rsidP="00605D8D">
      <w:pPr>
        <w:pStyle w:val="af6"/>
        <w:numPr>
          <w:ilvl w:val="2"/>
          <w:numId w:val="72"/>
        </w:numPr>
        <w:spacing w:line="276" w:lineRule="auto"/>
        <w:ind w:firstLineChars="0"/>
        <w:rPr>
          <w:rFonts w:ascii="宋体" w:hAnsi="宋体" w:cs="宋体" w:hint="eastAsia"/>
          <w:sz w:val="24"/>
          <w:szCs w:val="24"/>
        </w:rPr>
      </w:pPr>
      <w:r w:rsidRPr="00E054CE">
        <w:rPr>
          <w:rFonts w:ascii="宋体" w:hAnsi="宋体" w:cs="宋体" w:hint="eastAsia"/>
          <w:sz w:val="24"/>
          <w:szCs w:val="24"/>
        </w:rPr>
        <w:t>设备管线的规格型号应符合设计要求，材料于配套固定装置材料应相互兼容，且固定装置的耐久年限应长于管线的耐久年限。</w:t>
      </w:r>
    </w:p>
    <w:p w14:paraId="47C4A028" w14:textId="4EE5C9D6" w:rsidR="008B22BD" w:rsidRPr="00B67565" w:rsidRDefault="008B22BD" w:rsidP="00605D8D">
      <w:pPr>
        <w:pStyle w:val="af6"/>
        <w:numPr>
          <w:ilvl w:val="2"/>
          <w:numId w:val="72"/>
        </w:numPr>
        <w:spacing w:line="276" w:lineRule="auto"/>
        <w:ind w:firstLineChars="0"/>
        <w:rPr>
          <w:rFonts w:ascii="宋体" w:hAnsi="宋体" w:cs="宋体" w:hint="eastAsia"/>
          <w:sz w:val="24"/>
          <w:szCs w:val="24"/>
        </w:rPr>
      </w:pPr>
      <w:r w:rsidRPr="00E054CE">
        <w:rPr>
          <w:rFonts w:ascii="宋体" w:hAnsi="宋体" w:cs="宋体" w:hint="eastAsia"/>
          <w:sz w:val="24"/>
          <w:szCs w:val="24"/>
        </w:rPr>
        <w:t>设备管线与部</w:t>
      </w:r>
      <w:proofErr w:type="gramStart"/>
      <w:r w:rsidRPr="00E054CE">
        <w:rPr>
          <w:rFonts w:ascii="宋体" w:hAnsi="宋体" w:cs="宋体" w:hint="eastAsia"/>
          <w:sz w:val="24"/>
          <w:szCs w:val="24"/>
        </w:rPr>
        <w:t>品之间</w:t>
      </w:r>
      <w:proofErr w:type="gramEnd"/>
      <w:r w:rsidRPr="00E054CE">
        <w:rPr>
          <w:rFonts w:ascii="宋体" w:hAnsi="宋体" w:cs="宋体" w:hint="eastAsia"/>
          <w:sz w:val="24"/>
          <w:szCs w:val="24"/>
        </w:rPr>
        <w:t>应采用便于拆装的装配式连接方式，并宜采用</w:t>
      </w:r>
      <w:r w:rsidRPr="00E054CE">
        <w:rPr>
          <w:rFonts w:ascii="宋体" w:hAnsi="宋体" w:hint="eastAsia"/>
          <w:kern w:val="44"/>
          <w:sz w:val="24"/>
          <w:szCs w:val="24"/>
        </w:rPr>
        <w:t>可逆化的安装方式。</w:t>
      </w:r>
    </w:p>
    <w:p w14:paraId="7CB20A1F" w14:textId="49C6D1E7" w:rsidR="00B67565" w:rsidRDefault="00B67565" w:rsidP="00605D8D">
      <w:pPr>
        <w:pStyle w:val="af6"/>
        <w:numPr>
          <w:ilvl w:val="2"/>
          <w:numId w:val="72"/>
        </w:numPr>
        <w:spacing w:line="276" w:lineRule="auto"/>
        <w:ind w:firstLineChars="0"/>
        <w:rPr>
          <w:rFonts w:ascii="宋体" w:hAnsi="宋体" w:cs="宋体" w:hint="eastAsia"/>
          <w:sz w:val="24"/>
          <w:szCs w:val="24"/>
        </w:rPr>
      </w:pPr>
      <w:r w:rsidRPr="00B67565">
        <w:rPr>
          <w:rFonts w:ascii="宋体" w:hAnsi="宋体" w:cs="宋体" w:hint="eastAsia"/>
          <w:sz w:val="24"/>
          <w:szCs w:val="24"/>
        </w:rPr>
        <w:t>给水排水管道宜敷设在墙体、吊顶或楼地面的架空层或空腔中，并应采取隔声降噪和</w:t>
      </w:r>
      <w:proofErr w:type="gramStart"/>
      <w:r w:rsidRPr="00B67565">
        <w:rPr>
          <w:rFonts w:ascii="宋体" w:hAnsi="宋体" w:cs="宋体" w:hint="eastAsia"/>
          <w:sz w:val="24"/>
          <w:szCs w:val="24"/>
        </w:rPr>
        <w:t>保温防结露</w:t>
      </w:r>
      <w:proofErr w:type="gramEnd"/>
      <w:r w:rsidRPr="00B67565">
        <w:rPr>
          <w:rFonts w:ascii="宋体" w:hAnsi="宋体" w:cs="宋体" w:hint="eastAsia"/>
          <w:sz w:val="24"/>
          <w:szCs w:val="24"/>
        </w:rPr>
        <w:t>等措施。</w:t>
      </w:r>
    </w:p>
    <w:p w14:paraId="1BDC7042" w14:textId="41238652" w:rsidR="00B67565" w:rsidRPr="00B67565" w:rsidRDefault="00B67565" w:rsidP="00B67565">
      <w:pPr>
        <w:pStyle w:val="af6"/>
        <w:spacing w:line="276" w:lineRule="auto"/>
        <w:ind w:firstLineChars="0" w:firstLine="0"/>
        <w:rPr>
          <w:rFonts w:ascii="宋体" w:hAnsi="宋体" w:cs="宋体" w:hint="eastAsia"/>
          <w:sz w:val="24"/>
          <w:szCs w:val="24"/>
        </w:rPr>
      </w:pPr>
      <w:r w:rsidRPr="005825DE">
        <w:rPr>
          <w:rFonts w:ascii="华文楷体" w:eastAsia="华文楷体" w:cs="华文楷体" w:hint="eastAsia"/>
          <w:kern w:val="0"/>
          <w:sz w:val="24"/>
          <w:szCs w:val="24"/>
        </w:rPr>
        <w:t>【条文说明】</w:t>
      </w:r>
      <w:r w:rsidRPr="00B67565">
        <w:rPr>
          <w:sz w:val="24"/>
          <w:szCs w:val="24"/>
        </w:rPr>
        <w:t>管道结露后水或潮气易对环境及周边结构和装饰材料造</w:t>
      </w:r>
      <w:r w:rsidRPr="00B67565">
        <w:rPr>
          <w:sz w:val="24"/>
          <w:szCs w:val="24"/>
        </w:rPr>
        <w:t xml:space="preserve"> </w:t>
      </w:r>
      <w:r w:rsidRPr="00B67565">
        <w:rPr>
          <w:sz w:val="24"/>
          <w:szCs w:val="24"/>
        </w:rPr>
        <w:t>成受潮、变形、霉变或结露，长期有水或潮湿环境中易滋生细</w:t>
      </w:r>
      <w:r w:rsidRPr="00B67565">
        <w:rPr>
          <w:sz w:val="24"/>
          <w:szCs w:val="24"/>
        </w:rPr>
        <w:t xml:space="preserve"> </w:t>
      </w:r>
      <w:r w:rsidRPr="00B67565">
        <w:rPr>
          <w:sz w:val="24"/>
          <w:szCs w:val="24"/>
        </w:rPr>
        <w:t>菌、虫子或异味，因此需要对有结露隐患的设备及管线给予包裹、保温</w:t>
      </w:r>
      <w:r w:rsidRPr="00B67565">
        <w:rPr>
          <w:sz w:val="24"/>
          <w:szCs w:val="24"/>
        </w:rPr>
        <w:t xml:space="preserve"> </w:t>
      </w:r>
      <w:proofErr w:type="gramStart"/>
      <w:r w:rsidRPr="00B67565">
        <w:rPr>
          <w:sz w:val="24"/>
          <w:szCs w:val="24"/>
        </w:rPr>
        <w:t>防结露</w:t>
      </w:r>
      <w:proofErr w:type="gramEnd"/>
      <w:r w:rsidRPr="00B67565">
        <w:rPr>
          <w:sz w:val="24"/>
          <w:szCs w:val="24"/>
        </w:rPr>
        <w:t>措施。</w:t>
      </w:r>
    </w:p>
    <w:p w14:paraId="48F9A3AB" w14:textId="10787011" w:rsidR="00B67565" w:rsidRPr="00B67565" w:rsidRDefault="00B67565" w:rsidP="00605D8D">
      <w:pPr>
        <w:pStyle w:val="af6"/>
        <w:numPr>
          <w:ilvl w:val="2"/>
          <w:numId w:val="72"/>
        </w:numPr>
        <w:spacing w:line="276" w:lineRule="auto"/>
        <w:ind w:firstLineChars="0"/>
        <w:rPr>
          <w:rFonts w:ascii="宋体" w:hAnsi="宋体" w:cs="宋体" w:hint="eastAsia"/>
          <w:sz w:val="24"/>
          <w:szCs w:val="24"/>
        </w:rPr>
      </w:pPr>
      <w:r w:rsidRPr="00B67565">
        <w:rPr>
          <w:rFonts w:ascii="宋体" w:hAnsi="宋体" w:cs="宋体" w:hint="eastAsia"/>
          <w:sz w:val="24"/>
          <w:szCs w:val="24"/>
        </w:rPr>
        <w:t>电气管线宜敷设在楼板架空层或垫层内、吊顶内和隔墙空腔内等部位。电气管线铺设在架空层应采取穿管或线槽保护等安全措施</w:t>
      </w:r>
      <w:r>
        <w:rPr>
          <w:rFonts w:ascii="宋体" w:hAnsi="宋体" w:cs="宋体" w:hint="eastAsia"/>
          <w:sz w:val="24"/>
          <w:szCs w:val="24"/>
        </w:rPr>
        <w:t>。</w:t>
      </w:r>
    </w:p>
    <w:p w14:paraId="36B5B851" w14:textId="558B1AB0" w:rsidR="008B22BD" w:rsidRPr="00837446" w:rsidRDefault="008B22BD" w:rsidP="00605D8D">
      <w:pPr>
        <w:pStyle w:val="af6"/>
        <w:numPr>
          <w:ilvl w:val="2"/>
          <w:numId w:val="72"/>
        </w:numPr>
        <w:spacing w:line="276" w:lineRule="auto"/>
        <w:ind w:firstLineChars="0"/>
        <w:rPr>
          <w:rFonts w:ascii="宋体" w:hAnsi="宋体" w:cs="宋体" w:hint="eastAsia"/>
          <w:sz w:val="28"/>
          <w:szCs w:val="28"/>
        </w:rPr>
      </w:pPr>
      <w:r w:rsidRPr="00E054CE">
        <w:rPr>
          <w:rFonts w:ascii="宋体" w:hAnsi="宋体" w:cs="宋体" w:hint="eastAsia"/>
          <w:sz w:val="24"/>
          <w:szCs w:val="24"/>
        </w:rPr>
        <w:t>设备管线施工完成后，应由具有专业资质人员对系统进行检查、检测和试验，暗敷在轻质隔墙、架空地板和吊顶的设备与管线，</w:t>
      </w:r>
      <w:proofErr w:type="gramStart"/>
      <w:r w:rsidRPr="00E054CE">
        <w:rPr>
          <w:rFonts w:ascii="宋体" w:hAnsi="宋体" w:cs="宋体" w:hint="eastAsia"/>
          <w:sz w:val="24"/>
          <w:szCs w:val="24"/>
        </w:rPr>
        <w:t>应验收</w:t>
      </w:r>
      <w:proofErr w:type="gramEnd"/>
      <w:r w:rsidRPr="00E054CE">
        <w:rPr>
          <w:rFonts w:ascii="宋体" w:hAnsi="宋体" w:cs="宋体" w:hint="eastAsia"/>
          <w:sz w:val="24"/>
          <w:szCs w:val="24"/>
        </w:rPr>
        <w:t>合格并形成记录后方可隐蔽。</w:t>
      </w:r>
    </w:p>
    <w:p w14:paraId="322B66F4" w14:textId="77777777" w:rsidR="008B22BD" w:rsidRPr="00837446" w:rsidRDefault="008B22BD" w:rsidP="008B22BD">
      <w:pPr>
        <w:pStyle w:val="af6"/>
        <w:spacing w:line="276" w:lineRule="auto"/>
        <w:ind w:firstLineChars="0" w:firstLine="0"/>
        <w:rPr>
          <w:rFonts w:ascii="宋体" w:hAnsi="宋体" w:cs="宋体" w:hint="eastAsia"/>
          <w:sz w:val="28"/>
          <w:szCs w:val="28"/>
        </w:rPr>
      </w:pPr>
    </w:p>
    <w:p w14:paraId="56616432" w14:textId="0FDA6F6D" w:rsidR="008B22BD" w:rsidRPr="00837446" w:rsidRDefault="008B22BD" w:rsidP="00F558A2">
      <w:pPr>
        <w:pStyle w:val="10"/>
        <w:numPr>
          <w:ilvl w:val="1"/>
          <w:numId w:val="1"/>
        </w:numPr>
        <w:spacing w:before="360" w:afterLines="50" w:after="120" w:line="360" w:lineRule="auto"/>
        <w:jc w:val="center"/>
        <w:rPr>
          <w:rFonts w:ascii="宋体" w:hAnsi="宋体" w:cs="宋体" w:hint="eastAsia"/>
          <w:sz w:val="28"/>
          <w:szCs w:val="28"/>
        </w:rPr>
      </w:pPr>
      <w:bookmarkStart w:id="90" w:name="_Toc214022984"/>
      <w:r w:rsidRPr="00837446">
        <w:rPr>
          <w:rFonts w:ascii="宋体" w:hAnsi="宋体" w:cs="宋体" w:hint="eastAsia"/>
          <w:sz w:val="28"/>
          <w:szCs w:val="28"/>
        </w:rPr>
        <w:lastRenderedPageBreak/>
        <w:t>成品保护</w:t>
      </w:r>
      <w:bookmarkEnd w:id="90"/>
    </w:p>
    <w:p w14:paraId="65A43234" w14:textId="77777777" w:rsidR="008B22BD" w:rsidRPr="00224719" w:rsidRDefault="008B22BD" w:rsidP="00605D8D">
      <w:pPr>
        <w:pStyle w:val="af6"/>
        <w:numPr>
          <w:ilvl w:val="2"/>
          <w:numId w:val="73"/>
        </w:numPr>
        <w:spacing w:line="276" w:lineRule="auto"/>
        <w:ind w:firstLineChars="0"/>
        <w:rPr>
          <w:rFonts w:ascii="宋体" w:hAnsi="宋体" w:cs="宋体" w:hint="eastAsia"/>
          <w:sz w:val="24"/>
          <w:szCs w:val="24"/>
        </w:rPr>
      </w:pPr>
      <w:r w:rsidRPr="00224719">
        <w:rPr>
          <w:rFonts w:ascii="宋体" w:hAnsi="宋体" w:cs="宋体" w:hint="eastAsia"/>
          <w:sz w:val="24"/>
          <w:szCs w:val="24"/>
        </w:rPr>
        <w:t>酒店建筑装配式装饰装修应编制专项成品保护方案并进行技术交底。</w:t>
      </w:r>
    </w:p>
    <w:p w14:paraId="741DEC3C" w14:textId="05C9C364" w:rsidR="008B22BD" w:rsidRPr="00224719" w:rsidRDefault="008B22BD" w:rsidP="00605D8D">
      <w:pPr>
        <w:pStyle w:val="af6"/>
        <w:numPr>
          <w:ilvl w:val="2"/>
          <w:numId w:val="73"/>
        </w:numPr>
        <w:spacing w:line="276" w:lineRule="auto"/>
        <w:ind w:firstLineChars="0"/>
        <w:rPr>
          <w:rFonts w:ascii="宋体" w:hAnsi="宋体" w:cs="宋体" w:hint="eastAsia"/>
          <w:sz w:val="24"/>
          <w:szCs w:val="24"/>
        </w:rPr>
      </w:pPr>
      <w:r w:rsidRPr="00224719">
        <w:rPr>
          <w:rFonts w:ascii="宋体" w:hAnsi="宋体" w:cs="宋体" w:hint="eastAsia"/>
          <w:sz w:val="24"/>
          <w:szCs w:val="24"/>
        </w:rPr>
        <w:t>成品保护应包括：施工前的成品保护、施工过程中的成品保护和质量验收后交付的成品保护。</w:t>
      </w:r>
    </w:p>
    <w:p w14:paraId="61F70556" w14:textId="59DC510B" w:rsidR="008B22BD" w:rsidRPr="00224719" w:rsidRDefault="008B22BD" w:rsidP="00605D8D">
      <w:pPr>
        <w:pStyle w:val="af6"/>
        <w:numPr>
          <w:ilvl w:val="2"/>
          <w:numId w:val="73"/>
        </w:numPr>
        <w:spacing w:line="276" w:lineRule="auto"/>
        <w:ind w:firstLineChars="0"/>
        <w:rPr>
          <w:rFonts w:ascii="宋体" w:hAnsi="宋体" w:cs="宋体" w:hint="eastAsia"/>
          <w:sz w:val="24"/>
          <w:szCs w:val="24"/>
        </w:rPr>
      </w:pPr>
      <w:r w:rsidRPr="00224719">
        <w:rPr>
          <w:rFonts w:ascii="宋体" w:hAnsi="宋体" w:cs="宋体" w:hint="eastAsia"/>
          <w:sz w:val="24"/>
          <w:szCs w:val="24"/>
        </w:rPr>
        <w:t>安装过程中应对已完成的成品采取保护措施，不得在已完成的成品上堆放材料和进行后续施工作业。</w:t>
      </w:r>
    </w:p>
    <w:p w14:paraId="104CFF37" w14:textId="41A759EF" w:rsidR="008B22BD" w:rsidRPr="00224719" w:rsidRDefault="008B22BD" w:rsidP="00605D8D">
      <w:pPr>
        <w:pStyle w:val="af6"/>
        <w:numPr>
          <w:ilvl w:val="2"/>
          <w:numId w:val="73"/>
        </w:numPr>
        <w:spacing w:line="276" w:lineRule="auto"/>
        <w:ind w:firstLineChars="0"/>
        <w:rPr>
          <w:rFonts w:ascii="宋体" w:hAnsi="宋体" w:cs="宋体" w:hint="eastAsia"/>
          <w:sz w:val="24"/>
          <w:szCs w:val="24"/>
        </w:rPr>
      </w:pPr>
      <w:r w:rsidRPr="00224719">
        <w:rPr>
          <w:rFonts w:ascii="宋体" w:hAnsi="宋体" w:cs="宋体" w:hint="eastAsia"/>
          <w:sz w:val="24"/>
          <w:szCs w:val="24"/>
        </w:rPr>
        <w:t>安装工序完成前，应准备成品保护所需的材料及用品，待工序完成并验收合格后，应根据部品部件的使用和维护要求执行成品保护工作。</w:t>
      </w:r>
    </w:p>
    <w:p w14:paraId="3488F5AC" w14:textId="4956C0E2" w:rsidR="008B22BD" w:rsidRPr="00224719" w:rsidRDefault="008B22BD" w:rsidP="00605D8D">
      <w:pPr>
        <w:pStyle w:val="af6"/>
        <w:numPr>
          <w:ilvl w:val="2"/>
          <w:numId w:val="73"/>
        </w:numPr>
        <w:spacing w:line="276" w:lineRule="auto"/>
        <w:ind w:firstLineChars="0"/>
        <w:rPr>
          <w:rFonts w:ascii="宋体" w:hAnsi="宋体" w:cs="宋体" w:hint="eastAsia"/>
          <w:sz w:val="24"/>
          <w:szCs w:val="24"/>
        </w:rPr>
      </w:pPr>
      <w:r w:rsidRPr="00224719">
        <w:rPr>
          <w:rFonts w:ascii="宋体" w:hAnsi="宋体" w:cs="宋体" w:hint="eastAsia"/>
          <w:sz w:val="24"/>
          <w:szCs w:val="24"/>
        </w:rPr>
        <w:t>安装过程中应区分易污染、易损坏的成品和半成品进行分类有效保护，对重点保护区域应采取封闭式保护。</w:t>
      </w:r>
    </w:p>
    <w:p w14:paraId="6E9DC9CA" w14:textId="6D9268EA" w:rsidR="00B67565" w:rsidRDefault="008B22BD" w:rsidP="00605D8D">
      <w:pPr>
        <w:pStyle w:val="af6"/>
        <w:numPr>
          <w:ilvl w:val="2"/>
          <w:numId w:val="73"/>
        </w:numPr>
        <w:spacing w:line="276" w:lineRule="auto"/>
        <w:ind w:firstLineChars="0"/>
        <w:rPr>
          <w:rFonts w:ascii="宋体" w:hAnsi="宋体" w:cs="宋体" w:hint="eastAsia"/>
          <w:sz w:val="24"/>
          <w:szCs w:val="24"/>
        </w:rPr>
      </w:pPr>
      <w:r w:rsidRPr="00224719">
        <w:rPr>
          <w:rFonts w:ascii="宋体" w:hAnsi="宋体" w:cs="宋体" w:hint="eastAsia"/>
          <w:sz w:val="24"/>
          <w:szCs w:val="24"/>
        </w:rPr>
        <w:t>安装完成后应在对施工现场采取清洁处理措施，成品保护应符合现行标准《建筑装饰装修工程成品保护技术标准》JGJ/T 427的相关规定</w:t>
      </w:r>
      <w:r w:rsidR="00B67565">
        <w:rPr>
          <w:rFonts w:ascii="宋体" w:hAnsi="宋体" w:cs="宋体" w:hint="eastAsia"/>
          <w:sz w:val="24"/>
          <w:szCs w:val="24"/>
        </w:rPr>
        <w:t>。</w:t>
      </w:r>
      <w:r w:rsidR="00B67565">
        <w:rPr>
          <w:rFonts w:ascii="宋体" w:hAnsi="宋体" w:cs="宋体" w:hint="eastAsia"/>
          <w:sz w:val="24"/>
          <w:szCs w:val="24"/>
        </w:rPr>
        <w:br w:type="page"/>
      </w:r>
    </w:p>
    <w:p w14:paraId="24CFC415" w14:textId="77777777" w:rsidR="008B22BD" w:rsidRPr="00224719" w:rsidRDefault="008B22BD" w:rsidP="00B67565">
      <w:pPr>
        <w:pStyle w:val="af6"/>
        <w:spacing w:line="276" w:lineRule="auto"/>
        <w:ind w:firstLineChars="0" w:firstLine="0"/>
        <w:rPr>
          <w:rFonts w:ascii="宋体" w:hAnsi="宋体" w:cs="宋体" w:hint="eastAsia"/>
          <w:sz w:val="28"/>
          <w:szCs w:val="28"/>
        </w:rPr>
      </w:pPr>
    </w:p>
    <w:p w14:paraId="55762786" w14:textId="663DEC63" w:rsidR="008B22BD" w:rsidRPr="00224719" w:rsidRDefault="008B22BD" w:rsidP="00F558A2">
      <w:pPr>
        <w:pStyle w:val="10"/>
        <w:numPr>
          <w:ilvl w:val="0"/>
          <w:numId w:val="1"/>
        </w:numPr>
        <w:spacing w:after="120"/>
        <w:jc w:val="center"/>
        <w:rPr>
          <w:sz w:val="32"/>
          <w:szCs w:val="32"/>
        </w:rPr>
      </w:pPr>
      <w:bookmarkStart w:id="91" w:name="_Toc214022985"/>
      <w:r w:rsidRPr="00224719">
        <w:rPr>
          <w:rFonts w:hint="eastAsia"/>
          <w:sz w:val="32"/>
          <w:szCs w:val="32"/>
        </w:rPr>
        <w:t>质量验收</w:t>
      </w:r>
      <w:bookmarkEnd w:id="91"/>
    </w:p>
    <w:p w14:paraId="26D158AD" w14:textId="30FC3297" w:rsidR="008B22BD" w:rsidRPr="00837446" w:rsidRDefault="008B22BD" w:rsidP="00F558A2">
      <w:pPr>
        <w:pStyle w:val="10"/>
        <w:numPr>
          <w:ilvl w:val="1"/>
          <w:numId w:val="1"/>
        </w:numPr>
        <w:spacing w:before="360" w:afterLines="50" w:after="120" w:line="360" w:lineRule="auto"/>
        <w:jc w:val="center"/>
        <w:rPr>
          <w:rFonts w:ascii="宋体" w:hAnsi="宋体" w:cs="宋体" w:hint="eastAsia"/>
          <w:sz w:val="28"/>
          <w:szCs w:val="28"/>
        </w:rPr>
      </w:pPr>
      <w:bookmarkStart w:id="92" w:name="_Toc214022986"/>
      <w:r w:rsidRPr="00837446">
        <w:rPr>
          <w:rFonts w:ascii="宋体" w:hAnsi="宋体" w:cs="宋体" w:hint="eastAsia"/>
          <w:sz w:val="28"/>
          <w:szCs w:val="28"/>
        </w:rPr>
        <w:t>一般规定</w:t>
      </w:r>
      <w:bookmarkEnd w:id="92"/>
    </w:p>
    <w:p w14:paraId="38A6714E" w14:textId="77777777" w:rsidR="00443D3C" w:rsidRPr="00224719" w:rsidRDefault="008B22BD" w:rsidP="00605D8D">
      <w:pPr>
        <w:pStyle w:val="af6"/>
        <w:numPr>
          <w:ilvl w:val="2"/>
          <w:numId w:val="74"/>
        </w:numPr>
        <w:spacing w:line="276" w:lineRule="auto"/>
        <w:ind w:firstLineChars="0"/>
        <w:rPr>
          <w:rFonts w:ascii="宋体" w:hAnsi="宋体" w:cs="宋体" w:hint="eastAsia"/>
          <w:sz w:val="24"/>
          <w:szCs w:val="24"/>
        </w:rPr>
      </w:pPr>
      <w:r w:rsidRPr="00224719">
        <w:rPr>
          <w:rFonts w:ascii="宋体" w:hAnsi="宋体" w:cs="宋体" w:hint="eastAsia"/>
          <w:sz w:val="24"/>
          <w:szCs w:val="24"/>
        </w:rPr>
        <w:t>酒店建筑装配式装修工程施工质量验收应符合现行国家标准《建筑工程施工质量验收统一标准》GB 50300、《建筑装饰装修工程质量验收标准》GB 50210和《装配式内装修技术标准》</w:t>
      </w:r>
      <w:r w:rsidRPr="00224719">
        <w:rPr>
          <w:rFonts w:ascii="宋体" w:hAnsi="宋体" w:cs="宋体"/>
          <w:sz w:val="24"/>
          <w:szCs w:val="24"/>
        </w:rPr>
        <w:t>JGJ/T491-2021</w:t>
      </w:r>
      <w:r w:rsidRPr="00224719">
        <w:rPr>
          <w:rFonts w:ascii="宋体" w:hAnsi="宋体" w:cs="宋体" w:hint="eastAsia"/>
          <w:sz w:val="24"/>
          <w:szCs w:val="24"/>
        </w:rPr>
        <w:t>等现行有关标准的规定。</w:t>
      </w:r>
    </w:p>
    <w:p w14:paraId="3CE9E40F" w14:textId="1992D915" w:rsidR="008B22BD" w:rsidRPr="00224719" w:rsidRDefault="00443D3C" w:rsidP="00605D8D">
      <w:pPr>
        <w:pStyle w:val="af6"/>
        <w:numPr>
          <w:ilvl w:val="2"/>
          <w:numId w:val="74"/>
        </w:numPr>
        <w:spacing w:line="276" w:lineRule="auto"/>
        <w:ind w:firstLineChars="0"/>
        <w:rPr>
          <w:rFonts w:ascii="宋体" w:hAnsi="宋体" w:cs="宋体" w:hint="eastAsia"/>
          <w:sz w:val="24"/>
          <w:szCs w:val="24"/>
        </w:rPr>
      </w:pPr>
      <w:r w:rsidRPr="00224719">
        <w:rPr>
          <w:rFonts w:ascii="宋体" w:hAnsi="宋体" w:cs="宋体" w:hint="eastAsia"/>
          <w:sz w:val="24"/>
          <w:szCs w:val="24"/>
        </w:rPr>
        <w:t>酒店建筑装配式装修工程中设备与管线分部分项工程的验收还应符合《建筑给水排水及采暖工程施工质量验收规范》GB 50242、《通风与空调工程施工质量验收规范》GB 50243、《智能建筑工程施工规范》GB 50606、《智能建筑工程质量验收规范》GB 50339、《建筑电气工程施工质量验收规范》GB 50303、《火灾自动报警系统施工及验收规范》GB 50166和《辐射供暖供冷技术规程》JGJ 142的有关规定。</w:t>
      </w:r>
    </w:p>
    <w:p w14:paraId="77F1C227" w14:textId="3EF68DA0" w:rsidR="008B22BD" w:rsidRPr="00224719" w:rsidRDefault="008B22BD" w:rsidP="00605D8D">
      <w:pPr>
        <w:pStyle w:val="af6"/>
        <w:numPr>
          <w:ilvl w:val="2"/>
          <w:numId w:val="74"/>
        </w:numPr>
        <w:spacing w:line="276" w:lineRule="auto"/>
        <w:ind w:firstLineChars="0"/>
        <w:rPr>
          <w:rFonts w:ascii="宋体" w:hAnsi="宋体" w:cs="宋体" w:hint="eastAsia"/>
          <w:sz w:val="24"/>
          <w:szCs w:val="24"/>
        </w:rPr>
      </w:pPr>
      <w:r w:rsidRPr="00224719">
        <w:rPr>
          <w:rFonts w:ascii="宋体" w:hAnsi="宋体" w:cs="宋体" w:hint="eastAsia"/>
          <w:sz w:val="24"/>
          <w:szCs w:val="24"/>
        </w:rPr>
        <w:t>装配式装饰装饰工程质量验收应按下列规定划分检验单元:</w:t>
      </w:r>
    </w:p>
    <w:p w14:paraId="10B23E98" w14:textId="77777777" w:rsidR="008B22BD" w:rsidRPr="00224719" w:rsidRDefault="008B22BD" w:rsidP="00605D8D">
      <w:pPr>
        <w:pStyle w:val="af6"/>
        <w:numPr>
          <w:ilvl w:val="0"/>
          <w:numId w:val="75"/>
        </w:numPr>
        <w:spacing w:line="276" w:lineRule="auto"/>
        <w:ind w:firstLineChars="0"/>
        <w:rPr>
          <w:sz w:val="24"/>
          <w:szCs w:val="24"/>
        </w:rPr>
      </w:pPr>
      <w:r w:rsidRPr="00224719">
        <w:rPr>
          <w:rFonts w:hint="eastAsia"/>
          <w:sz w:val="24"/>
          <w:szCs w:val="24"/>
        </w:rPr>
        <w:t>以酒店楼层作为分部工程的检验单元</w:t>
      </w:r>
      <w:r w:rsidRPr="00224719">
        <w:rPr>
          <w:rFonts w:hint="eastAsia"/>
          <w:sz w:val="24"/>
          <w:szCs w:val="24"/>
        </w:rPr>
        <w:t>;</w:t>
      </w:r>
    </w:p>
    <w:p w14:paraId="2117FA67" w14:textId="77777777" w:rsidR="008B22BD" w:rsidRPr="00224719" w:rsidRDefault="008B22BD" w:rsidP="00605D8D">
      <w:pPr>
        <w:pStyle w:val="af6"/>
        <w:numPr>
          <w:ilvl w:val="0"/>
          <w:numId w:val="75"/>
        </w:numPr>
        <w:spacing w:line="276" w:lineRule="auto"/>
        <w:ind w:left="0" w:firstLineChars="0" w:firstLine="420"/>
        <w:rPr>
          <w:sz w:val="24"/>
          <w:szCs w:val="24"/>
        </w:rPr>
      </w:pPr>
      <w:r w:rsidRPr="00224719">
        <w:rPr>
          <w:rFonts w:hint="eastAsia"/>
          <w:sz w:val="24"/>
          <w:szCs w:val="24"/>
        </w:rPr>
        <w:t>墙面系统、吊顶系统、楼地面系统等作为组成分部工程的分项</w:t>
      </w:r>
      <w:r w:rsidRPr="00224719">
        <w:rPr>
          <w:rFonts w:hint="eastAsia"/>
          <w:sz w:val="24"/>
          <w:szCs w:val="24"/>
        </w:rPr>
        <w:t>;</w:t>
      </w:r>
    </w:p>
    <w:p w14:paraId="2FEE0933" w14:textId="4DF2BA28" w:rsidR="008B22BD" w:rsidRPr="00224719" w:rsidRDefault="008B22BD" w:rsidP="00605D8D">
      <w:pPr>
        <w:pStyle w:val="af6"/>
        <w:numPr>
          <w:ilvl w:val="0"/>
          <w:numId w:val="75"/>
        </w:numPr>
        <w:spacing w:line="276" w:lineRule="auto"/>
        <w:ind w:left="0" w:firstLineChars="0" w:firstLine="420"/>
        <w:rPr>
          <w:sz w:val="24"/>
          <w:szCs w:val="24"/>
        </w:rPr>
      </w:pPr>
      <w:r w:rsidRPr="00224719">
        <w:rPr>
          <w:rFonts w:hint="eastAsia"/>
          <w:sz w:val="24"/>
          <w:szCs w:val="24"/>
        </w:rPr>
        <w:t>通风与空调</w:t>
      </w:r>
      <w:r w:rsidRPr="00224719">
        <w:rPr>
          <w:rFonts w:hint="eastAsia"/>
          <w:sz w:val="24"/>
          <w:szCs w:val="24"/>
        </w:rPr>
        <w:t xml:space="preserve"> </w:t>
      </w:r>
      <w:r w:rsidRPr="00224719">
        <w:rPr>
          <w:rFonts w:hint="eastAsia"/>
          <w:sz w:val="24"/>
          <w:szCs w:val="24"/>
        </w:rPr>
        <w:t>、建筑电气、智能化等系统独立作为设备管线分部工程下的子分部工程，其系统安装工序作为检验分项</w:t>
      </w:r>
      <w:r w:rsidR="007A2B57">
        <w:rPr>
          <w:rFonts w:hint="eastAsia"/>
          <w:sz w:val="24"/>
          <w:szCs w:val="24"/>
        </w:rPr>
        <w:t>；</w:t>
      </w:r>
    </w:p>
    <w:p w14:paraId="3121C225" w14:textId="5BBDF035" w:rsidR="008B22BD" w:rsidRPr="00224719" w:rsidRDefault="008B22BD" w:rsidP="00605D8D">
      <w:pPr>
        <w:pStyle w:val="af6"/>
        <w:numPr>
          <w:ilvl w:val="0"/>
          <w:numId w:val="75"/>
        </w:numPr>
        <w:spacing w:line="276" w:lineRule="auto"/>
        <w:ind w:left="0" w:firstLineChars="0" w:firstLine="420"/>
        <w:rPr>
          <w:sz w:val="24"/>
          <w:szCs w:val="24"/>
        </w:rPr>
      </w:pPr>
      <w:r w:rsidRPr="00224719">
        <w:rPr>
          <w:rFonts w:hint="eastAsia"/>
          <w:sz w:val="24"/>
          <w:szCs w:val="24"/>
        </w:rPr>
        <w:t>强电、弱电管线及设备，水表以后的给水管线及设备，主立管之前的排水管道及设备作为设备管线系统的子分部工程进行验收。</w:t>
      </w:r>
    </w:p>
    <w:p w14:paraId="16645EFC" w14:textId="6893EEF1" w:rsidR="008B22BD" w:rsidRPr="00224719" w:rsidRDefault="008B22BD" w:rsidP="00605D8D">
      <w:pPr>
        <w:pStyle w:val="af6"/>
        <w:numPr>
          <w:ilvl w:val="2"/>
          <w:numId w:val="74"/>
        </w:numPr>
        <w:spacing w:line="276" w:lineRule="auto"/>
        <w:ind w:firstLineChars="0"/>
        <w:rPr>
          <w:sz w:val="24"/>
          <w:szCs w:val="24"/>
        </w:rPr>
      </w:pPr>
      <w:r w:rsidRPr="00224719">
        <w:rPr>
          <w:rFonts w:hint="eastAsia"/>
          <w:sz w:val="24"/>
          <w:szCs w:val="24"/>
        </w:rPr>
        <w:t>装配式装饰装修工程所用的材料部品的规格、性能参数应符合设计要求，并应进行现场检验；涉及安全、节能、环境环境保护和主要使用功能的重要材料和部品应进行复检。</w:t>
      </w:r>
    </w:p>
    <w:p w14:paraId="1526AFD0" w14:textId="695E7A01" w:rsidR="008B22BD" w:rsidRDefault="008B22BD" w:rsidP="00605D8D">
      <w:pPr>
        <w:pStyle w:val="af6"/>
        <w:numPr>
          <w:ilvl w:val="2"/>
          <w:numId w:val="74"/>
        </w:numPr>
        <w:spacing w:line="276" w:lineRule="auto"/>
        <w:ind w:firstLineChars="0"/>
        <w:rPr>
          <w:sz w:val="24"/>
          <w:szCs w:val="24"/>
        </w:rPr>
      </w:pPr>
      <w:r w:rsidRPr="00224719">
        <w:rPr>
          <w:rFonts w:hint="eastAsia"/>
          <w:sz w:val="24"/>
          <w:szCs w:val="24"/>
        </w:rPr>
        <w:t>隐蔽工程应在饰面层施工前完成，验收应有记录，记录应包含隐蔽部位照片和隐蔽部位施工过程影像；检验批验收应有现场检查原始记录。</w:t>
      </w:r>
    </w:p>
    <w:p w14:paraId="6A927A6C" w14:textId="0D1F151F" w:rsidR="003025A3" w:rsidRPr="003025A3" w:rsidRDefault="003025A3" w:rsidP="003025A3">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3025A3">
        <w:rPr>
          <w:sz w:val="24"/>
          <w:szCs w:val="24"/>
        </w:rPr>
        <w:t>隐蔽工程施工过程</w:t>
      </w:r>
      <w:r>
        <w:rPr>
          <w:rFonts w:hint="eastAsia"/>
          <w:sz w:val="24"/>
          <w:szCs w:val="24"/>
        </w:rPr>
        <w:t>照片和</w:t>
      </w:r>
      <w:r w:rsidRPr="003025A3">
        <w:rPr>
          <w:sz w:val="24"/>
          <w:szCs w:val="24"/>
        </w:rPr>
        <w:t>影像记录应包括隐蔽工程每一道工序</w:t>
      </w:r>
      <w:r w:rsidRPr="003025A3">
        <w:rPr>
          <w:sz w:val="24"/>
          <w:szCs w:val="24"/>
        </w:rPr>
        <w:t xml:space="preserve"> </w:t>
      </w:r>
      <w:r w:rsidRPr="003025A3">
        <w:rPr>
          <w:sz w:val="24"/>
          <w:szCs w:val="24"/>
        </w:rPr>
        <w:t>施工前状态、施工进行过程（关键步骤）和施工完成三个阶段的</w:t>
      </w:r>
      <w:r w:rsidRPr="003025A3">
        <w:rPr>
          <w:sz w:val="24"/>
          <w:szCs w:val="24"/>
        </w:rPr>
        <w:t xml:space="preserve"> </w:t>
      </w:r>
      <w:r w:rsidRPr="003025A3">
        <w:rPr>
          <w:sz w:val="24"/>
          <w:szCs w:val="24"/>
        </w:rPr>
        <w:t>照片或录像文件，并与隐蔽工程记录共同归档；如有条件，可上传至工程所在地工程监管平台服务器。</w:t>
      </w:r>
    </w:p>
    <w:p w14:paraId="737E2F0D" w14:textId="5B511BC2" w:rsidR="008B22BD" w:rsidRPr="00224719" w:rsidRDefault="008B22BD" w:rsidP="00605D8D">
      <w:pPr>
        <w:pStyle w:val="af6"/>
        <w:numPr>
          <w:ilvl w:val="2"/>
          <w:numId w:val="74"/>
        </w:numPr>
        <w:spacing w:line="276" w:lineRule="auto"/>
        <w:ind w:firstLineChars="0"/>
        <w:rPr>
          <w:sz w:val="24"/>
          <w:szCs w:val="24"/>
        </w:rPr>
      </w:pPr>
      <w:r w:rsidRPr="00224719">
        <w:rPr>
          <w:rFonts w:hint="eastAsia"/>
          <w:sz w:val="24"/>
          <w:szCs w:val="24"/>
        </w:rPr>
        <w:t>装配式装修工程验收应符合下列规定：</w:t>
      </w:r>
    </w:p>
    <w:p w14:paraId="4AE007A6" w14:textId="305B3F12" w:rsidR="008B22BD" w:rsidRPr="00224719" w:rsidRDefault="008B22BD" w:rsidP="00605D8D">
      <w:pPr>
        <w:pStyle w:val="af6"/>
        <w:numPr>
          <w:ilvl w:val="0"/>
          <w:numId w:val="77"/>
        </w:numPr>
        <w:spacing w:line="276" w:lineRule="auto"/>
        <w:ind w:firstLineChars="0"/>
        <w:rPr>
          <w:sz w:val="24"/>
          <w:szCs w:val="24"/>
        </w:rPr>
      </w:pPr>
      <w:r w:rsidRPr="00224719">
        <w:rPr>
          <w:rFonts w:hint="eastAsia"/>
          <w:sz w:val="24"/>
          <w:szCs w:val="24"/>
        </w:rPr>
        <w:t>主控项目的质量经抽样检验应全部合格；</w:t>
      </w:r>
    </w:p>
    <w:p w14:paraId="5E74E1E8" w14:textId="139F9A33" w:rsidR="008B22BD" w:rsidRPr="00224719" w:rsidRDefault="008B22BD" w:rsidP="00605D8D">
      <w:pPr>
        <w:pStyle w:val="af6"/>
        <w:numPr>
          <w:ilvl w:val="0"/>
          <w:numId w:val="77"/>
        </w:numPr>
        <w:spacing w:line="276" w:lineRule="auto"/>
        <w:ind w:left="0" w:firstLineChars="0" w:firstLine="420"/>
        <w:rPr>
          <w:sz w:val="24"/>
          <w:szCs w:val="24"/>
        </w:rPr>
      </w:pPr>
      <w:r w:rsidRPr="00224719">
        <w:rPr>
          <w:rFonts w:hint="eastAsia"/>
          <w:sz w:val="24"/>
          <w:szCs w:val="24"/>
        </w:rPr>
        <w:t>一般项目的质量应抽样检验合格，</w:t>
      </w:r>
      <w:proofErr w:type="gramStart"/>
      <w:r w:rsidRPr="00224719">
        <w:rPr>
          <w:rFonts w:hint="eastAsia"/>
          <w:sz w:val="24"/>
          <w:szCs w:val="24"/>
        </w:rPr>
        <w:t>合格点率应</w:t>
      </w:r>
      <w:proofErr w:type="gramEnd"/>
      <w:r w:rsidRPr="00224719">
        <w:rPr>
          <w:rFonts w:hint="eastAsia"/>
          <w:sz w:val="24"/>
          <w:szCs w:val="24"/>
        </w:rPr>
        <w:t>达到</w:t>
      </w:r>
      <w:r w:rsidRPr="00224719">
        <w:rPr>
          <w:rFonts w:hint="eastAsia"/>
          <w:sz w:val="24"/>
          <w:szCs w:val="24"/>
        </w:rPr>
        <w:t xml:space="preserve"> 80%</w:t>
      </w:r>
      <w:r w:rsidRPr="00224719">
        <w:rPr>
          <w:rFonts w:hint="eastAsia"/>
          <w:sz w:val="24"/>
          <w:szCs w:val="24"/>
        </w:rPr>
        <w:t>及以上，且无严重缺陷。</w:t>
      </w:r>
    </w:p>
    <w:p w14:paraId="71536213" w14:textId="7CAA66CD" w:rsidR="008B22BD" w:rsidRPr="00224719" w:rsidRDefault="008B22BD" w:rsidP="00605D8D">
      <w:pPr>
        <w:pStyle w:val="af6"/>
        <w:numPr>
          <w:ilvl w:val="2"/>
          <w:numId w:val="74"/>
        </w:numPr>
        <w:spacing w:line="276" w:lineRule="auto"/>
        <w:ind w:firstLineChars="0"/>
        <w:rPr>
          <w:sz w:val="24"/>
          <w:szCs w:val="24"/>
        </w:rPr>
      </w:pPr>
      <w:r w:rsidRPr="00224719">
        <w:rPr>
          <w:rFonts w:hint="eastAsia"/>
          <w:sz w:val="24"/>
          <w:szCs w:val="24"/>
        </w:rPr>
        <w:t>酒店建筑装配式装修工程验收应检查下列文件及记录：</w:t>
      </w:r>
    </w:p>
    <w:p w14:paraId="26E65A9B" w14:textId="6A6AB666"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t>完整的施工图纸及相关设计文件；</w:t>
      </w:r>
    </w:p>
    <w:p w14:paraId="6E2EAEC4" w14:textId="422FDC23"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lastRenderedPageBreak/>
        <w:t>建筑信息化模型和相关电子文件；</w:t>
      </w:r>
    </w:p>
    <w:p w14:paraId="0F6120FA" w14:textId="38C1153B"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t>内装部品、设计与管线等的产品合格证书、性能检测报告、进场验收记录和复验报告；</w:t>
      </w:r>
    </w:p>
    <w:p w14:paraId="1683B661" w14:textId="3BABD6A4"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t>首次使用的新技术、新工艺、新材料和新设备，宜提交相应的评审报告；</w:t>
      </w:r>
    </w:p>
    <w:p w14:paraId="55F863C8" w14:textId="4A56268C"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t xml:space="preserve"> </w:t>
      </w:r>
      <w:r w:rsidRPr="00224719">
        <w:rPr>
          <w:rFonts w:hint="eastAsia"/>
          <w:sz w:val="24"/>
          <w:szCs w:val="24"/>
        </w:rPr>
        <w:t>隐蔽工程验收记录；</w:t>
      </w:r>
    </w:p>
    <w:p w14:paraId="3518C081" w14:textId="6611A1F2"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t xml:space="preserve"> </w:t>
      </w:r>
      <w:r w:rsidRPr="00224719">
        <w:rPr>
          <w:rFonts w:hint="eastAsia"/>
          <w:sz w:val="24"/>
          <w:szCs w:val="24"/>
        </w:rPr>
        <w:t>检验批、分项、子分部和分部工程的质量验收记录；</w:t>
      </w:r>
    </w:p>
    <w:p w14:paraId="119DEE55" w14:textId="4D7EBFFE"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t xml:space="preserve"> </w:t>
      </w:r>
      <w:r w:rsidRPr="00224719">
        <w:rPr>
          <w:rFonts w:hint="eastAsia"/>
          <w:sz w:val="24"/>
          <w:szCs w:val="24"/>
        </w:rPr>
        <w:t>各项安装施工检查记录；</w:t>
      </w:r>
    </w:p>
    <w:p w14:paraId="1A9F6D3C" w14:textId="73DC778E" w:rsidR="008B22BD" w:rsidRPr="00224719" w:rsidRDefault="008B22BD" w:rsidP="00605D8D">
      <w:pPr>
        <w:pStyle w:val="af6"/>
        <w:numPr>
          <w:ilvl w:val="0"/>
          <w:numId w:val="78"/>
        </w:numPr>
        <w:spacing w:line="276" w:lineRule="auto"/>
        <w:ind w:firstLineChars="0"/>
        <w:rPr>
          <w:sz w:val="24"/>
          <w:szCs w:val="24"/>
        </w:rPr>
      </w:pPr>
      <w:r w:rsidRPr="00224719">
        <w:rPr>
          <w:rFonts w:hint="eastAsia"/>
          <w:sz w:val="24"/>
          <w:szCs w:val="24"/>
        </w:rPr>
        <w:t>质量验收的其他相关文件</w:t>
      </w:r>
      <w:r w:rsidR="007A2B57">
        <w:rPr>
          <w:rFonts w:hint="eastAsia"/>
          <w:sz w:val="24"/>
          <w:szCs w:val="24"/>
        </w:rPr>
        <w:t>。</w:t>
      </w:r>
    </w:p>
    <w:p w14:paraId="052869FC" w14:textId="01421FDF" w:rsidR="00763150" w:rsidRPr="00224719" w:rsidRDefault="00763150" w:rsidP="00605D8D">
      <w:pPr>
        <w:pStyle w:val="af6"/>
        <w:numPr>
          <w:ilvl w:val="2"/>
          <w:numId w:val="74"/>
        </w:numPr>
        <w:spacing w:line="276" w:lineRule="auto"/>
        <w:ind w:firstLineChars="0"/>
        <w:rPr>
          <w:sz w:val="24"/>
          <w:szCs w:val="24"/>
        </w:rPr>
      </w:pPr>
      <w:r w:rsidRPr="00224719">
        <w:rPr>
          <w:rFonts w:hint="eastAsia"/>
          <w:sz w:val="24"/>
          <w:szCs w:val="24"/>
        </w:rPr>
        <w:t>装配式</w:t>
      </w:r>
      <w:r w:rsidR="00224719">
        <w:rPr>
          <w:rFonts w:hint="eastAsia"/>
          <w:sz w:val="24"/>
          <w:szCs w:val="24"/>
        </w:rPr>
        <w:t>装饰</w:t>
      </w:r>
      <w:r w:rsidRPr="00224719">
        <w:rPr>
          <w:rFonts w:hint="eastAsia"/>
          <w:sz w:val="24"/>
          <w:szCs w:val="24"/>
        </w:rPr>
        <w:t>装修工程所用材料、产品的有害物质限量、燃烧性能应符合现行国家标准《建筑内部装修防火施工及验收规范》</w:t>
      </w:r>
      <w:r w:rsidRPr="00224719">
        <w:rPr>
          <w:rFonts w:hint="eastAsia"/>
          <w:sz w:val="24"/>
          <w:szCs w:val="24"/>
        </w:rPr>
        <w:t xml:space="preserve">GB 50354 </w:t>
      </w:r>
      <w:r w:rsidRPr="00224719">
        <w:rPr>
          <w:rFonts w:hint="eastAsia"/>
          <w:sz w:val="24"/>
          <w:szCs w:val="24"/>
        </w:rPr>
        <w:t>等的有关规定。</w:t>
      </w:r>
    </w:p>
    <w:p w14:paraId="29790BB0" w14:textId="76CDB257" w:rsidR="00B44B4E" w:rsidRPr="00224719" w:rsidRDefault="00B44B4E" w:rsidP="00605D8D">
      <w:pPr>
        <w:pStyle w:val="af6"/>
        <w:numPr>
          <w:ilvl w:val="2"/>
          <w:numId w:val="74"/>
        </w:numPr>
        <w:spacing w:line="276" w:lineRule="auto"/>
        <w:ind w:firstLineChars="0"/>
        <w:rPr>
          <w:sz w:val="24"/>
          <w:szCs w:val="24"/>
        </w:rPr>
      </w:pPr>
      <w:r w:rsidRPr="00224719">
        <w:rPr>
          <w:rFonts w:hint="eastAsia"/>
          <w:sz w:val="24"/>
          <w:szCs w:val="24"/>
        </w:rPr>
        <w:t>酒店建筑客房在做装配式装修前，应进行样板房试安装，并根据安装结果及时调整施工工艺、完善施工方案，经项目各方确认后方可实施。</w:t>
      </w:r>
    </w:p>
    <w:p w14:paraId="761833CD" w14:textId="2B73F2CF" w:rsidR="00763150" w:rsidRPr="00224719" w:rsidRDefault="00763150" w:rsidP="00605D8D">
      <w:pPr>
        <w:pStyle w:val="af6"/>
        <w:numPr>
          <w:ilvl w:val="2"/>
          <w:numId w:val="74"/>
        </w:numPr>
        <w:spacing w:line="276" w:lineRule="auto"/>
        <w:ind w:firstLineChars="0"/>
        <w:rPr>
          <w:sz w:val="24"/>
          <w:szCs w:val="24"/>
        </w:rPr>
      </w:pPr>
      <w:r w:rsidRPr="00224719">
        <w:rPr>
          <w:rFonts w:hint="eastAsia"/>
          <w:sz w:val="24"/>
          <w:szCs w:val="24"/>
        </w:rPr>
        <w:t>装配式装修应在工程完工</w:t>
      </w:r>
      <w:r w:rsidRPr="00224719">
        <w:rPr>
          <w:rFonts w:hint="eastAsia"/>
          <w:sz w:val="24"/>
          <w:szCs w:val="24"/>
        </w:rPr>
        <w:t xml:space="preserve"> 7 </w:t>
      </w:r>
      <w:r w:rsidRPr="00224719">
        <w:rPr>
          <w:rFonts w:hint="eastAsia"/>
          <w:sz w:val="24"/>
          <w:szCs w:val="24"/>
        </w:rPr>
        <w:t>天后、工程交付使用前进行室内环境污染物浓度检测。污染物限量应符合《建筑环境通用规范》</w:t>
      </w:r>
      <w:r w:rsidRPr="00224719">
        <w:rPr>
          <w:rFonts w:hint="eastAsia"/>
          <w:sz w:val="24"/>
          <w:szCs w:val="24"/>
        </w:rPr>
        <w:t xml:space="preserve">GB 55016 </w:t>
      </w:r>
      <w:r w:rsidRPr="00224719">
        <w:rPr>
          <w:rFonts w:hint="eastAsia"/>
          <w:sz w:val="24"/>
          <w:szCs w:val="24"/>
        </w:rPr>
        <w:t>的有关规定。室内环境污染物浓度检测结果不符合现行国家有关标准的规定的，不应交付投入使用。</w:t>
      </w:r>
    </w:p>
    <w:p w14:paraId="08338047" w14:textId="1927CC53" w:rsidR="008B22BD" w:rsidRPr="00224719" w:rsidRDefault="008B22BD" w:rsidP="00605D8D">
      <w:pPr>
        <w:pStyle w:val="af6"/>
        <w:numPr>
          <w:ilvl w:val="2"/>
          <w:numId w:val="74"/>
        </w:numPr>
        <w:spacing w:line="276" w:lineRule="auto"/>
        <w:ind w:firstLineChars="0"/>
        <w:rPr>
          <w:sz w:val="24"/>
          <w:szCs w:val="24"/>
        </w:rPr>
      </w:pPr>
      <w:r w:rsidRPr="00224719">
        <w:rPr>
          <w:rFonts w:hint="eastAsia"/>
          <w:sz w:val="24"/>
          <w:szCs w:val="24"/>
        </w:rPr>
        <w:t>所有检验文件应汇总并入总体工程验收报告，并将相关资料提供给房屋使用方和物业管理方作为运营维护的基本资料。</w:t>
      </w:r>
    </w:p>
    <w:p w14:paraId="38A04B59" w14:textId="6D8E065A" w:rsidR="008B22BD" w:rsidRPr="00224719" w:rsidRDefault="008B22BD" w:rsidP="00605D8D">
      <w:pPr>
        <w:pStyle w:val="af6"/>
        <w:numPr>
          <w:ilvl w:val="2"/>
          <w:numId w:val="74"/>
        </w:numPr>
        <w:spacing w:line="276" w:lineRule="auto"/>
        <w:ind w:firstLineChars="0"/>
        <w:rPr>
          <w:sz w:val="24"/>
          <w:szCs w:val="24"/>
        </w:rPr>
      </w:pPr>
      <w:r w:rsidRPr="00224719">
        <w:rPr>
          <w:rFonts w:hint="eastAsia"/>
          <w:sz w:val="24"/>
          <w:szCs w:val="24"/>
        </w:rPr>
        <w:t>同样类型的</w:t>
      </w:r>
      <w:r w:rsidR="0031075F" w:rsidRPr="00224719">
        <w:rPr>
          <w:rFonts w:hint="eastAsia"/>
          <w:sz w:val="24"/>
          <w:szCs w:val="24"/>
        </w:rPr>
        <w:t>部品</w:t>
      </w:r>
      <w:r w:rsidRPr="00224719">
        <w:rPr>
          <w:rFonts w:hint="eastAsia"/>
          <w:sz w:val="24"/>
          <w:szCs w:val="24"/>
        </w:rPr>
        <w:t>系统工程，每层或每</w:t>
      </w:r>
      <w:r w:rsidR="00B44B4E" w:rsidRPr="00224719">
        <w:rPr>
          <w:rFonts w:hint="eastAsia"/>
          <w:sz w:val="24"/>
          <w:szCs w:val="24"/>
        </w:rPr>
        <w:t>3</w:t>
      </w:r>
      <w:r w:rsidRPr="00224719">
        <w:rPr>
          <w:rFonts w:hint="eastAsia"/>
          <w:sz w:val="24"/>
          <w:szCs w:val="24"/>
        </w:rPr>
        <w:t>0</w:t>
      </w:r>
      <w:r w:rsidRPr="00224719">
        <w:rPr>
          <w:rFonts w:hint="eastAsia"/>
          <w:sz w:val="24"/>
          <w:szCs w:val="24"/>
        </w:rPr>
        <w:t>间客房应划分一个检验批，不足</w:t>
      </w:r>
      <w:r w:rsidR="00B44B4E" w:rsidRPr="00224719">
        <w:rPr>
          <w:rFonts w:hint="eastAsia"/>
          <w:sz w:val="24"/>
          <w:szCs w:val="24"/>
        </w:rPr>
        <w:t>3</w:t>
      </w:r>
      <w:r w:rsidRPr="00224719">
        <w:rPr>
          <w:rFonts w:hint="eastAsia"/>
          <w:sz w:val="24"/>
          <w:szCs w:val="24"/>
        </w:rPr>
        <w:t>0</w:t>
      </w:r>
      <w:r w:rsidRPr="00224719">
        <w:rPr>
          <w:rFonts w:hint="eastAsia"/>
          <w:sz w:val="24"/>
          <w:szCs w:val="24"/>
        </w:rPr>
        <w:t>间的也应划分一个检验批，大面积房间和走廊可</w:t>
      </w:r>
      <w:r w:rsidR="00224719">
        <w:rPr>
          <w:rFonts w:hint="eastAsia"/>
          <w:sz w:val="24"/>
          <w:szCs w:val="24"/>
        </w:rPr>
        <w:t>按照</w:t>
      </w:r>
      <w:r w:rsidRPr="00224719">
        <w:rPr>
          <w:rFonts w:hint="eastAsia"/>
          <w:sz w:val="24"/>
          <w:szCs w:val="24"/>
        </w:rPr>
        <w:t>该部品系统安装面积每</w:t>
      </w:r>
      <w:r w:rsidRPr="00224719">
        <w:rPr>
          <w:rFonts w:hint="eastAsia"/>
          <w:sz w:val="24"/>
          <w:szCs w:val="24"/>
        </w:rPr>
        <w:t>30M</w:t>
      </w:r>
      <w:r w:rsidRPr="00224719">
        <w:rPr>
          <w:rFonts w:hint="eastAsia"/>
          <w:sz w:val="24"/>
          <w:szCs w:val="24"/>
          <w:vertAlign w:val="superscript"/>
        </w:rPr>
        <w:t>2</w:t>
      </w:r>
      <w:r w:rsidRPr="00224719">
        <w:rPr>
          <w:rFonts w:hint="eastAsia"/>
          <w:sz w:val="24"/>
          <w:szCs w:val="24"/>
        </w:rPr>
        <w:t>作为一间。</w:t>
      </w:r>
    </w:p>
    <w:p w14:paraId="40D4EB83" w14:textId="77777777" w:rsidR="0031075F" w:rsidRPr="00224719" w:rsidRDefault="008B22BD" w:rsidP="00605D8D">
      <w:pPr>
        <w:pStyle w:val="af6"/>
        <w:numPr>
          <w:ilvl w:val="2"/>
          <w:numId w:val="74"/>
        </w:numPr>
        <w:spacing w:line="276" w:lineRule="auto"/>
        <w:ind w:firstLineChars="0"/>
        <w:rPr>
          <w:sz w:val="24"/>
          <w:szCs w:val="24"/>
        </w:rPr>
      </w:pPr>
      <w:r w:rsidRPr="00224719">
        <w:rPr>
          <w:rFonts w:hint="eastAsia"/>
          <w:sz w:val="24"/>
          <w:szCs w:val="24"/>
        </w:rPr>
        <w:t>每个检验批应至少抽查</w:t>
      </w:r>
      <w:r w:rsidRPr="00224719">
        <w:rPr>
          <w:rFonts w:hint="eastAsia"/>
          <w:sz w:val="24"/>
          <w:szCs w:val="24"/>
        </w:rPr>
        <w:t>20%</w:t>
      </w:r>
      <w:r w:rsidRPr="00224719">
        <w:rPr>
          <w:rFonts w:hint="eastAsia"/>
          <w:sz w:val="24"/>
          <w:szCs w:val="24"/>
        </w:rPr>
        <w:t>，并不得少于</w:t>
      </w:r>
      <w:r w:rsidRPr="00224719">
        <w:rPr>
          <w:rFonts w:hint="eastAsia"/>
          <w:sz w:val="24"/>
          <w:szCs w:val="24"/>
        </w:rPr>
        <w:t xml:space="preserve"> 4</w:t>
      </w:r>
      <w:r w:rsidRPr="00224719">
        <w:rPr>
          <w:rFonts w:hint="eastAsia"/>
          <w:sz w:val="24"/>
          <w:szCs w:val="24"/>
        </w:rPr>
        <w:t>间，不足</w:t>
      </w:r>
      <w:r w:rsidRPr="00224719">
        <w:rPr>
          <w:rFonts w:hint="eastAsia"/>
          <w:sz w:val="24"/>
          <w:szCs w:val="24"/>
        </w:rPr>
        <w:t xml:space="preserve"> 4</w:t>
      </w:r>
      <w:r w:rsidRPr="00224719">
        <w:rPr>
          <w:rFonts w:hint="eastAsia"/>
          <w:sz w:val="24"/>
          <w:szCs w:val="24"/>
        </w:rPr>
        <w:t>间时应全数检查</w:t>
      </w:r>
      <w:r w:rsidRPr="00224719">
        <w:rPr>
          <w:rFonts w:hint="eastAsia"/>
          <w:sz w:val="24"/>
          <w:szCs w:val="24"/>
        </w:rPr>
        <w:t xml:space="preserve"> </w:t>
      </w:r>
      <w:r w:rsidRPr="00224719">
        <w:rPr>
          <w:rFonts w:hint="eastAsia"/>
          <w:sz w:val="24"/>
          <w:szCs w:val="24"/>
        </w:rPr>
        <w:t>。</w:t>
      </w:r>
    </w:p>
    <w:p w14:paraId="7DED0BBC" w14:textId="642FB2EE" w:rsidR="0031075F" w:rsidRPr="00224719" w:rsidRDefault="0031075F" w:rsidP="00605D8D">
      <w:pPr>
        <w:pStyle w:val="af6"/>
        <w:numPr>
          <w:ilvl w:val="2"/>
          <w:numId w:val="74"/>
        </w:numPr>
        <w:spacing w:line="276" w:lineRule="auto"/>
        <w:ind w:firstLineChars="0"/>
        <w:rPr>
          <w:sz w:val="24"/>
          <w:szCs w:val="24"/>
        </w:rPr>
      </w:pPr>
      <w:r w:rsidRPr="00224719">
        <w:rPr>
          <w:rFonts w:hint="eastAsia"/>
          <w:sz w:val="24"/>
          <w:szCs w:val="24"/>
        </w:rPr>
        <w:t>酒店建筑装配式装饰装饰应对涉及的下列隐蔽工程项目进行验收：</w:t>
      </w:r>
    </w:p>
    <w:p w14:paraId="09E83026" w14:textId="77777777" w:rsidR="0031075F" w:rsidRPr="00224719" w:rsidRDefault="0031075F" w:rsidP="00605D8D">
      <w:pPr>
        <w:pStyle w:val="af6"/>
        <w:numPr>
          <w:ilvl w:val="0"/>
          <w:numId w:val="79"/>
        </w:numPr>
        <w:spacing w:line="276" w:lineRule="auto"/>
        <w:ind w:firstLineChars="0"/>
        <w:rPr>
          <w:sz w:val="24"/>
          <w:szCs w:val="24"/>
        </w:rPr>
      </w:pPr>
      <w:r w:rsidRPr="00224719">
        <w:rPr>
          <w:rFonts w:hint="eastAsia"/>
          <w:sz w:val="24"/>
          <w:szCs w:val="24"/>
        </w:rPr>
        <w:t>机电管线、设备的安装与检测；</w:t>
      </w:r>
    </w:p>
    <w:p w14:paraId="2B8BD73B" w14:textId="77777777" w:rsidR="0031075F" w:rsidRPr="00224719" w:rsidRDefault="0031075F" w:rsidP="00605D8D">
      <w:pPr>
        <w:pStyle w:val="af6"/>
        <w:numPr>
          <w:ilvl w:val="0"/>
          <w:numId w:val="79"/>
        </w:numPr>
        <w:spacing w:line="276" w:lineRule="auto"/>
        <w:ind w:firstLineChars="0"/>
        <w:rPr>
          <w:sz w:val="24"/>
          <w:szCs w:val="24"/>
        </w:rPr>
      </w:pPr>
      <w:r w:rsidRPr="00224719">
        <w:rPr>
          <w:rFonts w:hint="eastAsia"/>
          <w:sz w:val="24"/>
          <w:szCs w:val="24"/>
        </w:rPr>
        <w:t>承重构件；</w:t>
      </w:r>
    </w:p>
    <w:p w14:paraId="2ECCB978" w14:textId="77777777" w:rsidR="0031075F" w:rsidRPr="00224719" w:rsidRDefault="0031075F" w:rsidP="00605D8D">
      <w:pPr>
        <w:pStyle w:val="af6"/>
        <w:numPr>
          <w:ilvl w:val="0"/>
          <w:numId w:val="79"/>
        </w:numPr>
        <w:spacing w:line="276" w:lineRule="auto"/>
        <w:ind w:firstLineChars="0"/>
        <w:rPr>
          <w:sz w:val="24"/>
          <w:szCs w:val="24"/>
        </w:rPr>
      </w:pPr>
      <w:r w:rsidRPr="00224719">
        <w:rPr>
          <w:rFonts w:hint="eastAsia"/>
          <w:sz w:val="24"/>
          <w:szCs w:val="24"/>
        </w:rPr>
        <w:t>预埋件（或后置埋件）；</w:t>
      </w:r>
    </w:p>
    <w:p w14:paraId="7EF3EB8F" w14:textId="58D86FB3" w:rsidR="0031075F" w:rsidRPr="00224719" w:rsidRDefault="00B44B4E" w:rsidP="00605D8D">
      <w:pPr>
        <w:pStyle w:val="af6"/>
        <w:numPr>
          <w:ilvl w:val="0"/>
          <w:numId w:val="79"/>
        </w:numPr>
        <w:spacing w:line="276" w:lineRule="auto"/>
        <w:ind w:firstLineChars="0"/>
        <w:rPr>
          <w:sz w:val="24"/>
          <w:szCs w:val="24"/>
        </w:rPr>
      </w:pPr>
      <w:r w:rsidRPr="00224719">
        <w:rPr>
          <w:rFonts w:hint="eastAsia"/>
          <w:sz w:val="24"/>
          <w:szCs w:val="24"/>
        </w:rPr>
        <w:t>吊杆、</w:t>
      </w:r>
      <w:r w:rsidR="0031075F" w:rsidRPr="00224719">
        <w:rPr>
          <w:rFonts w:hint="eastAsia"/>
          <w:sz w:val="24"/>
          <w:szCs w:val="24"/>
        </w:rPr>
        <w:t>龙骨或支撑安装；</w:t>
      </w:r>
    </w:p>
    <w:p w14:paraId="28F1658E" w14:textId="77777777" w:rsidR="00B44B4E" w:rsidRPr="00224719" w:rsidRDefault="0031075F" w:rsidP="00605D8D">
      <w:pPr>
        <w:pStyle w:val="af6"/>
        <w:numPr>
          <w:ilvl w:val="0"/>
          <w:numId w:val="79"/>
        </w:numPr>
        <w:ind w:firstLineChars="0"/>
        <w:rPr>
          <w:sz w:val="24"/>
          <w:szCs w:val="24"/>
        </w:rPr>
      </w:pPr>
      <w:r w:rsidRPr="00224719">
        <w:rPr>
          <w:rFonts w:hint="eastAsia"/>
          <w:sz w:val="24"/>
          <w:szCs w:val="24"/>
        </w:rPr>
        <w:t>连接件；</w:t>
      </w:r>
    </w:p>
    <w:p w14:paraId="6EA0CB47" w14:textId="67964A24" w:rsidR="0031075F" w:rsidRPr="00224719" w:rsidRDefault="00B44B4E" w:rsidP="00605D8D">
      <w:pPr>
        <w:pStyle w:val="af6"/>
        <w:numPr>
          <w:ilvl w:val="0"/>
          <w:numId w:val="79"/>
        </w:numPr>
        <w:ind w:firstLineChars="0"/>
        <w:rPr>
          <w:sz w:val="24"/>
          <w:szCs w:val="24"/>
        </w:rPr>
      </w:pPr>
      <w:r w:rsidRPr="00224719">
        <w:rPr>
          <w:rFonts w:hint="eastAsia"/>
          <w:sz w:val="24"/>
          <w:szCs w:val="24"/>
        </w:rPr>
        <w:t>各类接口孔洞的位置；</w:t>
      </w:r>
      <w:r w:rsidRPr="00224719">
        <w:rPr>
          <w:sz w:val="24"/>
          <w:szCs w:val="24"/>
        </w:rPr>
        <w:t xml:space="preserve"> </w:t>
      </w:r>
    </w:p>
    <w:p w14:paraId="48E5A740" w14:textId="2B9ACD5F" w:rsidR="00B44B4E" w:rsidRPr="00224719" w:rsidRDefault="00B44B4E" w:rsidP="00605D8D">
      <w:pPr>
        <w:pStyle w:val="af6"/>
        <w:numPr>
          <w:ilvl w:val="0"/>
          <w:numId w:val="79"/>
        </w:numPr>
        <w:ind w:firstLineChars="0"/>
        <w:rPr>
          <w:sz w:val="24"/>
          <w:szCs w:val="24"/>
        </w:rPr>
      </w:pPr>
      <w:r w:rsidRPr="00224719">
        <w:rPr>
          <w:rFonts w:hint="eastAsia"/>
          <w:sz w:val="24"/>
          <w:szCs w:val="24"/>
        </w:rPr>
        <w:t>填充材料的设置；</w:t>
      </w:r>
    </w:p>
    <w:p w14:paraId="29A34639" w14:textId="25ACF135" w:rsidR="0031075F" w:rsidRPr="00837446" w:rsidRDefault="0031075F" w:rsidP="00605D8D">
      <w:pPr>
        <w:pStyle w:val="af6"/>
        <w:numPr>
          <w:ilvl w:val="0"/>
          <w:numId w:val="79"/>
        </w:numPr>
        <w:ind w:firstLineChars="0"/>
        <w:rPr>
          <w:sz w:val="28"/>
          <w:szCs w:val="28"/>
        </w:rPr>
      </w:pPr>
      <w:r w:rsidRPr="00224719">
        <w:rPr>
          <w:rFonts w:hint="eastAsia"/>
          <w:sz w:val="24"/>
          <w:szCs w:val="24"/>
        </w:rPr>
        <w:t>防潮、防火及防腐处理</w:t>
      </w:r>
      <w:r w:rsidR="00F30D33">
        <w:rPr>
          <w:rFonts w:hint="eastAsia"/>
          <w:sz w:val="24"/>
          <w:szCs w:val="24"/>
        </w:rPr>
        <w:t>。</w:t>
      </w:r>
    </w:p>
    <w:p w14:paraId="72A34DD0" w14:textId="77777777" w:rsidR="0031075F" w:rsidRPr="00837446" w:rsidRDefault="0031075F" w:rsidP="00D30FA7">
      <w:pPr>
        <w:pStyle w:val="af6"/>
        <w:spacing w:line="276" w:lineRule="auto"/>
        <w:ind w:firstLineChars="0" w:firstLine="0"/>
        <w:rPr>
          <w:sz w:val="28"/>
          <w:szCs w:val="28"/>
        </w:rPr>
      </w:pPr>
    </w:p>
    <w:p w14:paraId="73DD62C9" w14:textId="07D8AA7A" w:rsidR="0031075F" w:rsidRPr="00837446" w:rsidRDefault="0031075F" w:rsidP="00F558A2">
      <w:pPr>
        <w:pStyle w:val="10"/>
        <w:numPr>
          <w:ilvl w:val="1"/>
          <w:numId w:val="1"/>
        </w:numPr>
        <w:spacing w:before="360" w:afterLines="50" w:after="120" w:line="360" w:lineRule="auto"/>
        <w:jc w:val="center"/>
        <w:rPr>
          <w:sz w:val="28"/>
          <w:szCs w:val="28"/>
        </w:rPr>
      </w:pPr>
      <w:bookmarkStart w:id="93" w:name="_Toc214022987"/>
      <w:r w:rsidRPr="00837446">
        <w:rPr>
          <w:rFonts w:hint="eastAsia"/>
          <w:sz w:val="28"/>
          <w:szCs w:val="28"/>
        </w:rPr>
        <w:t>主控项目</w:t>
      </w:r>
      <w:bookmarkEnd w:id="93"/>
    </w:p>
    <w:p w14:paraId="734B172B" w14:textId="3B6B4D27" w:rsidR="0031075F" w:rsidRPr="00224719" w:rsidRDefault="00224719" w:rsidP="00605D8D">
      <w:pPr>
        <w:pStyle w:val="af6"/>
        <w:numPr>
          <w:ilvl w:val="2"/>
          <w:numId w:val="76"/>
        </w:numPr>
        <w:spacing w:line="276" w:lineRule="auto"/>
        <w:ind w:firstLineChars="0"/>
        <w:rPr>
          <w:sz w:val="24"/>
          <w:szCs w:val="24"/>
        </w:rPr>
      </w:pPr>
      <w:r w:rsidRPr="00224719">
        <w:rPr>
          <w:rFonts w:hint="eastAsia"/>
          <w:sz w:val="24"/>
          <w:szCs w:val="24"/>
        </w:rPr>
        <w:t>装配式</w:t>
      </w:r>
      <w:r>
        <w:rPr>
          <w:rFonts w:hint="eastAsia"/>
          <w:sz w:val="24"/>
          <w:szCs w:val="24"/>
        </w:rPr>
        <w:t>装饰</w:t>
      </w:r>
      <w:r w:rsidRPr="00224719">
        <w:rPr>
          <w:rFonts w:hint="eastAsia"/>
          <w:sz w:val="24"/>
          <w:szCs w:val="24"/>
        </w:rPr>
        <w:t>装修工程</w:t>
      </w:r>
      <w:r w:rsidR="0031075F" w:rsidRPr="00224719">
        <w:rPr>
          <w:rFonts w:hint="eastAsia"/>
          <w:sz w:val="24"/>
          <w:szCs w:val="24"/>
        </w:rPr>
        <w:t>已施工完成的基体、基层和管线敷设的空间尺寸应符合设计、专项施工方案及内装部品对安装的要求，施工质量应符合设计及相关标准的要求。</w:t>
      </w:r>
    </w:p>
    <w:p w14:paraId="22C4BCA4" w14:textId="77777777" w:rsidR="0031075F" w:rsidRPr="00224719" w:rsidRDefault="0031075F" w:rsidP="0031075F">
      <w:pPr>
        <w:spacing w:line="276" w:lineRule="auto"/>
        <w:ind w:firstLineChars="200" w:firstLine="480"/>
        <w:rPr>
          <w:sz w:val="24"/>
          <w:szCs w:val="24"/>
        </w:rPr>
      </w:pPr>
      <w:r w:rsidRPr="00224719">
        <w:rPr>
          <w:rFonts w:hint="eastAsia"/>
          <w:sz w:val="24"/>
          <w:szCs w:val="24"/>
        </w:rPr>
        <w:t>检验方法：观察，尺量检查，检查其隐蔽工程验收记录、施工记录、检验</w:t>
      </w:r>
      <w:r w:rsidRPr="00224719">
        <w:rPr>
          <w:rFonts w:hint="eastAsia"/>
          <w:sz w:val="24"/>
          <w:szCs w:val="24"/>
        </w:rPr>
        <w:lastRenderedPageBreak/>
        <w:t>批和分项技术资料。</w:t>
      </w:r>
    </w:p>
    <w:p w14:paraId="7085A855" w14:textId="0AAC8E45" w:rsidR="0031075F" w:rsidRPr="00224719" w:rsidRDefault="00224719" w:rsidP="00605D8D">
      <w:pPr>
        <w:pStyle w:val="af6"/>
        <w:numPr>
          <w:ilvl w:val="2"/>
          <w:numId w:val="76"/>
        </w:numPr>
        <w:spacing w:line="276" w:lineRule="auto"/>
        <w:ind w:firstLineChars="0"/>
        <w:rPr>
          <w:sz w:val="24"/>
          <w:szCs w:val="24"/>
        </w:rPr>
      </w:pPr>
      <w:r w:rsidRPr="00224719">
        <w:rPr>
          <w:rFonts w:hint="eastAsia"/>
          <w:sz w:val="24"/>
          <w:szCs w:val="24"/>
        </w:rPr>
        <w:t>装配式</w:t>
      </w:r>
      <w:r>
        <w:rPr>
          <w:rFonts w:hint="eastAsia"/>
          <w:sz w:val="24"/>
          <w:szCs w:val="24"/>
        </w:rPr>
        <w:t>装饰</w:t>
      </w:r>
      <w:r w:rsidRPr="00224719">
        <w:rPr>
          <w:rFonts w:hint="eastAsia"/>
          <w:sz w:val="24"/>
          <w:szCs w:val="24"/>
        </w:rPr>
        <w:t>装修工程</w:t>
      </w:r>
      <w:r w:rsidR="0031075F" w:rsidRPr="00224719">
        <w:rPr>
          <w:rFonts w:hint="eastAsia"/>
          <w:sz w:val="24"/>
          <w:szCs w:val="24"/>
        </w:rPr>
        <w:t>所用吊杆、龙骨、配件、饰面板、填充与嵌缝材料的品种、规格、性能及木材的含水率应符合设计要求；</w:t>
      </w:r>
      <w:r w:rsidR="00B44B4E" w:rsidRPr="00224719">
        <w:rPr>
          <w:rFonts w:hint="eastAsia"/>
          <w:sz w:val="24"/>
          <w:szCs w:val="24"/>
        </w:rPr>
        <w:t>金属吊杆、龙骨及连接件等应采用防腐材料或采取防腐措施；饰面板的燃烧性能等级及污染物浓度检测报告应符合设计要求及现行国家相关标准的规定；</w:t>
      </w:r>
      <w:r w:rsidR="0031075F" w:rsidRPr="00224719">
        <w:rPr>
          <w:rFonts w:hint="eastAsia"/>
          <w:sz w:val="24"/>
          <w:szCs w:val="24"/>
        </w:rPr>
        <w:t>有隔声、隔热、阻燃、防潮等特殊要求的工程，材料应有相应性能等级的检测报告。</w:t>
      </w:r>
    </w:p>
    <w:p w14:paraId="5297AD07" w14:textId="77777777" w:rsidR="0031075F" w:rsidRPr="00224719" w:rsidRDefault="0031075F" w:rsidP="0031075F">
      <w:pPr>
        <w:spacing w:line="276" w:lineRule="auto"/>
        <w:ind w:firstLineChars="200" w:firstLine="480"/>
        <w:rPr>
          <w:sz w:val="24"/>
          <w:szCs w:val="24"/>
        </w:rPr>
      </w:pPr>
      <w:r w:rsidRPr="00224719">
        <w:rPr>
          <w:rFonts w:hint="eastAsia"/>
          <w:sz w:val="24"/>
          <w:szCs w:val="24"/>
        </w:rPr>
        <w:t>检验方法</w:t>
      </w:r>
      <w:r w:rsidRPr="00224719">
        <w:rPr>
          <w:rFonts w:hint="eastAsia"/>
          <w:sz w:val="24"/>
          <w:szCs w:val="24"/>
        </w:rPr>
        <w:t xml:space="preserve">: </w:t>
      </w:r>
      <w:r w:rsidRPr="00224719">
        <w:rPr>
          <w:rFonts w:hint="eastAsia"/>
          <w:sz w:val="24"/>
          <w:szCs w:val="24"/>
        </w:rPr>
        <w:t>观察</w:t>
      </w:r>
      <w:r w:rsidRPr="00224719">
        <w:rPr>
          <w:rFonts w:hint="eastAsia"/>
          <w:sz w:val="24"/>
          <w:szCs w:val="24"/>
        </w:rPr>
        <w:t xml:space="preserve">; </w:t>
      </w:r>
      <w:r w:rsidRPr="00224719">
        <w:rPr>
          <w:rFonts w:hint="eastAsia"/>
          <w:sz w:val="24"/>
          <w:szCs w:val="24"/>
        </w:rPr>
        <w:t>检查产品合格证书、进场验收记录、性能检测报告和复验报告。</w:t>
      </w:r>
    </w:p>
    <w:p w14:paraId="1FD5D1F7" w14:textId="18B7CA5E" w:rsidR="0031075F" w:rsidRPr="00224719" w:rsidRDefault="00224719" w:rsidP="00605D8D">
      <w:pPr>
        <w:pStyle w:val="af6"/>
        <w:numPr>
          <w:ilvl w:val="2"/>
          <w:numId w:val="76"/>
        </w:numPr>
        <w:spacing w:line="276" w:lineRule="auto"/>
        <w:ind w:firstLineChars="0"/>
        <w:rPr>
          <w:sz w:val="24"/>
          <w:szCs w:val="24"/>
        </w:rPr>
      </w:pPr>
      <w:r w:rsidRPr="00224719">
        <w:rPr>
          <w:rFonts w:hint="eastAsia"/>
          <w:sz w:val="24"/>
          <w:szCs w:val="24"/>
        </w:rPr>
        <w:t>装配式</w:t>
      </w:r>
      <w:r>
        <w:rPr>
          <w:rFonts w:hint="eastAsia"/>
          <w:sz w:val="24"/>
          <w:szCs w:val="24"/>
        </w:rPr>
        <w:t>装饰</w:t>
      </w:r>
      <w:r w:rsidRPr="00224719">
        <w:rPr>
          <w:rFonts w:hint="eastAsia"/>
          <w:sz w:val="24"/>
          <w:szCs w:val="24"/>
        </w:rPr>
        <w:t>装修工程</w:t>
      </w:r>
      <w:r w:rsidR="0031075F" w:rsidRPr="00224719">
        <w:rPr>
          <w:rFonts w:hint="eastAsia"/>
          <w:sz w:val="24"/>
          <w:szCs w:val="24"/>
        </w:rPr>
        <w:t>现场安装连接节点构造、安装间距、加强处理部位应符合设计要求及相关标准的规定，内装部品的安装应牢固、严密。</w:t>
      </w:r>
    </w:p>
    <w:p w14:paraId="68E4C433" w14:textId="77777777" w:rsidR="0031075F" w:rsidRPr="00224719" w:rsidRDefault="0031075F" w:rsidP="0031075F">
      <w:pPr>
        <w:spacing w:line="276" w:lineRule="auto"/>
        <w:ind w:firstLineChars="200" w:firstLine="480"/>
        <w:rPr>
          <w:sz w:val="24"/>
          <w:szCs w:val="24"/>
        </w:rPr>
      </w:pPr>
      <w:r w:rsidRPr="00224719">
        <w:rPr>
          <w:rFonts w:hint="eastAsia"/>
          <w:sz w:val="24"/>
          <w:szCs w:val="24"/>
        </w:rPr>
        <w:t>检验方法：观察，手扳检查，检查其隐蔽工程验收记录、性能检验报告和施工记录。</w:t>
      </w:r>
    </w:p>
    <w:p w14:paraId="373C3C68" w14:textId="3B8751E9" w:rsidR="0031075F" w:rsidRPr="00224719" w:rsidRDefault="00224719" w:rsidP="00605D8D">
      <w:pPr>
        <w:pStyle w:val="af6"/>
        <w:numPr>
          <w:ilvl w:val="2"/>
          <w:numId w:val="76"/>
        </w:numPr>
        <w:spacing w:line="276" w:lineRule="auto"/>
        <w:ind w:firstLineChars="0"/>
        <w:rPr>
          <w:sz w:val="24"/>
          <w:szCs w:val="24"/>
        </w:rPr>
      </w:pPr>
      <w:r w:rsidRPr="00224719">
        <w:rPr>
          <w:rFonts w:hint="eastAsia"/>
          <w:sz w:val="24"/>
          <w:szCs w:val="24"/>
        </w:rPr>
        <w:t>装配式</w:t>
      </w:r>
      <w:r>
        <w:rPr>
          <w:rFonts w:hint="eastAsia"/>
          <w:sz w:val="24"/>
          <w:szCs w:val="24"/>
        </w:rPr>
        <w:t>装饰</w:t>
      </w:r>
      <w:r w:rsidRPr="00224719">
        <w:rPr>
          <w:rFonts w:hint="eastAsia"/>
          <w:sz w:val="24"/>
          <w:szCs w:val="24"/>
        </w:rPr>
        <w:t>装修工程</w:t>
      </w:r>
      <w:r w:rsidR="0031075F" w:rsidRPr="00224719">
        <w:rPr>
          <w:rFonts w:hint="eastAsia"/>
          <w:sz w:val="24"/>
          <w:szCs w:val="24"/>
        </w:rPr>
        <w:t>的空间尺寸、造型、图案和颜色应符合设计要求：饰面板的品种、材质、性能、规格、图案和颜色应符合设计、专项施工方案和相关标准的要求。</w:t>
      </w:r>
    </w:p>
    <w:p w14:paraId="4AA65D1C" w14:textId="77777777" w:rsidR="0031075F" w:rsidRPr="00224719" w:rsidRDefault="0031075F" w:rsidP="0031075F">
      <w:pPr>
        <w:spacing w:line="276" w:lineRule="auto"/>
        <w:ind w:firstLineChars="200" w:firstLine="480"/>
        <w:rPr>
          <w:sz w:val="24"/>
          <w:szCs w:val="24"/>
        </w:rPr>
      </w:pPr>
      <w:r w:rsidRPr="00224719">
        <w:rPr>
          <w:rFonts w:hint="eastAsia"/>
          <w:sz w:val="24"/>
          <w:szCs w:val="24"/>
        </w:rPr>
        <w:t>检验方法：观察，尺量检查，检查质量证明文件、复验报告和进场验收记录。</w:t>
      </w:r>
    </w:p>
    <w:p w14:paraId="27C831F9" w14:textId="02F39D62" w:rsidR="00B44B4E" w:rsidRDefault="00B44B4E" w:rsidP="00605D8D">
      <w:pPr>
        <w:pStyle w:val="af6"/>
        <w:numPr>
          <w:ilvl w:val="2"/>
          <w:numId w:val="76"/>
        </w:numPr>
        <w:spacing w:line="276" w:lineRule="auto"/>
        <w:ind w:firstLineChars="0"/>
        <w:rPr>
          <w:sz w:val="24"/>
          <w:szCs w:val="24"/>
        </w:rPr>
      </w:pPr>
      <w:r w:rsidRPr="00224719">
        <w:rPr>
          <w:rFonts w:hint="eastAsia"/>
          <w:sz w:val="24"/>
          <w:szCs w:val="24"/>
        </w:rPr>
        <w:t>装配式卫生间所选用的部品部件、洁具设施等规格、型号、外观、颜色、性能等应符合设计要求和国家现行有关标准的规定；卫生间的防水底盘安装位置应准确，与地漏孔、排污孔等预留孔洞位置对正连接良好。</w:t>
      </w:r>
    </w:p>
    <w:p w14:paraId="6DEA314B" w14:textId="4312D537" w:rsidR="003025A3" w:rsidRPr="00224719" w:rsidRDefault="003025A3" w:rsidP="003025A3">
      <w:pPr>
        <w:spacing w:line="276" w:lineRule="auto"/>
        <w:ind w:firstLineChars="200" w:firstLine="480"/>
        <w:rPr>
          <w:sz w:val="24"/>
          <w:szCs w:val="24"/>
        </w:rPr>
      </w:pPr>
      <w:r w:rsidRPr="003025A3">
        <w:rPr>
          <w:rFonts w:hint="eastAsia"/>
          <w:sz w:val="24"/>
          <w:szCs w:val="24"/>
        </w:rPr>
        <w:t>检验方法：</w:t>
      </w:r>
      <w:r w:rsidRPr="00224719">
        <w:rPr>
          <w:rFonts w:hint="eastAsia"/>
          <w:sz w:val="24"/>
          <w:szCs w:val="24"/>
        </w:rPr>
        <w:t>观察，尺量检查，</w:t>
      </w:r>
      <w:r w:rsidRPr="003025A3">
        <w:rPr>
          <w:rFonts w:hint="eastAsia"/>
          <w:sz w:val="24"/>
          <w:szCs w:val="24"/>
        </w:rPr>
        <w:t>检查产品合格证书、进场验收记录、性能检测报告和复验报告。</w:t>
      </w:r>
    </w:p>
    <w:p w14:paraId="25FA054B" w14:textId="1786C1DE" w:rsidR="00B44B4E" w:rsidRPr="003025A3" w:rsidRDefault="00B44B4E" w:rsidP="00605D8D">
      <w:pPr>
        <w:pStyle w:val="af6"/>
        <w:numPr>
          <w:ilvl w:val="2"/>
          <w:numId w:val="76"/>
        </w:numPr>
        <w:spacing w:line="276" w:lineRule="auto"/>
        <w:ind w:firstLineChars="0"/>
        <w:rPr>
          <w:sz w:val="28"/>
          <w:szCs w:val="28"/>
        </w:rPr>
      </w:pPr>
      <w:r w:rsidRPr="00224719">
        <w:rPr>
          <w:rFonts w:hint="eastAsia"/>
          <w:sz w:val="24"/>
          <w:szCs w:val="24"/>
        </w:rPr>
        <w:t>有防水要求的部</w:t>
      </w:r>
      <w:proofErr w:type="gramStart"/>
      <w:r w:rsidRPr="00224719">
        <w:rPr>
          <w:rFonts w:hint="eastAsia"/>
          <w:sz w:val="24"/>
          <w:szCs w:val="24"/>
        </w:rPr>
        <w:t>品系统</w:t>
      </w:r>
      <w:proofErr w:type="gramEnd"/>
      <w:r w:rsidRPr="00224719">
        <w:rPr>
          <w:rFonts w:hint="eastAsia"/>
          <w:sz w:val="24"/>
          <w:szCs w:val="24"/>
        </w:rPr>
        <w:t>在安装后应进行防水性能验收，蓄水试验不应小于</w:t>
      </w:r>
      <w:r w:rsidRPr="00224719">
        <w:rPr>
          <w:rFonts w:hint="eastAsia"/>
          <w:sz w:val="24"/>
          <w:szCs w:val="24"/>
        </w:rPr>
        <w:t>24h</w:t>
      </w:r>
      <w:r w:rsidRPr="00224719">
        <w:rPr>
          <w:rFonts w:hint="eastAsia"/>
          <w:sz w:val="24"/>
          <w:szCs w:val="24"/>
        </w:rPr>
        <w:t>。</w:t>
      </w:r>
    </w:p>
    <w:p w14:paraId="61048E77" w14:textId="76AE546B" w:rsidR="003025A3" w:rsidRPr="00837446" w:rsidRDefault="003025A3" w:rsidP="003025A3">
      <w:pPr>
        <w:pStyle w:val="af6"/>
        <w:spacing w:line="276" w:lineRule="auto"/>
        <w:ind w:firstLine="480"/>
        <w:rPr>
          <w:sz w:val="28"/>
          <w:szCs w:val="28"/>
        </w:rPr>
      </w:pPr>
      <w:r w:rsidRPr="003025A3">
        <w:rPr>
          <w:rFonts w:hint="eastAsia"/>
          <w:sz w:val="24"/>
          <w:szCs w:val="24"/>
        </w:rPr>
        <w:t>检验方法：</w:t>
      </w:r>
      <w:r w:rsidRPr="00224719">
        <w:rPr>
          <w:rFonts w:hint="eastAsia"/>
          <w:sz w:val="24"/>
          <w:szCs w:val="24"/>
        </w:rPr>
        <w:t>观察，</w:t>
      </w:r>
      <w:r w:rsidRPr="003025A3">
        <w:rPr>
          <w:rFonts w:hint="eastAsia"/>
          <w:sz w:val="24"/>
          <w:szCs w:val="24"/>
        </w:rPr>
        <w:t>蓄水试验检测报告</w:t>
      </w:r>
      <w:r w:rsidR="00F30D33">
        <w:rPr>
          <w:rFonts w:hint="eastAsia"/>
          <w:sz w:val="24"/>
          <w:szCs w:val="24"/>
        </w:rPr>
        <w:t>。</w:t>
      </w:r>
    </w:p>
    <w:p w14:paraId="2EF998D1" w14:textId="2067AB76" w:rsidR="00B44B4E" w:rsidRPr="00837446" w:rsidRDefault="00B44B4E" w:rsidP="00224719">
      <w:pPr>
        <w:pStyle w:val="10"/>
        <w:numPr>
          <w:ilvl w:val="1"/>
          <w:numId w:val="1"/>
        </w:numPr>
        <w:spacing w:before="360" w:afterLines="50" w:after="120" w:line="360" w:lineRule="auto"/>
        <w:jc w:val="center"/>
        <w:rPr>
          <w:sz w:val="28"/>
          <w:szCs w:val="28"/>
        </w:rPr>
      </w:pPr>
      <w:bookmarkStart w:id="94" w:name="_Toc214022988"/>
      <w:r w:rsidRPr="00837446">
        <w:rPr>
          <w:rFonts w:hint="eastAsia"/>
          <w:sz w:val="28"/>
          <w:szCs w:val="28"/>
        </w:rPr>
        <w:t>一般项目</w:t>
      </w:r>
      <w:bookmarkEnd w:id="94"/>
    </w:p>
    <w:p w14:paraId="6565578C" w14:textId="34E4FEEF" w:rsidR="00B44B4E" w:rsidRPr="00224719" w:rsidRDefault="00B44B4E" w:rsidP="00F30D33">
      <w:pPr>
        <w:pStyle w:val="af6"/>
        <w:numPr>
          <w:ilvl w:val="2"/>
          <w:numId w:val="94"/>
        </w:numPr>
        <w:spacing w:line="276" w:lineRule="auto"/>
        <w:ind w:firstLineChars="0"/>
        <w:rPr>
          <w:sz w:val="24"/>
          <w:szCs w:val="24"/>
        </w:rPr>
      </w:pPr>
      <w:r w:rsidRPr="00224719">
        <w:rPr>
          <w:rFonts w:hint="eastAsia"/>
          <w:sz w:val="24"/>
          <w:szCs w:val="24"/>
        </w:rPr>
        <w:t>内装饰面板表面应洁净、边缘应整齐、无色差，不得翘曲、裂缝及缺损。饰面板与连接构造应平整、吻合，压条应平直、宽窄一致。</w:t>
      </w:r>
    </w:p>
    <w:p w14:paraId="15668382" w14:textId="77777777" w:rsidR="00B44B4E" w:rsidRPr="00224719" w:rsidRDefault="00B44B4E" w:rsidP="00B44B4E">
      <w:pPr>
        <w:spacing w:line="276" w:lineRule="auto"/>
        <w:ind w:firstLineChars="200" w:firstLine="480"/>
        <w:rPr>
          <w:sz w:val="24"/>
          <w:szCs w:val="24"/>
        </w:rPr>
      </w:pPr>
      <w:r w:rsidRPr="00224719">
        <w:rPr>
          <w:sz w:val="24"/>
          <w:szCs w:val="24"/>
        </w:rPr>
        <w:t>检验方法：</w:t>
      </w:r>
      <w:r w:rsidRPr="00224719">
        <w:rPr>
          <w:rFonts w:hint="eastAsia"/>
          <w:sz w:val="24"/>
          <w:szCs w:val="24"/>
        </w:rPr>
        <w:t>观察，</w:t>
      </w:r>
      <w:r w:rsidRPr="00224719">
        <w:rPr>
          <w:sz w:val="24"/>
          <w:szCs w:val="24"/>
        </w:rPr>
        <w:t>尺量检查。</w:t>
      </w:r>
    </w:p>
    <w:p w14:paraId="428F7ACB" w14:textId="4A1A029B" w:rsidR="00B44B4E" w:rsidRPr="00224719" w:rsidRDefault="00B44B4E" w:rsidP="00F30D33">
      <w:pPr>
        <w:pStyle w:val="af6"/>
        <w:numPr>
          <w:ilvl w:val="2"/>
          <w:numId w:val="94"/>
        </w:numPr>
        <w:spacing w:line="276" w:lineRule="auto"/>
        <w:ind w:firstLineChars="0"/>
        <w:rPr>
          <w:sz w:val="24"/>
          <w:szCs w:val="24"/>
        </w:rPr>
      </w:pPr>
      <w:r w:rsidRPr="00224719">
        <w:rPr>
          <w:rFonts w:hint="eastAsia"/>
          <w:sz w:val="24"/>
          <w:szCs w:val="24"/>
        </w:rPr>
        <w:t>内装饰面板上开的孔洞、槽等位置应符合设计要求，</w:t>
      </w:r>
      <w:proofErr w:type="gramStart"/>
      <w:r w:rsidRPr="00224719">
        <w:rPr>
          <w:rFonts w:hint="eastAsia"/>
          <w:sz w:val="24"/>
          <w:szCs w:val="24"/>
        </w:rPr>
        <w:t>套割方</w:t>
      </w:r>
      <w:proofErr w:type="gramEnd"/>
      <w:r w:rsidRPr="00224719">
        <w:rPr>
          <w:rFonts w:hint="eastAsia"/>
          <w:sz w:val="24"/>
          <w:szCs w:val="24"/>
        </w:rPr>
        <w:t>正、边缘整齐，安装的灯具、烟感器、喷淋头、风口篦子、检修口等设备设施的位置应合理美观，与面板的交接应吻合严密</w:t>
      </w:r>
      <w:r w:rsidR="00F30D33">
        <w:rPr>
          <w:rFonts w:hint="eastAsia"/>
          <w:sz w:val="24"/>
          <w:szCs w:val="24"/>
        </w:rPr>
        <w:t>。</w:t>
      </w:r>
    </w:p>
    <w:p w14:paraId="5331F0FA" w14:textId="2218C38D" w:rsidR="00B44B4E" w:rsidRPr="00224719" w:rsidRDefault="00B44B4E" w:rsidP="00B44B4E">
      <w:pPr>
        <w:spacing w:line="276" w:lineRule="auto"/>
        <w:ind w:firstLineChars="200" w:firstLine="480"/>
        <w:rPr>
          <w:sz w:val="24"/>
          <w:szCs w:val="24"/>
        </w:rPr>
      </w:pPr>
      <w:r w:rsidRPr="00224719">
        <w:rPr>
          <w:rFonts w:hint="eastAsia"/>
          <w:sz w:val="24"/>
          <w:szCs w:val="24"/>
        </w:rPr>
        <w:t>检验方法：观察，尺量检查</w:t>
      </w:r>
      <w:r w:rsidR="00F30D33">
        <w:rPr>
          <w:rFonts w:hint="eastAsia"/>
          <w:sz w:val="24"/>
          <w:szCs w:val="24"/>
        </w:rPr>
        <w:t>。</w:t>
      </w:r>
    </w:p>
    <w:p w14:paraId="41BD2DB2" w14:textId="4E901D28" w:rsidR="00B44B4E" w:rsidRPr="00224719" w:rsidRDefault="00B44B4E" w:rsidP="00F30D33">
      <w:pPr>
        <w:pStyle w:val="af6"/>
        <w:numPr>
          <w:ilvl w:val="2"/>
          <w:numId w:val="94"/>
        </w:numPr>
        <w:spacing w:line="276" w:lineRule="auto"/>
        <w:ind w:firstLineChars="0"/>
        <w:rPr>
          <w:sz w:val="24"/>
          <w:szCs w:val="24"/>
        </w:rPr>
      </w:pPr>
      <w:r w:rsidRPr="00224719">
        <w:rPr>
          <w:rFonts w:hint="eastAsia"/>
          <w:sz w:val="24"/>
          <w:szCs w:val="24"/>
        </w:rPr>
        <w:t>金属龙骨的接缝应均匀一致，</w:t>
      </w:r>
      <w:proofErr w:type="gramStart"/>
      <w:r w:rsidRPr="00224719">
        <w:rPr>
          <w:rFonts w:hint="eastAsia"/>
          <w:sz w:val="24"/>
          <w:szCs w:val="24"/>
        </w:rPr>
        <w:t>角缝应</w:t>
      </w:r>
      <w:proofErr w:type="gramEnd"/>
      <w:r w:rsidRPr="00224719">
        <w:rPr>
          <w:rFonts w:hint="eastAsia"/>
          <w:sz w:val="24"/>
          <w:szCs w:val="24"/>
        </w:rPr>
        <w:t>吻合，表面应平整，应无翘曲和</w:t>
      </w:r>
      <w:proofErr w:type="gramStart"/>
      <w:r w:rsidRPr="00224719">
        <w:rPr>
          <w:rFonts w:hint="eastAsia"/>
          <w:sz w:val="24"/>
          <w:szCs w:val="24"/>
        </w:rPr>
        <w:t>锤印</w:t>
      </w:r>
      <w:proofErr w:type="gramEnd"/>
      <w:r w:rsidRPr="00224719">
        <w:rPr>
          <w:rFonts w:hint="eastAsia"/>
          <w:sz w:val="24"/>
          <w:szCs w:val="24"/>
        </w:rPr>
        <w:t>，木质龙骨应顺直，应</w:t>
      </w:r>
      <w:r w:rsidR="00224719">
        <w:rPr>
          <w:rFonts w:hint="eastAsia"/>
          <w:sz w:val="24"/>
          <w:szCs w:val="24"/>
        </w:rPr>
        <w:t>无</w:t>
      </w:r>
      <w:r w:rsidRPr="00224719">
        <w:rPr>
          <w:rFonts w:hint="eastAsia"/>
          <w:sz w:val="24"/>
          <w:szCs w:val="24"/>
        </w:rPr>
        <w:t>劈裂和变形。</w:t>
      </w:r>
    </w:p>
    <w:p w14:paraId="118EE6C6" w14:textId="62E2C29B" w:rsidR="00B44B4E" w:rsidRPr="00224719" w:rsidRDefault="00B44B4E" w:rsidP="00B44B4E">
      <w:pPr>
        <w:spacing w:line="276" w:lineRule="auto"/>
        <w:ind w:firstLineChars="200" w:firstLine="480"/>
        <w:rPr>
          <w:sz w:val="24"/>
          <w:szCs w:val="24"/>
        </w:rPr>
      </w:pPr>
      <w:r w:rsidRPr="00224719">
        <w:rPr>
          <w:rFonts w:hint="eastAsia"/>
          <w:sz w:val="24"/>
          <w:szCs w:val="24"/>
        </w:rPr>
        <w:t>检验方法：观察</w:t>
      </w:r>
      <w:r w:rsidR="00F30D33">
        <w:rPr>
          <w:rFonts w:hint="eastAsia"/>
          <w:sz w:val="24"/>
          <w:szCs w:val="24"/>
        </w:rPr>
        <w:t>。</w:t>
      </w:r>
    </w:p>
    <w:p w14:paraId="1F78F7AE" w14:textId="6ACF0F9D" w:rsidR="00B44B4E" w:rsidRPr="00224719" w:rsidRDefault="00224719" w:rsidP="00F30D33">
      <w:pPr>
        <w:pStyle w:val="af6"/>
        <w:numPr>
          <w:ilvl w:val="2"/>
          <w:numId w:val="94"/>
        </w:numPr>
        <w:spacing w:line="276" w:lineRule="auto"/>
        <w:ind w:firstLineChars="0"/>
        <w:rPr>
          <w:sz w:val="24"/>
          <w:szCs w:val="24"/>
        </w:rPr>
      </w:pPr>
      <w:r>
        <w:rPr>
          <w:rFonts w:hint="eastAsia"/>
          <w:sz w:val="24"/>
          <w:szCs w:val="24"/>
        </w:rPr>
        <w:t>装配式装饰装修</w:t>
      </w:r>
      <w:r w:rsidR="00B44B4E" w:rsidRPr="00224719">
        <w:rPr>
          <w:rFonts w:hint="eastAsia"/>
          <w:sz w:val="24"/>
          <w:szCs w:val="24"/>
        </w:rPr>
        <w:t>系统内如有填充吸声材料，填充材料应密实、均匀、无</w:t>
      </w:r>
      <w:r w:rsidR="00B44B4E" w:rsidRPr="00224719">
        <w:rPr>
          <w:rFonts w:hint="eastAsia"/>
          <w:sz w:val="24"/>
          <w:szCs w:val="24"/>
        </w:rPr>
        <w:lastRenderedPageBreak/>
        <w:t>下坠，并有防散落的措施；吸声材料的品种和铺设厚度应符合设计要求。</w:t>
      </w:r>
    </w:p>
    <w:p w14:paraId="4755F655" w14:textId="23A62AE2" w:rsidR="00B44B4E" w:rsidRPr="00224719" w:rsidRDefault="00B44B4E" w:rsidP="00B44B4E">
      <w:pPr>
        <w:spacing w:line="276" w:lineRule="auto"/>
        <w:ind w:firstLineChars="200" w:firstLine="480"/>
        <w:rPr>
          <w:sz w:val="24"/>
          <w:szCs w:val="24"/>
        </w:rPr>
      </w:pPr>
      <w:r w:rsidRPr="00224719">
        <w:rPr>
          <w:rFonts w:hint="eastAsia"/>
          <w:sz w:val="24"/>
          <w:szCs w:val="24"/>
        </w:rPr>
        <w:t>检验方法：轻敲检查；检查隐蔽工程验收记录性能检验报告和施工记录。</w:t>
      </w:r>
    </w:p>
    <w:p w14:paraId="0E7154E3" w14:textId="15BD9D4A" w:rsidR="00B44B4E" w:rsidRPr="00224719" w:rsidRDefault="00B44B4E" w:rsidP="00F30D33">
      <w:pPr>
        <w:pStyle w:val="af6"/>
        <w:numPr>
          <w:ilvl w:val="2"/>
          <w:numId w:val="94"/>
        </w:numPr>
        <w:spacing w:line="276" w:lineRule="auto"/>
        <w:ind w:firstLineChars="0"/>
        <w:rPr>
          <w:sz w:val="24"/>
          <w:szCs w:val="24"/>
        </w:rPr>
      </w:pPr>
      <w:r w:rsidRPr="00224719">
        <w:rPr>
          <w:rFonts w:hint="eastAsia"/>
          <w:sz w:val="24"/>
          <w:szCs w:val="24"/>
        </w:rPr>
        <w:t>部</w:t>
      </w:r>
      <w:proofErr w:type="gramStart"/>
      <w:r w:rsidRPr="00224719">
        <w:rPr>
          <w:rFonts w:hint="eastAsia"/>
          <w:sz w:val="24"/>
          <w:szCs w:val="24"/>
        </w:rPr>
        <w:t>品系统</w:t>
      </w:r>
      <w:proofErr w:type="gramEnd"/>
      <w:r w:rsidRPr="00224719">
        <w:rPr>
          <w:rFonts w:hint="eastAsia"/>
          <w:sz w:val="24"/>
          <w:szCs w:val="24"/>
        </w:rPr>
        <w:t>内如有空</w:t>
      </w:r>
      <w:proofErr w:type="gramStart"/>
      <w:r w:rsidRPr="00224719">
        <w:rPr>
          <w:rFonts w:hint="eastAsia"/>
          <w:sz w:val="24"/>
          <w:szCs w:val="24"/>
        </w:rPr>
        <w:t>腔</w:t>
      </w:r>
      <w:proofErr w:type="gramEnd"/>
      <w:r w:rsidRPr="00224719">
        <w:rPr>
          <w:rFonts w:hint="eastAsia"/>
          <w:sz w:val="24"/>
          <w:szCs w:val="24"/>
        </w:rPr>
        <w:t>铺设管线系统，管线设备表面处理应符合设计要求，布置应合理美观</w:t>
      </w:r>
      <w:r w:rsidR="007C3985">
        <w:rPr>
          <w:rFonts w:hint="eastAsia"/>
          <w:sz w:val="24"/>
          <w:szCs w:val="24"/>
        </w:rPr>
        <w:t>。</w:t>
      </w:r>
    </w:p>
    <w:p w14:paraId="3A7D9F88" w14:textId="2B12B31E" w:rsidR="00B44B4E" w:rsidRPr="00837446" w:rsidRDefault="00B44B4E" w:rsidP="00B44B4E">
      <w:pPr>
        <w:spacing w:line="276" w:lineRule="auto"/>
        <w:ind w:firstLineChars="200" w:firstLine="480"/>
        <w:rPr>
          <w:sz w:val="28"/>
          <w:szCs w:val="28"/>
        </w:rPr>
      </w:pPr>
      <w:r w:rsidRPr="00224719">
        <w:rPr>
          <w:rFonts w:hint="eastAsia"/>
          <w:sz w:val="24"/>
          <w:szCs w:val="24"/>
        </w:rPr>
        <w:t>检验方法：观察</w:t>
      </w:r>
      <w:r w:rsidR="00F30D33">
        <w:rPr>
          <w:rFonts w:hint="eastAsia"/>
          <w:sz w:val="24"/>
          <w:szCs w:val="24"/>
        </w:rPr>
        <w:t>。</w:t>
      </w:r>
    </w:p>
    <w:p w14:paraId="1494B5A3" w14:textId="5942EEC9" w:rsidR="003C74ED" w:rsidRDefault="003C74ED" w:rsidP="00B44B4E">
      <w:pPr>
        <w:spacing w:line="276" w:lineRule="auto"/>
        <w:ind w:firstLineChars="200" w:firstLine="560"/>
        <w:rPr>
          <w:sz w:val="28"/>
          <w:szCs w:val="28"/>
        </w:rPr>
      </w:pPr>
      <w:r>
        <w:rPr>
          <w:sz w:val="28"/>
          <w:szCs w:val="28"/>
        </w:rPr>
        <w:br w:type="page"/>
      </w:r>
    </w:p>
    <w:p w14:paraId="77CF70BB" w14:textId="77777777" w:rsidR="00B44B4E" w:rsidRPr="00837446" w:rsidRDefault="00B44B4E" w:rsidP="00B44B4E">
      <w:pPr>
        <w:spacing w:line="276" w:lineRule="auto"/>
        <w:ind w:firstLineChars="200" w:firstLine="560"/>
        <w:rPr>
          <w:sz w:val="28"/>
          <w:szCs w:val="28"/>
        </w:rPr>
      </w:pPr>
    </w:p>
    <w:p w14:paraId="5D21F9EA" w14:textId="05566A60" w:rsidR="007C3985" w:rsidRDefault="007C3985" w:rsidP="007C3985">
      <w:pPr>
        <w:pStyle w:val="10"/>
        <w:numPr>
          <w:ilvl w:val="0"/>
          <w:numId w:val="1"/>
        </w:numPr>
        <w:spacing w:after="120"/>
        <w:jc w:val="center"/>
        <w:rPr>
          <w:sz w:val="32"/>
          <w:szCs w:val="32"/>
        </w:rPr>
      </w:pPr>
      <w:bookmarkStart w:id="95" w:name="_Toc214022989"/>
      <w:r>
        <w:rPr>
          <w:rFonts w:hint="eastAsia"/>
          <w:sz w:val="32"/>
          <w:szCs w:val="32"/>
        </w:rPr>
        <w:t>使用维护</w:t>
      </w:r>
      <w:bookmarkEnd w:id="95"/>
    </w:p>
    <w:p w14:paraId="44CCC75E" w14:textId="1678E4A8" w:rsidR="007C3985" w:rsidRPr="007C3985" w:rsidRDefault="007C3985" w:rsidP="00605D8D">
      <w:pPr>
        <w:pStyle w:val="af6"/>
        <w:numPr>
          <w:ilvl w:val="2"/>
          <w:numId w:val="88"/>
        </w:numPr>
        <w:spacing w:line="276" w:lineRule="auto"/>
        <w:ind w:firstLineChars="0"/>
        <w:rPr>
          <w:sz w:val="24"/>
          <w:szCs w:val="24"/>
        </w:rPr>
      </w:pPr>
      <w:r w:rsidRPr="007C3985">
        <w:rPr>
          <w:rFonts w:hint="eastAsia"/>
          <w:sz w:val="24"/>
          <w:szCs w:val="24"/>
        </w:rPr>
        <w:t>装配式装修工程在质保期内，应根据国家现行有关标准和合同约定，由施工单位履行保修义务。</w:t>
      </w:r>
    </w:p>
    <w:p w14:paraId="7F093E35" w14:textId="36E8BD6D" w:rsidR="007C3985" w:rsidRPr="007C3985" w:rsidRDefault="007C3985" w:rsidP="00605D8D">
      <w:pPr>
        <w:pStyle w:val="af6"/>
        <w:numPr>
          <w:ilvl w:val="2"/>
          <w:numId w:val="88"/>
        </w:numPr>
        <w:spacing w:line="276" w:lineRule="auto"/>
        <w:ind w:firstLineChars="0"/>
        <w:rPr>
          <w:sz w:val="24"/>
          <w:szCs w:val="24"/>
        </w:rPr>
      </w:pPr>
      <w:r w:rsidRPr="007C3985">
        <w:rPr>
          <w:rFonts w:hint="eastAsia"/>
          <w:sz w:val="24"/>
          <w:szCs w:val="24"/>
        </w:rPr>
        <w:t>装配式装修工程应建立易损部品及特殊部件备用库。</w:t>
      </w:r>
    </w:p>
    <w:p w14:paraId="79C25A21" w14:textId="77777777" w:rsidR="007C3985" w:rsidRDefault="007C3985" w:rsidP="00605D8D">
      <w:pPr>
        <w:pStyle w:val="af6"/>
        <w:numPr>
          <w:ilvl w:val="2"/>
          <w:numId w:val="88"/>
        </w:numPr>
        <w:spacing w:line="276" w:lineRule="auto"/>
        <w:ind w:firstLineChars="0"/>
        <w:rPr>
          <w:sz w:val="24"/>
          <w:szCs w:val="24"/>
        </w:rPr>
      </w:pPr>
      <w:r w:rsidRPr="007C3985">
        <w:rPr>
          <w:rFonts w:hint="eastAsia"/>
          <w:sz w:val="24"/>
          <w:szCs w:val="24"/>
        </w:rPr>
        <w:t>装配式装修工程使用维护过程应采用建筑信息模型（</w:t>
      </w:r>
      <w:r w:rsidRPr="007C3985">
        <w:rPr>
          <w:rFonts w:hint="eastAsia"/>
          <w:sz w:val="24"/>
          <w:szCs w:val="24"/>
        </w:rPr>
        <w:t>BIM</w:t>
      </w:r>
      <w:r w:rsidRPr="007C3985">
        <w:rPr>
          <w:rFonts w:hint="eastAsia"/>
          <w:sz w:val="24"/>
          <w:szCs w:val="24"/>
        </w:rPr>
        <w:t>），应在维护过程中对</w:t>
      </w:r>
      <w:r w:rsidRPr="007C3985">
        <w:rPr>
          <w:rFonts w:hint="eastAsia"/>
          <w:sz w:val="24"/>
          <w:szCs w:val="24"/>
        </w:rPr>
        <w:t xml:space="preserve"> BIM</w:t>
      </w:r>
      <w:r w:rsidRPr="007C3985">
        <w:rPr>
          <w:rFonts w:hint="eastAsia"/>
          <w:sz w:val="24"/>
          <w:szCs w:val="24"/>
        </w:rPr>
        <w:t>模型进行补充完善。</w:t>
      </w:r>
    </w:p>
    <w:p w14:paraId="58BF6A36" w14:textId="2448B810" w:rsidR="007C3985" w:rsidRPr="007C3985" w:rsidRDefault="007C3985" w:rsidP="00605D8D">
      <w:pPr>
        <w:pStyle w:val="af6"/>
        <w:numPr>
          <w:ilvl w:val="2"/>
          <w:numId w:val="88"/>
        </w:numPr>
        <w:spacing w:line="276" w:lineRule="auto"/>
        <w:ind w:firstLineChars="0"/>
        <w:rPr>
          <w:sz w:val="24"/>
          <w:szCs w:val="24"/>
        </w:rPr>
      </w:pPr>
      <w:r w:rsidRPr="007C3985">
        <w:rPr>
          <w:rFonts w:hint="eastAsia"/>
          <w:sz w:val="24"/>
          <w:szCs w:val="24"/>
        </w:rPr>
        <w:t>装配式装修装修工程</w:t>
      </w:r>
      <w:bookmarkStart w:id="96" w:name="OLE_LINK5"/>
      <w:r w:rsidRPr="007C3985">
        <w:rPr>
          <w:rFonts w:hint="eastAsia"/>
          <w:sz w:val="24"/>
          <w:szCs w:val="24"/>
        </w:rPr>
        <w:t>施工单位在将酒店交付给建设方和管理公司使用时</w:t>
      </w:r>
      <w:bookmarkEnd w:id="96"/>
      <w:r w:rsidRPr="007C3985">
        <w:rPr>
          <w:rFonts w:hint="eastAsia"/>
          <w:sz w:val="24"/>
          <w:szCs w:val="24"/>
        </w:rPr>
        <w:t>，应提供《</w:t>
      </w:r>
      <w:r w:rsidR="00F735BD" w:rsidRPr="00F735BD">
        <w:rPr>
          <w:rFonts w:hint="eastAsia"/>
          <w:sz w:val="24"/>
          <w:szCs w:val="24"/>
        </w:rPr>
        <w:t>酒店建筑</w:t>
      </w:r>
      <w:r w:rsidRPr="007C3985">
        <w:rPr>
          <w:rFonts w:hint="eastAsia"/>
          <w:sz w:val="24"/>
          <w:szCs w:val="24"/>
        </w:rPr>
        <w:t>装配式</w:t>
      </w:r>
      <w:r w:rsidR="00F735BD">
        <w:rPr>
          <w:rFonts w:hint="eastAsia"/>
          <w:sz w:val="24"/>
          <w:szCs w:val="24"/>
        </w:rPr>
        <w:t>装饰</w:t>
      </w:r>
      <w:r w:rsidRPr="007C3985">
        <w:rPr>
          <w:rFonts w:hint="eastAsia"/>
          <w:sz w:val="24"/>
          <w:szCs w:val="24"/>
        </w:rPr>
        <w:t>装修工程使用说明书》和《</w:t>
      </w:r>
      <w:r w:rsidR="00F735BD" w:rsidRPr="00F735BD">
        <w:rPr>
          <w:rFonts w:hint="eastAsia"/>
          <w:sz w:val="24"/>
          <w:szCs w:val="24"/>
        </w:rPr>
        <w:t>酒店建筑</w:t>
      </w:r>
      <w:r w:rsidRPr="007C3985">
        <w:rPr>
          <w:rFonts w:hint="eastAsia"/>
          <w:sz w:val="24"/>
          <w:szCs w:val="24"/>
        </w:rPr>
        <w:t>装配式装修工程质量保证书》。</w:t>
      </w:r>
    </w:p>
    <w:p w14:paraId="1BA2601A" w14:textId="671BC3F6" w:rsidR="007C3985" w:rsidRDefault="007C3985" w:rsidP="007C3985">
      <w:pPr>
        <w:pStyle w:val="af6"/>
        <w:spacing w:line="276" w:lineRule="auto"/>
        <w:ind w:firstLineChars="0" w:firstLine="0"/>
        <w:rPr>
          <w:sz w:val="24"/>
          <w:szCs w:val="24"/>
        </w:rPr>
      </w:pPr>
      <w:r w:rsidRPr="005825DE">
        <w:rPr>
          <w:rFonts w:ascii="华文楷体" w:eastAsia="华文楷体" w:cs="华文楷体" w:hint="eastAsia"/>
          <w:kern w:val="0"/>
          <w:sz w:val="24"/>
          <w:szCs w:val="24"/>
        </w:rPr>
        <w:t>【条文说明】</w:t>
      </w:r>
      <w:r w:rsidRPr="007C3985">
        <w:rPr>
          <w:sz w:val="24"/>
          <w:szCs w:val="24"/>
        </w:rPr>
        <w:t>因装配式装修的特殊性，随意操作会给室内装修和主体结构带来一定破坏作用，甚至有安全隐患，所以应编制《</w:t>
      </w:r>
      <w:r>
        <w:rPr>
          <w:rFonts w:hint="eastAsia"/>
          <w:sz w:val="24"/>
          <w:szCs w:val="24"/>
        </w:rPr>
        <w:t>酒店建筑</w:t>
      </w:r>
      <w:r w:rsidRPr="007C3985">
        <w:rPr>
          <w:rFonts w:hint="eastAsia"/>
          <w:sz w:val="24"/>
          <w:szCs w:val="24"/>
        </w:rPr>
        <w:t>装配式装修工程</w:t>
      </w:r>
      <w:r w:rsidRPr="007C3985">
        <w:rPr>
          <w:sz w:val="24"/>
          <w:szCs w:val="24"/>
        </w:rPr>
        <w:t>使用说明书》，并告知业主装配式装修所采取</w:t>
      </w:r>
      <w:r w:rsidRPr="007C3985">
        <w:rPr>
          <w:sz w:val="24"/>
          <w:szCs w:val="24"/>
        </w:rPr>
        <w:t xml:space="preserve"> </w:t>
      </w:r>
      <w:r w:rsidRPr="007C3985">
        <w:rPr>
          <w:sz w:val="24"/>
          <w:szCs w:val="24"/>
        </w:rPr>
        <w:t>的技术措施、正常使用时注意事项和严格禁止事项备忘录。</w:t>
      </w:r>
    </w:p>
    <w:p w14:paraId="3D08CAC0" w14:textId="3C0E5C76" w:rsidR="00F735BD" w:rsidRPr="00D30FA7" w:rsidRDefault="00F735BD" w:rsidP="00605D8D">
      <w:pPr>
        <w:pStyle w:val="af6"/>
        <w:numPr>
          <w:ilvl w:val="2"/>
          <w:numId w:val="88"/>
        </w:numPr>
        <w:spacing w:line="276" w:lineRule="auto"/>
        <w:ind w:firstLineChars="0"/>
        <w:rPr>
          <w:rFonts w:ascii="华文楷体" w:eastAsia="华文楷体" w:cs="华文楷体"/>
          <w:kern w:val="0"/>
          <w:sz w:val="24"/>
          <w:szCs w:val="24"/>
          <w:rPrChange w:id="97" w:author="兵 朱" w:date="2026-05-04T17:28:00Z" w16du:dateUtc="2026-05-04T09:28:00Z">
            <w:rPr>
              <w:sz w:val="24"/>
              <w:szCs w:val="24"/>
            </w:rPr>
          </w:rPrChange>
        </w:rPr>
      </w:pPr>
      <w:r w:rsidRPr="00F735BD">
        <w:rPr>
          <w:rFonts w:hint="eastAsia"/>
          <w:sz w:val="24"/>
          <w:szCs w:val="24"/>
        </w:rPr>
        <w:t>装配式装修装修工程施工单位在将酒店交付给建设方和管理公司使用时，应向建设方和管理公司提供全套施工图纸进行备份，为后期维护、更新提供条件。</w:t>
      </w:r>
    </w:p>
    <w:p w14:paraId="0D1BE615" w14:textId="3AB53D42" w:rsidR="00D30FA7" w:rsidRPr="00F735BD" w:rsidRDefault="00D30FA7" w:rsidP="00605D8D">
      <w:pPr>
        <w:pStyle w:val="af6"/>
        <w:numPr>
          <w:ilvl w:val="2"/>
          <w:numId w:val="88"/>
        </w:numPr>
        <w:spacing w:line="276" w:lineRule="auto"/>
        <w:ind w:firstLineChars="0"/>
        <w:rPr>
          <w:rFonts w:ascii="华文楷体" w:eastAsia="华文楷体" w:cs="华文楷体"/>
          <w:kern w:val="0"/>
          <w:sz w:val="24"/>
          <w:szCs w:val="24"/>
        </w:rPr>
      </w:pPr>
      <w:r>
        <w:rPr>
          <w:rFonts w:hint="eastAsia"/>
          <w:sz w:val="24"/>
          <w:szCs w:val="24"/>
        </w:rPr>
        <w:t>当采用可逆安装的部品部件，</w:t>
      </w:r>
      <w:r w:rsidRPr="00D30FA7">
        <w:rPr>
          <w:sz w:val="24"/>
          <w:szCs w:val="24"/>
        </w:rPr>
        <w:t>施工单位在将酒店交付给建设方和管理公司使用时</w:t>
      </w:r>
      <w:r>
        <w:rPr>
          <w:rFonts w:hint="eastAsia"/>
          <w:sz w:val="24"/>
          <w:szCs w:val="24"/>
        </w:rPr>
        <w:t>应提供该部品部件的《安装说明书》或《操作手册》，必要时提供操作培训或辅导。</w:t>
      </w:r>
    </w:p>
    <w:p w14:paraId="5C582050" w14:textId="1ABE2ECB" w:rsidR="007C3985" w:rsidRDefault="007C3985" w:rsidP="00605D8D">
      <w:pPr>
        <w:pStyle w:val="af6"/>
        <w:numPr>
          <w:ilvl w:val="2"/>
          <w:numId w:val="88"/>
        </w:numPr>
        <w:spacing w:line="276" w:lineRule="auto"/>
        <w:ind w:firstLineChars="0"/>
        <w:rPr>
          <w:sz w:val="24"/>
          <w:szCs w:val="24"/>
        </w:rPr>
      </w:pPr>
      <w:r w:rsidRPr="007C3985">
        <w:rPr>
          <w:sz w:val="24"/>
          <w:szCs w:val="24"/>
        </w:rPr>
        <w:t>《</w:t>
      </w:r>
      <w:r>
        <w:rPr>
          <w:rFonts w:hint="eastAsia"/>
          <w:sz w:val="24"/>
          <w:szCs w:val="24"/>
        </w:rPr>
        <w:t>酒店</w:t>
      </w:r>
      <w:r w:rsidRPr="007C3985">
        <w:rPr>
          <w:sz w:val="24"/>
          <w:szCs w:val="24"/>
        </w:rPr>
        <w:t>建筑</w:t>
      </w:r>
      <w:r w:rsidR="00F735BD" w:rsidRPr="007C3985">
        <w:rPr>
          <w:rFonts w:hint="eastAsia"/>
          <w:sz w:val="24"/>
          <w:szCs w:val="24"/>
        </w:rPr>
        <w:t>装配式</w:t>
      </w:r>
      <w:r w:rsidR="00F735BD">
        <w:rPr>
          <w:rFonts w:hint="eastAsia"/>
          <w:sz w:val="24"/>
          <w:szCs w:val="24"/>
        </w:rPr>
        <w:t>装饰</w:t>
      </w:r>
      <w:r w:rsidRPr="007C3985">
        <w:rPr>
          <w:sz w:val="24"/>
          <w:szCs w:val="24"/>
        </w:rPr>
        <w:t>装修质量保证书》应包含下列内容：</w:t>
      </w:r>
      <w:r w:rsidRPr="007C3985">
        <w:rPr>
          <w:sz w:val="24"/>
          <w:szCs w:val="24"/>
        </w:rPr>
        <w:t xml:space="preserve"> </w:t>
      </w:r>
    </w:p>
    <w:p w14:paraId="0793B2E6" w14:textId="16CFAC0A" w:rsidR="00F735BD" w:rsidRDefault="007C3985" w:rsidP="00605D8D">
      <w:pPr>
        <w:pStyle w:val="af6"/>
        <w:numPr>
          <w:ilvl w:val="0"/>
          <w:numId w:val="89"/>
        </w:numPr>
        <w:spacing w:line="276" w:lineRule="auto"/>
        <w:ind w:firstLineChars="0"/>
        <w:rPr>
          <w:sz w:val="24"/>
          <w:szCs w:val="24"/>
        </w:rPr>
      </w:pPr>
      <w:r w:rsidRPr="007C3985">
        <w:rPr>
          <w:sz w:val="24"/>
          <w:szCs w:val="24"/>
        </w:rPr>
        <w:t>装配式装修基本概况；</w:t>
      </w:r>
    </w:p>
    <w:p w14:paraId="126A1694" w14:textId="0AF0EED4" w:rsidR="00F735BD" w:rsidRDefault="007C3985" w:rsidP="00605D8D">
      <w:pPr>
        <w:pStyle w:val="af6"/>
        <w:numPr>
          <w:ilvl w:val="0"/>
          <w:numId w:val="89"/>
        </w:numPr>
        <w:spacing w:line="276" w:lineRule="auto"/>
        <w:ind w:left="0" w:firstLineChars="0" w:firstLine="420"/>
        <w:rPr>
          <w:sz w:val="24"/>
          <w:szCs w:val="24"/>
        </w:rPr>
      </w:pPr>
      <w:r w:rsidRPr="007C3985">
        <w:rPr>
          <w:sz w:val="24"/>
          <w:szCs w:val="24"/>
        </w:rPr>
        <w:t>质量保修期的起算日期；</w:t>
      </w:r>
      <w:r w:rsidRPr="007C3985">
        <w:rPr>
          <w:sz w:val="24"/>
          <w:szCs w:val="24"/>
        </w:rPr>
        <w:t xml:space="preserve"> </w:t>
      </w:r>
    </w:p>
    <w:p w14:paraId="203CA3D0" w14:textId="307A3E59" w:rsidR="00F735BD" w:rsidRDefault="007C3985" w:rsidP="00605D8D">
      <w:pPr>
        <w:pStyle w:val="af6"/>
        <w:numPr>
          <w:ilvl w:val="0"/>
          <w:numId w:val="89"/>
        </w:numPr>
        <w:spacing w:line="276" w:lineRule="auto"/>
        <w:ind w:left="0" w:firstLineChars="0" w:firstLine="420"/>
        <w:rPr>
          <w:sz w:val="24"/>
          <w:szCs w:val="24"/>
        </w:rPr>
      </w:pPr>
      <w:r w:rsidRPr="007C3985">
        <w:rPr>
          <w:sz w:val="24"/>
          <w:szCs w:val="24"/>
        </w:rPr>
        <w:t>质量保修期</w:t>
      </w:r>
      <w:proofErr w:type="gramStart"/>
      <w:r w:rsidRPr="007C3985">
        <w:rPr>
          <w:sz w:val="24"/>
          <w:szCs w:val="24"/>
        </w:rPr>
        <w:t>内维保范围</w:t>
      </w:r>
      <w:proofErr w:type="gramEnd"/>
      <w:r w:rsidRPr="007C3985">
        <w:rPr>
          <w:sz w:val="24"/>
          <w:szCs w:val="24"/>
        </w:rPr>
        <w:t>、</w:t>
      </w:r>
      <w:proofErr w:type="gramStart"/>
      <w:r w:rsidRPr="007C3985">
        <w:rPr>
          <w:sz w:val="24"/>
          <w:szCs w:val="24"/>
        </w:rPr>
        <w:t>维保期限</w:t>
      </w:r>
      <w:proofErr w:type="gramEnd"/>
      <w:r w:rsidRPr="007C3985">
        <w:rPr>
          <w:sz w:val="24"/>
          <w:szCs w:val="24"/>
        </w:rPr>
        <w:t>、</w:t>
      </w:r>
      <w:proofErr w:type="gramStart"/>
      <w:r w:rsidRPr="007C3985">
        <w:rPr>
          <w:sz w:val="24"/>
          <w:szCs w:val="24"/>
        </w:rPr>
        <w:t>维保承诺</w:t>
      </w:r>
      <w:proofErr w:type="gramEnd"/>
      <w:r w:rsidRPr="007C3985">
        <w:rPr>
          <w:sz w:val="24"/>
          <w:szCs w:val="24"/>
        </w:rPr>
        <w:t>；</w:t>
      </w:r>
    </w:p>
    <w:p w14:paraId="1E531F80" w14:textId="77777777" w:rsidR="00F735BD" w:rsidRDefault="007C3985" w:rsidP="00605D8D">
      <w:pPr>
        <w:pStyle w:val="af6"/>
        <w:numPr>
          <w:ilvl w:val="0"/>
          <w:numId w:val="89"/>
        </w:numPr>
        <w:spacing w:line="276" w:lineRule="auto"/>
        <w:ind w:left="0" w:firstLineChars="0" w:firstLine="420"/>
        <w:rPr>
          <w:sz w:val="24"/>
          <w:szCs w:val="24"/>
        </w:rPr>
      </w:pPr>
      <w:r w:rsidRPr="007C3985">
        <w:rPr>
          <w:sz w:val="24"/>
          <w:szCs w:val="24"/>
        </w:rPr>
        <w:t>装配式装修使用、</w:t>
      </w:r>
      <w:proofErr w:type="gramStart"/>
      <w:r w:rsidRPr="007C3985">
        <w:rPr>
          <w:sz w:val="24"/>
          <w:szCs w:val="24"/>
        </w:rPr>
        <w:t>维保注意</w:t>
      </w:r>
      <w:proofErr w:type="gramEnd"/>
      <w:r w:rsidRPr="007C3985">
        <w:rPr>
          <w:sz w:val="24"/>
          <w:szCs w:val="24"/>
        </w:rPr>
        <w:t>事项；</w:t>
      </w:r>
      <w:r w:rsidRPr="007C3985">
        <w:rPr>
          <w:sz w:val="24"/>
          <w:szCs w:val="24"/>
        </w:rPr>
        <w:t xml:space="preserve"> </w:t>
      </w:r>
    </w:p>
    <w:p w14:paraId="4810A30C" w14:textId="77777777" w:rsidR="00F735BD" w:rsidRDefault="007C3985" w:rsidP="00605D8D">
      <w:pPr>
        <w:pStyle w:val="af6"/>
        <w:numPr>
          <w:ilvl w:val="0"/>
          <w:numId w:val="89"/>
        </w:numPr>
        <w:spacing w:line="276" w:lineRule="auto"/>
        <w:ind w:left="0" w:firstLineChars="0" w:firstLine="420"/>
        <w:rPr>
          <w:sz w:val="24"/>
          <w:szCs w:val="24"/>
        </w:rPr>
      </w:pPr>
      <w:proofErr w:type="gramStart"/>
      <w:r w:rsidRPr="007C3985">
        <w:rPr>
          <w:sz w:val="24"/>
          <w:szCs w:val="24"/>
        </w:rPr>
        <w:t>编制部</w:t>
      </w:r>
      <w:proofErr w:type="gramEnd"/>
      <w:r w:rsidRPr="007C3985">
        <w:rPr>
          <w:sz w:val="24"/>
          <w:szCs w:val="24"/>
        </w:rPr>
        <w:t>品、管线及配件型号的关键参数备忘录，方便后期维修更换时采购部品部件。</w:t>
      </w:r>
      <w:r w:rsidRPr="007C3985">
        <w:rPr>
          <w:sz w:val="24"/>
          <w:szCs w:val="24"/>
        </w:rPr>
        <w:t xml:space="preserve"> </w:t>
      </w:r>
    </w:p>
    <w:p w14:paraId="04F2F65A" w14:textId="77777777" w:rsidR="00F735BD" w:rsidRDefault="007C3985" w:rsidP="00605D8D">
      <w:pPr>
        <w:pStyle w:val="af6"/>
        <w:numPr>
          <w:ilvl w:val="2"/>
          <w:numId w:val="88"/>
        </w:numPr>
        <w:spacing w:line="276" w:lineRule="auto"/>
        <w:ind w:firstLineChars="0"/>
        <w:rPr>
          <w:sz w:val="24"/>
          <w:szCs w:val="24"/>
        </w:rPr>
      </w:pPr>
      <w:r w:rsidRPr="007C3985">
        <w:rPr>
          <w:sz w:val="24"/>
          <w:szCs w:val="24"/>
        </w:rPr>
        <w:t>《</w:t>
      </w:r>
      <w:r w:rsidR="00F735BD" w:rsidRPr="00F735BD">
        <w:rPr>
          <w:rFonts w:hint="eastAsia"/>
          <w:sz w:val="24"/>
          <w:szCs w:val="24"/>
        </w:rPr>
        <w:t>酒店建筑装配式装饰装修工程使用说明书</w:t>
      </w:r>
      <w:r w:rsidRPr="007C3985">
        <w:rPr>
          <w:sz w:val="24"/>
          <w:szCs w:val="24"/>
        </w:rPr>
        <w:t>》应包含下列主要内容：</w:t>
      </w:r>
      <w:r w:rsidRPr="007C3985">
        <w:rPr>
          <w:sz w:val="24"/>
          <w:szCs w:val="24"/>
        </w:rPr>
        <w:t xml:space="preserve"> </w:t>
      </w:r>
    </w:p>
    <w:p w14:paraId="046EBBEC" w14:textId="77777777" w:rsidR="00F735BD" w:rsidRDefault="007C3985" w:rsidP="00605D8D">
      <w:pPr>
        <w:pStyle w:val="af6"/>
        <w:numPr>
          <w:ilvl w:val="0"/>
          <w:numId w:val="90"/>
        </w:numPr>
        <w:spacing w:line="276" w:lineRule="auto"/>
        <w:ind w:firstLineChars="0"/>
        <w:rPr>
          <w:sz w:val="24"/>
          <w:szCs w:val="24"/>
        </w:rPr>
      </w:pPr>
      <w:r w:rsidRPr="007C3985">
        <w:rPr>
          <w:sz w:val="24"/>
          <w:szCs w:val="24"/>
        </w:rPr>
        <w:t>业主自行维护保养内容和专业技术人员维修维护内容；</w:t>
      </w:r>
      <w:r w:rsidRPr="007C3985">
        <w:rPr>
          <w:sz w:val="24"/>
          <w:szCs w:val="24"/>
        </w:rPr>
        <w:t xml:space="preserve"> </w:t>
      </w:r>
    </w:p>
    <w:p w14:paraId="587469AE" w14:textId="58A797DF" w:rsidR="00F735BD" w:rsidRDefault="007C3985" w:rsidP="00605D8D">
      <w:pPr>
        <w:pStyle w:val="af6"/>
        <w:numPr>
          <w:ilvl w:val="0"/>
          <w:numId w:val="90"/>
        </w:numPr>
        <w:spacing w:line="276" w:lineRule="auto"/>
        <w:ind w:left="0" w:firstLineChars="0" w:firstLine="420"/>
        <w:rPr>
          <w:sz w:val="24"/>
          <w:szCs w:val="24"/>
        </w:rPr>
      </w:pPr>
      <w:proofErr w:type="gramStart"/>
      <w:r w:rsidRPr="007C3985">
        <w:rPr>
          <w:sz w:val="24"/>
          <w:szCs w:val="24"/>
        </w:rPr>
        <w:t>装配式</w:t>
      </w:r>
      <w:r w:rsidR="00F735BD">
        <w:rPr>
          <w:rFonts w:hint="eastAsia"/>
          <w:sz w:val="24"/>
          <w:szCs w:val="24"/>
        </w:rPr>
        <w:t>装配式</w:t>
      </w:r>
      <w:proofErr w:type="gramEnd"/>
      <w:r w:rsidRPr="007C3985">
        <w:rPr>
          <w:sz w:val="24"/>
          <w:szCs w:val="24"/>
        </w:rPr>
        <w:t>装修集成设计技术目录；</w:t>
      </w:r>
      <w:r w:rsidRPr="007C3985">
        <w:rPr>
          <w:sz w:val="24"/>
          <w:szCs w:val="24"/>
        </w:rPr>
        <w:t xml:space="preserve"> </w:t>
      </w:r>
    </w:p>
    <w:p w14:paraId="5114CE98" w14:textId="77777777" w:rsidR="00F735BD" w:rsidRDefault="007C3985" w:rsidP="00605D8D">
      <w:pPr>
        <w:pStyle w:val="af6"/>
        <w:numPr>
          <w:ilvl w:val="0"/>
          <w:numId w:val="90"/>
        </w:numPr>
        <w:spacing w:line="276" w:lineRule="auto"/>
        <w:ind w:left="0" w:firstLineChars="0" w:firstLine="420"/>
        <w:rPr>
          <w:sz w:val="24"/>
          <w:szCs w:val="24"/>
        </w:rPr>
      </w:pPr>
      <w:r w:rsidRPr="007C3985">
        <w:rPr>
          <w:sz w:val="24"/>
          <w:szCs w:val="24"/>
        </w:rPr>
        <w:t>提供吊顶、隔墙、楼地面、收纳系统等部品部件材质、性能、承载力及必要的构造简</w:t>
      </w:r>
      <w:r w:rsidRPr="007C3985">
        <w:rPr>
          <w:sz w:val="24"/>
          <w:szCs w:val="24"/>
        </w:rPr>
        <w:t xml:space="preserve"> </w:t>
      </w:r>
      <w:r w:rsidRPr="007C3985">
        <w:rPr>
          <w:sz w:val="24"/>
          <w:szCs w:val="24"/>
        </w:rPr>
        <w:t>图，并备注禁止事项；</w:t>
      </w:r>
    </w:p>
    <w:p w14:paraId="7B0FAC90" w14:textId="2F087698" w:rsidR="00F735BD" w:rsidRDefault="007C3985" w:rsidP="00605D8D">
      <w:pPr>
        <w:pStyle w:val="af6"/>
        <w:numPr>
          <w:ilvl w:val="0"/>
          <w:numId w:val="90"/>
        </w:numPr>
        <w:spacing w:line="276" w:lineRule="auto"/>
        <w:ind w:left="0" w:firstLineChars="0" w:firstLine="420"/>
        <w:rPr>
          <w:sz w:val="24"/>
          <w:szCs w:val="24"/>
        </w:rPr>
      </w:pPr>
      <w:r w:rsidRPr="007C3985">
        <w:rPr>
          <w:sz w:val="24"/>
          <w:szCs w:val="24"/>
        </w:rPr>
        <w:t>提供管线走向图，明确管线保护区范围，在此范围内严禁钉挂；当使用高温、明火等</w:t>
      </w:r>
      <w:r w:rsidRPr="007C3985">
        <w:rPr>
          <w:sz w:val="24"/>
          <w:szCs w:val="24"/>
        </w:rPr>
        <w:t xml:space="preserve"> </w:t>
      </w:r>
      <w:r w:rsidRPr="007C3985">
        <w:rPr>
          <w:sz w:val="24"/>
          <w:szCs w:val="24"/>
        </w:rPr>
        <w:t>设备用品时，应严格遵守装修设计图中标注的安全距离</w:t>
      </w:r>
      <w:r w:rsidR="00F30D33">
        <w:rPr>
          <w:rFonts w:hint="eastAsia"/>
          <w:sz w:val="24"/>
          <w:szCs w:val="24"/>
        </w:rPr>
        <w:t>。</w:t>
      </w:r>
    </w:p>
    <w:p w14:paraId="479DF5A3" w14:textId="235C07FA" w:rsidR="007C3985" w:rsidRPr="007C3985" w:rsidRDefault="007C3985" w:rsidP="00605D8D">
      <w:pPr>
        <w:pStyle w:val="af6"/>
        <w:numPr>
          <w:ilvl w:val="0"/>
          <w:numId w:val="90"/>
        </w:numPr>
        <w:spacing w:line="276" w:lineRule="auto"/>
        <w:ind w:left="0" w:firstLineChars="0" w:firstLine="420"/>
        <w:rPr>
          <w:sz w:val="24"/>
          <w:szCs w:val="24"/>
        </w:rPr>
      </w:pPr>
      <w:r w:rsidRPr="007C3985">
        <w:rPr>
          <w:sz w:val="24"/>
          <w:szCs w:val="24"/>
        </w:rPr>
        <w:t>整体卫生间在使用说明书中应附原生产厂家完整的安装说明书、使用说</w:t>
      </w:r>
      <w:r w:rsidRPr="007C3985">
        <w:rPr>
          <w:sz w:val="24"/>
          <w:szCs w:val="24"/>
        </w:rPr>
        <w:lastRenderedPageBreak/>
        <w:t>明书等；使用</w:t>
      </w:r>
      <w:r w:rsidRPr="007C3985">
        <w:rPr>
          <w:sz w:val="24"/>
          <w:szCs w:val="24"/>
        </w:rPr>
        <w:t xml:space="preserve"> </w:t>
      </w:r>
      <w:r w:rsidRPr="007C3985">
        <w:rPr>
          <w:sz w:val="24"/>
          <w:szCs w:val="24"/>
        </w:rPr>
        <w:t>过程中严禁自行开洞、增补和钉挂部品。</w:t>
      </w:r>
    </w:p>
    <w:p w14:paraId="0A0BE07F" w14:textId="77777777" w:rsidR="007C3985" w:rsidRPr="007C3985" w:rsidRDefault="007C3985" w:rsidP="007C3985"/>
    <w:p w14:paraId="303CB16A" w14:textId="77777777" w:rsidR="00A66F62" w:rsidRPr="00837446" w:rsidRDefault="00A66F62" w:rsidP="00B44B4E">
      <w:pPr>
        <w:spacing w:line="276" w:lineRule="auto"/>
        <w:ind w:firstLineChars="200" w:firstLine="560"/>
        <w:rPr>
          <w:sz w:val="28"/>
          <w:szCs w:val="28"/>
        </w:rPr>
      </w:pPr>
    </w:p>
    <w:p w14:paraId="7259B472" w14:textId="3F7FB861" w:rsidR="00FB3F3D" w:rsidRDefault="00FB3F3D" w:rsidP="00B44B4E">
      <w:pPr>
        <w:spacing w:line="276" w:lineRule="auto"/>
        <w:ind w:firstLineChars="200" w:firstLine="560"/>
        <w:rPr>
          <w:sz w:val="28"/>
          <w:szCs w:val="28"/>
        </w:rPr>
      </w:pPr>
      <w:r>
        <w:rPr>
          <w:sz w:val="28"/>
          <w:szCs w:val="28"/>
        </w:rPr>
        <w:br w:type="page"/>
      </w:r>
    </w:p>
    <w:p w14:paraId="21D13D7A" w14:textId="77777777" w:rsidR="00A66F62" w:rsidRPr="00837446" w:rsidRDefault="00A66F62" w:rsidP="00B44B4E">
      <w:pPr>
        <w:spacing w:line="276" w:lineRule="auto"/>
        <w:ind w:firstLineChars="200" w:firstLine="560"/>
        <w:rPr>
          <w:sz w:val="28"/>
          <w:szCs w:val="28"/>
        </w:rPr>
      </w:pPr>
    </w:p>
    <w:p w14:paraId="4E9EB8CB" w14:textId="3F9B63F1" w:rsidR="002E184B" w:rsidRPr="00224719" w:rsidRDefault="009421EA" w:rsidP="00224719">
      <w:pPr>
        <w:pStyle w:val="10"/>
        <w:spacing w:after="120"/>
        <w:jc w:val="center"/>
        <w:rPr>
          <w:sz w:val="32"/>
          <w:szCs w:val="32"/>
        </w:rPr>
      </w:pPr>
      <w:bookmarkStart w:id="98" w:name="_Toc214022992"/>
      <w:r w:rsidRPr="00224719">
        <w:rPr>
          <w:rFonts w:hint="eastAsia"/>
          <w:sz w:val="32"/>
          <w:szCs w:val="32"/>
        </w:rPr>
        <w:t>本标准用词说明</w:t>
      </w:r>
      <w:bookmarkEnd w:id="81"/>
      <w:bookmarkEnd w:id="82"/>
      <w:bookmarkEnd w:id="83"/>
      <w:bookmarkEnd w:id="84"/>
      <w:bookmarkEnd w:id="85"/>
      <w:bookmarkEnd w:id="98"/>
    </w:p>
    <w:p w14:paraId="1886DE89" w14:textId="77777777" w:rsidR="002E184B" w:rsidRPr="00A15A6D" w:rsidRDefault="009421EA">
      <w:pPr>
        <w:jc w:val="left"/>
        <w:rPr>
          <w:rFonts w:ascii="宋体" w:hAnsi="宋体" w:hint="eastAsia"/>
          <w:sz w:val="24"/>
          <w:szCs w:val="24"/>
        </w:rPr>
      </w:pPr>
      <w:r w:rsidRPr="00A15A6D">
        <w:rPr>
          <w:rFonts w:ascii="宋体" w:hAnsi="宋体" w:hint="eastAsia"/>
          <w:sz w:val="24"/>
          <w:szCs w:val="24"/>
        </w:rPr>
        <w:t>1  为便于在执行本规程条文时区别对待，对要求严格程度不同的用词说明如下：</w:t>
      </w:r>
    </w:p>
    <w:p w14:paraId="0913E884" w14:textId="77777777" w:rsidR="002E184B" w:rsidRPr="00A15A6D" w:rsidRDefault="009421EA">
      <w:pPr>
        <w:ind w:firstLineChars="200" w:firstLine="480"/>
        <w:jc w:val="left"/>
        <w:rPr>
          <w:rFonts w:ascii="宋体" w:hAnsi="宋体" w:hint="eastAsia"/>
          <w:sz w:val="24"/>
          <w:szCs w:val="24"/>
        </w:rPr>
      </w:pPr>
      <w:r w:rsidRPr="00A15A6D">
        <w:rPr>
          <w:rFonts w:ascii="宋体" w:hAnsi="宋体" w:hint="eastAsia"/>
          <w:sz w:val="24"/>
          <w:szCs w:val="24"/>
        </w:rPr>
        <w:t>1）表示很严格，非这样做不可的用词：</w:t>
      </w:r>
    </w:p>
    <w:p w14:paraId="5BCBD303" w14:textId="77777777" w:rsidR="002E184B" w:rsidRPr="00A15A6D" w:rsidRDefault="009421EA">
      <w:pPr>
        <w:ind w:firstLineChars="350" w:firstLine="840"/>
        <w:jc w:val="left"/>
        <w:rPr>
          <w:rFonts w:ascii="宋体" w:hAnsi="宋体" w:hint="eastAsia"/>
          <w:sz w:val="24"/>
          <w:szCs w:val="24"/>
        </w:rPr>
      </w:pPr>
      <w:r w:rsidRPr="00A15A6D">
        <w:rPr>
          <w:rFonts w:ascii="宋体" w:hAnsi="宋体" w:hint="eastAsia"/>
          <w:sz w:val="24"/>
          <w:szCs w:val="24"/>
        </w:rPr>
        <w:t>正面</w:t>
      </w:r>
      <w:proofErr w:type="gramStart"/>
      <w:r w:rsidRPr="00A15A6D">
        <w:rPr>
          <w:rFonts w:ascii="宋体" w:hAnsi="宋体" w:hint="eastAsia"/>
          <w:sz w:val="24"/>
          <w:szCs w:val="24"/>
        </w:rPr>
        <w:t>词采用</w:t>
      </w:r>
      <w:proofErr w:type="gramEnd"/>
      <w:r w:rsidRPr="00A15A6D">
        <w:rPr>
          <w:rFonts w:ascii="宋体" w:hAnsi="宋体" w:hint="eastAsia"/>
          <w:sz w:val="24"/>
          <w:szCs w:val="24"/>
        </w:rPr>
        <w:t>“必须”，反面</w:t>
      </w:r>
      <w:proofErr w:type="gramStart"/>
      <w:r w:rsidRPr="00A15A6D">
        <w:rPr>
          <w:rFonts w:ascii="宋体" w:hAnsi="宋体" w:hint="eastAsia"/>
          <w:sz w:val="24"/>
          <w:szCs w:val="24"/>
        </w:rPr>
        <w:t>词采用</w:t>
      </w:r>
      <w:proofErr w:type="gramEnd"/>
      <w:r w:rsidRPr="00A15A6D">
        <w:rPr>
          <w:rFonts w:ascii="宋体" w:hAnsi="宋体" w:hint="eastAsia"/>
          <w:sz w:val="24"/>
          <w:szCs w:val="24"/>
        </w:rPr>
        <w:t>“严禁”；</w:t>
      </w:r>
    </w:p>
    <w:p w14:paraId="356B09BC" w14:textId="77777777" w:rsidR="002E184B" w:rsidRPr="00A15A6D" w:rsidRDefault="009421EA">
      <w:pPr>
        <w:ind w:firstLineChars="200" w:firstLine="480"/>
        <w:jc w:val="left"/>
        <w:rPr>
          <w:rFonts w:ascii="宋体" w:hAnsi="宋体" w:hint="eastAsia"/>
          <w:sz w:val="24"/>
          <w:szCs w:val="24"/>
        </w:rPr>
      </w:pPr>
      <w:r w:rsidRPr="00A15A6D">
        <w:rPr>
          <w:rFonts w:ascii="宋体" w:hAnsi="宋体" w:hint="eastAsia"/>
          <w:sz w:val="24"/>
          <w:szCs w:val="24"/>
        </w:rPr>
        <w:t>2）表示严格，在正常情况下均应这样做的用词：</w:t>
      </w:r>
    </w:p>
    <w:p w14:paraId="66613D7F" w14:textId="77777777" w:rsidR="002E184B" w:rsidRPr="00A15A6D" w:rsidRDefault="009421EA">
      <w:pPr>
        <w:ind w:firstLineChars="350" w:firstLine="840"/>
        <w:jc w:val="left"/>
        <w:rPr>
          <w:rFonts w:ascii="宋体" w:hAnsi="宋体" w:hint="eastAsia"/>
          <w:sz w:val="24"/>
          <w:szCs w:val="24"/>
        </w:rPr>
      </w:pPr>
      <w:r w:rsidRPr="00A15A6D">
        <w:rPr>
          <w:rFonts w:ascii="宋体" w:hAnsi="宋体" w:hint="eastAsia"/>
          <w:sz w:val="24"/>
          <w:szCs w:val="24"/>
        </w:rPr>
        <w:t>正面</w:t>
      </w:r>
      <w:proofErr w:type="gramStart"/>
      <w:r w:rsidRPr="00A15A6D">
        <w:rPr>
          <w:rFonts w:ascii="宋体" w:hAnsi="宋体" w:hint="eastAsia"/>
          <w:sz w:val="24"/>
          <w:szCs w:val="24"/>
        </w:rPr>
        <w:t>词采用</w:t>
      </w:r>
      <w:proofErr w:type="gramEnd"/>
      <w:r w:rsidRPr="00A15A6D">
        <w:rPr>
          <w:rFonts w:ascii="宋体" w:hAnsi="宋体" w:hint="eastAsia"/>
          <w:sz w:val="24"/>
          <w:szCs w:val="24"/>
        </w:rPr>
        <w:t>“应”，反面</w:t>
      </w:r>
      <w:proofErr w:type="gramStart"/>
      <w:r w:rsidRPr="00A15A6D">
        <w:rPr>
          <w:rFonts w:ascii="宋体" w:hAnsi="宋体" w:hint="eastAsia"/>
          <w:sz w:val="24"/>
          <w:szCs w:val="24"/>
        </w:rPr>
        <w:t>词采用</w:t>
      </w:r>
      <w:proofErr w:type="gramEnd"/>
      <w:r w:rsidRPr="00A15A6D">
        <w:rPr>
          <w:rFonts w:ascii="宋体" w:hAnsi="宋体" w:hint="eastAsia"/>
          <w:sz w:val="24"/>
          <w:szCs w:val="24"/>
        </w:rPr>
        <w:t>“不应”或“不得”；</w:t>
      </w:r>
    </w:p>
    <w:p w14:paraId="3B8126ED" w14:textId="77777777" w:rsidR="002E184B" w:rsidRPr="00A15A6D" w:rsidRDefault="009421EA">
      <w:pPr>
        <w:ind w:firstLineChars="200" w:firstLine="480"/>
        <w:jc w:val="left"/>
        <w:rPr>
          <w:rFonts w:ascii="宋体" w:hAnsi="宋体" w:hint="eastAsia"/>
          <w:sz w:val="24"/>
          <w:szCs w:val="24"/>
        </w:rPr>
      </w:pPr>
      <w:r w:rsidRPr="00A15A6D">
        <w:rPr>
          <w:rFonts w:ascii="宋体" w:hAnsi="宋体" w:hint="eastAsia"/>
          <w:sz w:val="24"/>
          <w:szCs w:val="24"/>
        </w:rPr>
        <w:t>3）表示允许稍有选择，在条件许可时首先应这样做的用词：</w:t>
      </w:r>
    </w:p>
    <w:p w14:paraId="64BF1A40" w14:textId="77777777" w:rsidR="002E184B" w:rsidRPr="00A15A6D" w:rsidRDefault="009421EA">
      <w:pPr>
        <w:ind w:firstLineChars="350" w:firstLine="840"/>
        <w:jc w:val="left"/>
        <w:rPr>
          <w:rFonts w:ascii="宋体" w:hAnsi="宋体" w:hint="eastAsia"/>
          <w:sz w:val="24"/>
          <w:szCs w:val="24"/>
        </w:rPr>
      </w:pPr>
      <w:r w:rsidRPr="00A15A6D">
        <w:rPr>
          <w:rFonts w:ascii="宋体" w:hAnsi="宋体" w:hint="eastAsia"/>
          <w:sz w:val="24"/>
          <w:szCs w:val="24"/>
        </w:rPr>
        <w:t>正面</w:t>
      </w:r>
      <w:proofErr w:type="gramStart"/>
      <w:r w:rsidRPr="00A15A6D">
        <w:rPr>
          <w:rFonts w:ascii="宋体" w:hAnsi="宋体" w:hint="eastAsia"/>
          <w:sz w:val="24"/>
          <w:szCs w:val="24"/>
        </w:rPr>
        <w:t>词采用</w:t>
      </w:r>
      <w:proofErr w:type="gramEnd"/>
      <w:r w:rsidRPr="00A15A6D">
        <w:rPr>
          <w:rFonts w:ascii="宋体" w:hAnsi="宋体" w:hint="eastAsia"/>
          <w:sz w:val="24"/>
          <w:szCs w:val="24"/>
        </w:rPr>
        <w:t>“宜”，反面</w:t>
      </w:r>
      <w:proofErr w:type="gramStart"/>
      <w:r w:rsidRPr="00A15A6D">
        <w:rPr>
          <w:rFonts w:ascii="宋体" w:hAnsi="宋体" w:hint="eastAsia"/>
          <w:sz w:val="24"/>
          <w:szCs w:val="24"/>
        </w:rPr>
        <w:t>词采用</w:t>
      </w:r>
      <w:proofErr w:type="gramEnd"/>
      <w:r w:rsidRPr="00A15A6D">
        <w:rPr>
          <w:rFonts w:ascii="宋体" w:hAnsi="宋体" w:hint="eastAsia"/>
          <w:sz w:val="24"/>
          <w:szCs w:val="24"/>
        </w:rPr>
        <w:t>“不宜”；</w:t>
      </w:r>
    </w:p>
    <w:p w14:paraId="125F0662" w14:textId="77777777" w:rsidR="002E184B" w:rsidRPr="00A15A6D" w:rsidRDefault="009421EA">
      <w:pPr>
        <w:ind w:firstLineChars="200" w:firstLine="480"/>
        <w:jc w:val="left"/>
        <w:rPr>
          <w:rFonts w:ascii="宋体" w:hAnsi="宋体" w:hint="eastAsia"/>
          <w:sz w:val="24"/>
          <w:szCs w:val="24"/>
        </w:rPr>
      </w:pPr>
      <w:r w:rsidRPr="00A15A6D">
        <w:rPr>
          <w:rFonts w:ascii="宋体" w:hAnsi="宋体" w:hint="eastAsia"/>
          <w:sz w:val="24"/>
          <w:szCs w:val="24"/>
        </w:rPr>
        <w:t>4）表示有选择，在一定条件下可以这样做的用词，采用“可”。</w:t>
      </w:r>
    </w:p>
    <w:p w14:paraId="62849E1D" w14:textId="77777777" w:rsidR="002E184B" w:rsidRPr="00A15A6D" w:rsidRDefault="009421EA">
      <w:pPr>
        <w:jc w:val="left"/>
        <w:rPr>
          <w:rFonts w:ascii="宋体" w:hAnsi="宋体" w:hint="eastAsia"/>
          <w:sz w:val="24"/>
          <w:szCs w:val="24"/>
        </w:rPr>
      </w:pPr>
      <w:r w:rsidRPr="00A15A6D">
        <w:rPr>
          <w:rFonts w:ascii="宋体" w:hAnsi="宋体" w:hint="eastAsia"/>
          <w:sz w:val="24"/>
          <w:szCs w:val="24"/>
        </w:rPr>
        <w:t>2  条文中指明应按其他有关标准执行的写法为：“应符合……的规定”或“应按……执行”。</w:t>
      </w:r>
    </w:p>
    <w:p w14:paraId="14B2A770" w14:textId="77777777" w:rsidR="002E184B" w:rsidRPr="00837446" w:rsidRDefault="002E184B">
      <w:pPr>
        <w:jc w:val="left"/>
        <w:rPr>
          <w:rFonts w:ascii="宋体" w:hAnsi="宋体" w:hint="eastAsia"/>
          <w:sz w:val="28"/>
          <w:szCs w:val="28"/>
        </w:rPr>
      </w:pPr>
    </w:p>
    <w:p w14:paraId="24CE328E" w14:textId="1C72F015" w:rsidR="00FB3F3D" w:rsidRDefault="00FB3F3D">
      <w:pPr>
        <w:jc w:val="left"/>
        <w:rPr>
          <w:sz w:val="28"/>
          <w:szCs w:val="28"/>
        </w:rPr>
      </w:pPr>
      <w:r>
        <w:rPr>
          <w:sz w:val="28"/>
          <w:szCs w:val="28"/>
        </w:rPr>
        <w:br w:type="page"/>
      </w:r>
    </w:p>
    <w:p w14:paraId="0A191D6C" w14:textId="77777777" w:rsidR="00FB3F3D" w:rsidRPr="00224719" w:rsidRDefault="00FB3F3D" w:rsidP="00224719">
      <w:pPr>
        <w:pStyle w:val="10"/>
        <w:spacing w:after="120"/>
        <w:jc w:val="center"/>
        <w:rPr>
          <w:sz w:val="32"/>
          <w:szCs w:val="32"/>
        </w:rPr>
      </w:pPr>
      <w:bookmarkStart w:id="99" w:name="_Toc54885813"/>
      <w:bookmarkStart w:id="100" w:name="_Toc18150"/>
      <w:bookmarkStart w:id="101" w:name="_Toc214022993"/>
      <w:r w:rsidRPr="00224719">
        <w:rPr>
          <w:rFonts w:hint="eastAsia"/>
          <w:sz w:val="32"/>
          <w:szCs w:val="32"/>
        </w:rPr>
        <w:lastRenderedPageBreak/>
        <w:t>引用标准名录</w:t>
      </w:r>
      <w:bookmarkEnd w:id="99"/>
      <w:bookmarkEnd w:id="100"/>
      <w:bookmarkEnd w:id="101"/>
    </w:p>
    <w:p w14:paraId="53FDB76D" w14:textId="4772BE5E" w:rsidR="00A15A6D" w:rsidRPr="00A15A6D" w:rsidRDefault="00A15A6D" w:rsidP="00605D8D">
      <w:pPr>
        <w:pStyle w:val="af6"/>
        <w:numPr>
          <w:ilvl w:val="0"/>
          <w:numId w:val="87"/>
        </w:numPr>
        <w:ind w:firstLineChars="0"/>
        <w:rPr>
          <w:sz w:val="24"/>
          <w:szCs w:val="24"/>
        </w:rPr>
      </w:pPr>
      <w:r w:rsidRPr="00A15A6D">
        <w:rPr>
          <w:rFonts w:hint="eastAsia"/>
          <w:sz w:val="24"/>
          <w:szCs w:val="24"/>
        </w:rPr>
        <w:t>《建筑设计防火规范》</w:t>
      </w:r>
      <w:r w:rsidRPr="00A15A6D">
        <w:rPr>
          <w:rFonts w:hint="eastAsia"/>
          <w:sz w:val="24"/>
          <w:szCs w:val="24"/>
        </w:rPr>
        <w:t>GB 50016</w:t>
      </w:r>
    </w:p>
    <w:p w14:paraId="338F7728" w14:textId="0B7498B5" w:rsidR="00A15A6D" w:rsidRPr="00A15A6D" w:rsidRDefault="00A15A6D" w:rsidP="00605D8D">
      <w:pPr>
        <w:pStyle w:val="af6"/>
        <w:numPr>
          <w:ilvl w:val="0"/>
          <w:numId w:val="87"/>
        </w:numPr>
        <w:ind w:firstLineChars="0"/>
        <w:rPr>
          <w:sz w:val="24"/>
          <w:szCs w:val="24"/>
        </w:rPr>
      </w:pPr>
      <w:r w:rsidRPr="00A15A6D">
        <w:rPr>
          <w:rFonts w:hint="eastAsia"/>
          <w:sz w:val="24"/>
          <w:szCs w:val="24"/>
        </w:rPr>
        <w:t>《民用建筑隔声设计规范》</w:t>
      </w:r>
      <w:r w:rsidRPr="00A15A6D">
        <w:rPr>
          <w:rFonts w:hint="eastAsia"/>
          <w:sz w:val="24"/>
          <w:szCs w:val="24"/>
        </w:rPr>
        <w:t>GB 50118</w:t>
      </w:r>
    </w:p>
    <w:p w14:paraId="5E8E405E" w14:textId="0FE9434D" w:rsidR="00A15A6D" w:rsidRPr="00A15A6D" w:rsidRDefault="00A15A6D" w:rsidP="00605D8D">
      <w:pPr>
        <w:pStyle w:val="af6"/>
        <w:numPr>
          <w:ilvl w:val="0"/>
          <w:numId w:val="87"/>
        </w:numPr>
        <w:ind w:firstLineChars="0"/>
        <w:rPr>
          <w:sz w:val="24"/>
          <w:szCs w:val="24"/>
        </w:rPr>
      </w:pPr>
      <w:r w:rsidRPr="00A15A6D">
        <w:rPr>
          <w:rFonts w:hint="eastAsia"/>
          <w:sz w:val="24"/>
          <w:szCs w:val="24"/>
        </w:rPr>
        <w:t>《建筑隔声评价标准》</w:t>
      </w:r>
      <w:r w:rsidRPr="00A15A6D">
        <w:rPr>
          <w:rFonts w:hint="eastAsia"/>
          <w:sz w:val="24"/>
          <w:szCs w:val="24"/>
        </w:rPr>
        <w:t>GB/T 50121</w:t>
      </w:r>
    </w:p>
    <w:p w14:paraId="3C0A234C" w14:textId="39780B1F" w:rsidR="00A15A6D" w:rsidRPr="00A15A6D" w:rsidRDefault="00A15A6D" w:rsidP="00605D8D">
      <w:pPr>
        <w:pStyle w:val="af6"/>
        <w:numPr>
          <w:ilvl w:val="0"/>
          <w:numId w:val="87"/>
        </w:numPr>
        <w:ind w:firstLineChars="0"/>
        <w:rPr>
          <w:sz w:val="24"/>
          <w:szCs w:val="24"/>
        </w:rPr>
      </w:pPr>
      <w:r w:rsidRPr="00A15A6D">
        <w:rPr>
          <w:rFonts w:hint="eastAsia"/>
          <w:sz w:val="24"/>
          <w:szCs w:val="24"/>
        </w:rPr>
        <w:t>《建筑内部装修设计防火规范》</w:t>
      </w:r>
      <w:r w:rsidRPr="00A15A6D">
        <w:rPr>
          <w:rFonts w:hint="eastAsia"/>
          <w:sz w:val="24"/>
          <w:szCs w:val="24"/>
        </w:rPr>
        <w:t>GB 50222</w:t>
      </w:r>
    </w:p>
    <w:p w14:paraId="5F671A12" w14:textId="77777777" w:rsidR="00A15A6D" w:rsidRPr="00A15A6D" w:rsidRDefault="00A15A6D" w:rsidP="00605D8D">
      <w:pPr>
        <w:pStyle w:val="af6"/>
        <w:numPr>
          <w:ilvl w:val="0"/>
          <w:numId w:val="87"/>
        </w:numPr>
        <w:ind w:firstLineChars="0"/>
        <w:rPr>
          <w:sz w:val="24"/>
          <w:szCs w:val="24"/>
        </w:rPr>
      </w:pPr>
      <w:r w:rsidRPr="00A15A6D">
        <w:rPr>
          <w:rFonts w:hint="eastAsia"/>
          <w:sz w:val="24"/>
          <w:szCs w:val="24"/>
        </w:rPr>
        <w:t>《建筑材料及制品燃烧性能分级》</w:t>
      </w:r>
      <w:r w:rsidRPr="00A15A6D">
        <w:rPr>
          <w:rFonts w:hint="eastAsia"/>
          <w:sz w:val="24"/>
          <w:szCs w:val="24"/>
        </w:rPr>
        <w:t>GB 8624</w:t>
      </w:r>
    </w:p>
    <w:p w14:paraId="26FE8FC1" w14:textId="727C79C6" w:rsidR="00A15A6D" w:rsidRDefault="00A15A6D" w:rsidP="00605D8D">
      <w:pPr>
        <w:pStyle w:val="af6"/>
        <w:numPr>
          <w:ilvl w:val="0"/>
          <w:numId w:val="87"/>
        </w:numPr>
        <w:ind w:firstLineChars="0"/>
        <w:rPr>
          <w:sz w:val="24"/>
          <w:szCs w:val="24"/>
        </w:rPr>
      </w:pPr>
      <w:r w:rsidRPr="00A15A6D">
        <w:rPr>
          <w:rFonts w:hint="eastAsia"/>
          <w:sz w:val="24"/>
          <w:szCs w:val="24"/>
        </w:rPr>
        <w:t>《智能建筑设计标准》</w:t>
      </w:r>
      <w:r w:rsidRPr="00A15A6D">
        <w:rPr>
          <w:rFonts w:hint="eastAsia"/>
          <w:sz w:val="24"/>
          <w:szCs w:val="24"/>
        </w:rPr>
        <w:t>GB/T 50314</w:t>
      </w:r>
    </w:p>
    <w:p w14:paraId="0DE8F580" w14:textId="7A48BE29" w:rsidR="00A15A6D" w:rsidRDefault="00A15A6D" w:rsidP="00605D8D">
      <w:pPr>
        <w:pStyle w:val="af6"/>
        <w:numPr>
          <w:ilvl w:val="0"/>
          <w:numId w:val="87"/>
        </w:numPr>
        <w:ind w:firstLineChars="0"/>
        <w:rPr>
          <w:sz w:val="24"/>
          <w:szCs w:val="24"/>
        </w:rPr>
      </w:pPr>
      <w:r w:rsidRPr="00A15A6D">
        <w:rPr>
          <w:rFonts w:hint="eastAsia"/>
          <w:sz w:val="24"/>
          <w:szCs w:val="24"/>
        </w:rPr>
        <w:t>《建筑工程施工质量验收统一标准》</w:t>
      </w:r>
      <w:r w:rsidRPr="00A15A6D">
        <w:rPr>
          <w:rFonts w:hint="eastAsia"/>
          <w:sz w:val="24"/>
          <w:szCs w:val="24"/>
        </w:rPr>
        <w:t>GB 50300</w:t>
      </w:r>
    </w:p>
    <w:p w14:paraId="3E9C138B" w14:textId="5483F01F" w:rsidR="00A15A6D" w:rsidRDefault="00A15A6D" w:rsidP="00605D8D">
      <w:pPr>
        <w:pStyle w:val="af6"/>
        <w:numPr>
          <w:ilvl w:val="0"/>
          <w:numId w:val="87"/>
        </w:numPr>
        <w:ind w:firstLineChars="0"/>
        <w:rPr>
          <w:sz w:val="24"/>
          <w:szCs w:val="24"/>
        </w:rPr>
      </w:pPr>
      <w:r w:rsidRPr="00A15A6D">
        <w:rPr>
          <w:rFonts w:hint="eastAsia"/>
          <w:sz w:val="24"/>
          <w:szCs w:val="24"/>
        </w:rPr>
        <w:t>《建筑装饰装修工程质量验收标准》</w:t>
      </w:r>
      <w:r w:rsidRPr="00A15A6D">
        <w:rPr>
          <w:rFonts w:hint="eastAsia"/>
          <w:sz w:val="24"/>
          <w:szCs w:val="24"/>
        </w:rPr>
        <w:t>GB 50210</w:t>
      </w:r>
    </w:p>
    <w:p w14:paraId="0F1605BF" w14:textId="603A590B" w:rsidR="00A15A6D" w:rsidRDefault="00A15A6D" w:rsidP="00605D8D">
      <w:pPr>
        <w:pStyle w:val="af6"/>
        <w:numPr>
          <w:ilvl w:val="0"/>
          <w:numId w:val="87"/>
        </w:numPr>
        <w:ind w:firstLineChars="0"/>
        <w:rPr>
          <w:sz w:val="24"/>
          <w:szCs w:val="24"/>
        </w:rPr>
      </w:pPr>
      <w:r w:rsidRPr="00A15A6D">
        <w:rPr>
          <w:rFonts w:hint="eastAsia"/>
          <w:sz w:val="24"/>
          <w:szCs w:val="24"/>
        </w:rPr>
        <w:t>《建筑给水排水及采暖工程施工质量验收规范》</w:t>
      </w:r>
      <w:r w:rsidRPr="00A15A6D">
        <w:rPr>
          <w:rFonts w:hint="eastAsia"/>
          <w:sz w:val="24"/>
          <w:szCs w:val="24"/>
        </w:rPr>
        <w:t>GB 50242</w:t>
      </w:r>
    </w:p>
    <w:p w14:paraId="6CBE1579" w14:textId="060445C0" w:rsidR="00A15A6D" w:rsidRDefault="00A15A6D" w:rsidP="00605D8D">
      <w:pPr>
        <w:pStyle w:val="af6"/>
        <w:numPr>
          <w:ilvl w:val="0"/>
          <w:numId w:val="87"/>
        </w:numPr>
        <w:ind w:firstLineChars="0"/>
        <w:rPr>
          <w:sz w:val="24"/>
          <w:szCs w:val="24"/>
        </w:rPr>
      </w:pPr>
      <w:r w:rsidRPr="00A15A6D">
        <w:rPr>
          <w:rFonts w:hint="eastAsia"/>
          <w:sz w:val="24"/>
          <w:szCs w:val="24"/>
        </w:rPr>
        <w:t>《通风与空调工程施工质量验收规范》</w:t>
      </w:r>
      <w:r w:rsidRPr="00A15A6D">
        <w:rPr>
          <w:rFonts w:hint="eastAsia"/>
          <w:sz w:val="24"/>
          <w:szCs w:val="24"/>
        </w:rPr>
        <w:t>GB 50243</w:t>
      </w:r>
    </w:p>
    <w:p w14:paraId="6C205868" w14:textId="19A74C16" w:rsidR="00A15A6D" w:rsidRDefault="00A15A6D" w:rsidP="00605D8D">
      <w:pPr>
        <w:pStyle w:val="af6"/>
        <w:numPr>
          <w:ilvl w:val="0"/>
          <w:numId w:val="87"/>
        </w:numPr>
        <w:ind w:firstLineChars="0"/>
        <w:rPr>
          <w:sz w:val="24"/>
          <w:szCs w:val="24"/>
        </w:rPr>
      </w:pPr>
      <w:r w:rsidRPr="00A15A6D">
        <w:rPr>
          <w:rFonts w:hint="eastAsia"/>
          <w:sz w:val="24"/>
          <w:szCs w:val="24"/>
        </w:rPr>
        <w:t>《建筑电气工程施工质量验收规范》</w:t>
      </w:r>
      <w:r w:rsidRPr="00A15A6D">
        <w:rPr>
          <w:rFonts w:hint="eastAsia"/>
          <w:sz w:val="24"/>
          <w:szCs w:val="24"/>
        </w:rPr>
        <w:t>GB 50303</w:t>
      </w:r>
    </w:p>
    <w:p w14:paraId="5C6A7CE8" w14:textId="587E5C2F" w:rsidR="00A15A6D" w:rsidRDefault="00A15A6D" w:rsidP="00605D8D">
      <w:pPr>
        <w:pStyle w:val="af6"/>
        <w:numPr>
          <w:ilvl w:val="0"/>
          <w:numId w:val="87"/>
        </w:numPr>
        <w:ind w:firstLineChars="0"/>
        <w:rPr>
          <w:sz w:val="24"/>
          <w:szCs w:val="24"/>
        </w:rPr>
      </w:pPr>
      <w:r w:rsidRPr="00A15A6D">
        <w:rPr>
          <w:rFonts w:hint="eastAsia"/>
          <w:sz w:val="24"/>
          <w:szCs w:val="24"/>
        </w:rPr>
        <w:t>《火灾自动报警系统施工及验收规范》</w:t>
      </w:r>
      <w:r w:rsidRPr="00A15A6D">
        <w:rPr>
          <w:rFonts w:hint="eastAsia"/>
          <w:sz w:val="24"/>
          <w:szCs w:val="24"/>
        </w:rPr>
        <w:t>GB 50166</w:t>
      </w:r>
    </w:p>
    <w:p w14:paraId="598253A8" w14:textId="77D035A9" w:rsidR="00A15A6D" w:rsidRDefault="00A15A6D" w:rsidP="00605D8D">
      <w:pPr>
        <w:pStyle w:val="af6"/>
        <w:numPr>
          <w:ilvl w:val="0"/>
          <w:numId w:val="87"/>
        </w:numPr>
        <w:ind w:firstLineChars="0"/>
        <w:rPr>
          <w:sz w:val="24"/>
          <w:szCs w:val="24"/>
        </w:rPr>
      </w:pPr>
      <w:r w:rsidRPr="00224719">
        <w:rPr>
          <w:rFonts w:hint="eastAsia"/>
          <w:sz w:val="24"/>
          <w:szCs w:val="24"/>
        </w:rPr>
        <w:t>《建筑内部装修防火施工及验收规范》</w:t>
      </w:r>
      <w:r w:rsidRPr="00224719">
        <w:rPr>
          <w:rFonts w:hint="eastAsia"/>
          <w:sz w:val="24"/>
          <w:szCs w:val="24"/>
        </w:rPr>
        <w:t>GB 50354</w:t>
      </w:r>
    </w:p>
    <w:p w14:paraId="7A651BE3" w14:textId="3461A5C5" w:rsidR="00A15A6D" w:rsidRDefault="00A15A6D" w:rsidP="00605D8D">
      <w:pPr>
        <w:pStyle w:val="af6"/>
        <w:numPr>
          <w:ilvl w:val="0"/>
          <w:numId w:val="87"/>
        </w:numPr>
        <w:ind w:firstLineChars="0"/>
        <w:rPr>
          <w:sz w:val="24"/>
          <w:szCs w:val="24"/>
        </w:rPr>
      </w:pPr>
      <w:r w:rsidRPr="00A15A6D">
        <w:rPr>
          <w:rFonts w:hint="eastAsia"/>
          <w:sz w:val="24"/>
          <w:szCs w:val="24"/>
        </w:rPr>
        <w:t>《智能建筑工程施工规范》</w:t>
      </w:r>
      <w:r w:rsidRPr="00A15A6D">
        <w:rPr>
          <w:rFonts w:hint="eastAsia"/>
          <w:sz w:val="24"/>
          <w:szCs w:val="24"/>
        </w:rPr>
        <w:t>GB 50606</w:t>
      </w:r>
    </w:p>
    <w:p w14:paraId="1680D2AC" w14:textId="61EEA8A4" w:rsidR="00A15A6D" w:rsidRDefault="00A15A6D" w:rsidP="00605D8D">
      <w:pPr>
        <w:pStyle w:val="af6"/>
        <w:numPr>
          <w:ilvl w:val="0"/>
          <w:numId w:val="87"/>
        </w:numPr>
        <w:ind w:firstLineChars="0"/>
        <w:rPr>
          <w:sz w:val="24"/>
          <w:szCs w:val="24"/>
        </w:rPr>
      </w:pPr>
      <w:r w:rsidRPr="00A15A6D">
        <w:rPr>
          <w:rFonts w:hint="eastAsia"/>
          <w:sz w:val="24"/>
          <w:szCs w:val="24"/>
        </w:rPr>
        <w:t>《智能建筑工程质量验收规范》</w:t>
      </w:r>
      <w:r w:rsidRPr="00A15A6D">
        <w:rPr>
          <w:rFonts w:hint="eastAsia"/>
          <w:sz w:val="24"/>
          <w:szCs w:val="24"/>
        </w:rPr>
        <w:t>GB 50339</w:t>
      </w:r>
    </w:p>
    <w:p w14:paraId="017B3BB1" w14:textId="2CDCBCAD" w:rsidR="00A15A6D" w:rsidRPr="00A15A6D" w:rsidRDefault="00A15A6D" w:rsidP="00605D8D">
      <w:pPr>
        <w:pStyle w:val="af6"/>
        <w:numPr>
          <w:ilvl w:val="0"/>
          <w:numId w:val="87"/>
        </w:numPr>
        <w:ind w:firstLineChars="0"/>
        <w:rPr>
          <w:sz w:val="24"/>
          <w:szCs w:val="24"/>
        </w:rPr>
      </w:pPr>
      <w:r w:rsidRPr="00A15A6D">
        <w:rPr>
          <w:rFonts w:hint="eastAsia"/>
          <w:sz w:val="24"/>
          <w:szCs w:val="24"/>
        </w:rPr>
        <w:t>《既有建筑鉴定与加固通用规范》</w:t>
      </w:r>
      <w:r w:rsidRPr="00A15A6D">
        <w:rPr>
          <w:rFonts w:hint="eastAsia"/>
          <w:sz w:val="24"/>
          <w:szCs w:val="24"/>
        </w:rPr>
        <w:t xml:space="preserve"> GB 55021</w:t>
      </w:r>
    </w:p>
    <w:p w14:paraId="487E98EA" w14:textId="4074701A" w:rsidR="00A15A6D" w:rsidRPr="00A15A6D" w:rsidRDefault="00A15A6D" w:rsidP="00605D8D">
      <w:pPr>
        <w:pStyle w:val="af6"/>
        <w:numPr>
          <w:ilvl w:val="0"/>
          <w:numId w:val="87"/>
        </w:numPr>
        <w:ind w:firstLineChars="0"/>
        <w:rPr>
          <w:sz w:val="24"/>
          <w:szCs w:val="24"/>
        </w:rPr>
      </w:pPr>
      <w:r w:rsidRPr="00A15A6D">
        <w:rPr>
          <w:rFonts w:hint="eastAsia"/>
          <w:sz w:val="24"/>
          <w:szCs w:val="24"/>
        </w:rPr>
        <w:t>《民用建筑工程室内环境污染控制标准》</w:t>
      </w:r>
      <w:r w:rsidRPr="00A15A6D">
        <w:rPr>
          <w:rFonts w:hint="eastAsia"/>
          <w:sz w:val="24"/>
          <w:szCs w:val="24"/>
        </w:rPr>
        <w:t>GB 50325</w:t>
      </w:r>
    </w:p>
    <w:p w14:paraId="4596BB78" w14:textId="53147C9F" w:rsidR="00FB3F3D" w:rsidRPr="00A15A6D" w:rsidRDefault="00FB3F3D" w:rsidP="00605D8D">
      <w:pPr>
        <w:pStyle w:val="af6"/>
        <w:numPr>
          <w:ilvl w:val="0"/>
          <w:numId w:val="87"/>
        </w:numPr>
        <w:ind w:firstLineChars="0"/>
        <w:rPr>
          <w:sz w:val="24"/>
          <w:szCs w:val="24"/>
        </w:rPr>
      </w:pPr>
      <w:r w:rsidRPr="00A15A6D">
        <w:rPr>
          <w:rFonts w:hint="eastAsia"/>
          <w:sz w:val="24"/>
          <w:szCs w:val="24"/>
        </w:rPr>
        <w:t>《装配式建筑评价标准》</w:t>
      </w:r>
      <w:r w:rsidRPr="00A15A6D">
        <w:rPr>
          <w:rFonts w:hint="eastAsia"/>
          <w:sz w:val="24"/>
          <w:szCs w:val="24"/>
        </w:rPr>
        <w:t xml:space="preserve"> GB/T 51129</w:t>
      </w:r>
    </w:p>
    <w:p w14:paraId="39E4A49E" w14:textId="0A3C9FBA" w:rsidR="00A15A6D" w:rsidRPr="00A15A6D" w:rsidRDefault="00A15A6D" w:rsidP="00605D8D">
      <w:pPr>
        <w:pStyle w:val="af6"/>
        <w:numPr>
          <w:ilvl w:val="0"/>
          <w:numId w:val="87"/>
        </w:numPr>
        <w:ind w:firstLineChars="0"/>
        <w:rPr>
          <w:sz w:val="24"/>
          <w:szCs w:val="24"/>
        </w:rPr>
      </w:pPr>
      <w:r w:rsidRPr="00A15A6D">
        <w:rPr>
          <w:rFonts w:hint="eastAsia"/>
          <w:sz w:val="24"/>
          <w:szCs w:val="24"/>
        </w:rPr>
        <w:t>《建筑碳排放计算标准》</w:t>
      </w:r>
      <w:r w:rsidRPr="00A15A6D">
        <w:rPr>
          <w:rFonts w:hint="eastAsia"/>
          <w:sz w:val="24"/>
          <w:szCs w:val="24"/>
        </w:rPr>
        <w:t>GB/T 51366</w:t>
      </w:r>
    </w:p>
    <w:p w14:paraId="1896AD85" w14:textId="77777777" w:rsidR="00A15A6D" w:rsidRDefault="00A15A6D" w:rsidP="00605D8D">
      <w:pPr>
        <w:pStyle w:val="af6"/>
        <w:numPr>
          <w:ilvl w:val="0"/>
          <w:numId w:val="87"/>
        </w:numPr>
        <w:ind w:firstLineChars="0"/>
        <w:rPr>
          <w:sz w:val="24"/>
          <w:szCs w:val="24"/>
        </w:rPr>
      </w:pPr>
      <w:r w:rsidRPr="00A15A6D">
        <w:rPr>
          <w:rFonts w:hint="eastAsia"/>
          <w:sz w:val="24"/>
          <w:szCs w:val="24"/>
        </w:rPr>
        <w:t>《室内装饰装修材料人造板及其制品中甲醛释放限量》</w:t>
      </w:r>
      <w:r w:rsidRPr="00A15A6D">
        <w:rPr>
          <w:rFonts w:hint="eastAsia"/>
          <w:sz w:val="24"/>
          <w:szCs w:val="24"/>
        </w:rPr>
        <w:t>GB18580</w:t>
      </w:r>
    </w:p>
    <w:p w14:paraId="7D76A302" w14:textId="77777777" w:rsidR="00A15A6D" w:rsidRPr="00A15A6D" w:rsidRDefault="00A15A6D" w:rsidP="00605D8D">
      <w:pPr>
        <w:pStyle w:val="af6"/>
        <w:numPr>
          <w:ilvl w:val="0"/>
          <w:numId w:val="87"/>
        </w:numPr>
        <w:ind w:firstLineChars="0"/>
        <w:rPr>
          <w:sz w:val="24"/>
          <w:szCs w:val="24"/>
        </w:rPr>
      </w:pPr>
      <w:r w:rsidRPr="00A15A6D">
        <w:rPr>
          <w:rFonts w:hint="eastAsia"/>
          <w:sz w:val="24"/>
          <w:szCs w:val="24"/>
        </w:rPr>
        <w:t>《旅馆建筑设计规范》</w:t>
      </w:r>
      <w:r w:rsidRPr="00A15A6D">
        <w:rPr>
          <w:rFonts w:hint="eastAsia"/>
          <w:sz w:val="24"/>
          <w:szCs w:val="24"/>
        </w:rPr>
        <w:t>JGJ 62</w:t>
      </w:r>
    </w:p>
    <w:p w14:paraId="42A2B60C" w14:textId="1CE89AD5" w:rsidR="00FB3F3D" w:rsidRDefault="00FB3F3D" w:rsidP="00605D8D">
      <w:pPr>
        <w:pStyle w:val="af6"/>
        <w:numPr>
          <w:ilvl w:val="0"/>
          <w:numId w:val="87"/>
        </w:numPr>
        <w:ind w:firstLineChars="0"/>
        <w:rPr>
          <w:sz w:val="24"/>
          <w:szCs w:val="24"/>
        </w:rPr>
      </w:pPr>
      <w:r w:rsidRPr="00A15A6D">
        <w:rPr>
          <w:rFonts w:hint="eastAsia"/>
          <w:sz w:val="24"/>
          <w:szCs w:val="24"/>
        </w:rPr>
        <w:t>《装配式内装修技术标准》</w:t>
      </w:r>
      <w:r w:rsidRPr="00A15A6D">
        <w:rPr>
          <w:rFonts w:hint="eastAsia"/>
          <w:sz w:val="24"/>
          <w:szCs w:val="24"/>
        </w:rPr>
        <w:t xml:space="preserve"> </w:t>
      </w:r>
      <w:r w:rsidRPr="00A15A6D">
        <w:rPr>
          <w:sz w:val="24"/>
          <w:szCs w:val="24"/>
        </w:rPr>
        <w:t>JGJ/T 491</w:t>
      </w:r>
    </w:p>
    <w:p w14:paraId="24419A96" w14:textId="6685816A" w:rsidR="00A15A6D" w:rsidRDefault="00A15A6D" w:rsidP="00605D8D">
      <w:pPr>
        <w:pStyle w:val="af6"/>
        <w:numPr>
          <w:ilvl w:val="0"/>
          <w:numId w:val="87"/>
        </w:numPr>
        <w:ind w:firstLineChars="0"/>
        <w:rPr>
          <w:sz w:val="24"/>
          <w:szCs w:val="24"/>
        </w:rPr>
      </w:pPr>
      <w:r w:rsidRPr="00A15A6D">
        <w:rPr>
          <w:rFonts w:hint="eastAsia"/>
          <w:sz w:val="24"/>
          <w:szCs w:val="24"/>
        </w:rPr>
        <w:t>《公共建筑吊顶工程技术规程》</w:t>
      </w:r>
      <w:r w:rsidRPr="00A15A6D">
        <w:rPr>
          <w:rFonts w:hint="eastAsia"/>
          <w:sz w:val="24"/>
          <w:szCs w:val="24"/>
        </w:rPr>
        <w:t>JGJ 345</w:t>
      </w:r>
    </w:p>
    <w:p w14:paraId="42CA1457" w14:textId="0EFBC7C4" w:rsidR="00A15A6D" w:rsidRDefault="00A15A6D" w:rsidP="00605D8D">
      <w:pPr>
        <w:pStyle w:val="af6"/>
        <w:numPr>
          <w:ilvl w:val="0"/>
          <w:numId w:val="87"/>
        </w:numPr>
        <w:ind w:firstLineChars="0"/>
        <w:rPr>
          <w:sz w:val="24"/>
          <w:szCs w:val="24"/>
        </w:rPr>
      </w:pPr>
      <w:r w:rsidRPr="00A15A6D">
        <w:rPr>
          <w:rFonts w:hint="eastAsia"/>
          <w:sz w:val="24"/>
          <w:szCs w:val="24"/>
        </w:rPr>
        <w:t>《建筑地面工程防滑技术规程》</w:t>
      </w:r>
      <w:r w:rsidRPr="00A15A6D">
        <w:rPr>
          <w:rFonts w:hint="eastAsia"/>
          <w:sz w:val="24"/>
          <w:szCs w:val="24"/>
        </w:rPr>
        <w:t>JGJT 331</w:t>
      </w:r>
    </w:p>
    <w:p w14:paraId="61F1725C" w14:textId="6DC35582" w:rsidR="00A15A6D" w:rsidRDefault="00A15A6D" w:rsidP="00605D8D">
      <w:pPr>
        <w:pStyle w:val="af6"/>
        <w:numPr>
          <w:ilvl w:val="0"/>
          <w:numId w:val="87"/>
        </w:numPr>
        <w:ind w:firstLineChars="0"/>
        <w:rPr>
          <w:sz w:val="24"/>
          <w:szCs w:val="24"/>
        </w:rPr>
      </w:pPr>
      <w:r w:rsidRPr="00A15A6D">
        <w:rPr>
          <w:rFonts w:hint="eastAsia"/>
          <w:sz w:val="24"/>
          <w:szCs w:val="24"/>
        </w:rPr>
        <w:t>《辐射供暖供冷技术规程》</w:t>
      </w:r>
      <w:r w:rsidRPr="00A15A6D">
        <w:rPr>
          <w:rFonts w:hint="eastAsia"/>
          <w:sz w:val="24"/>
          <w:szCs w:val="24"/>
        </w:rPr>
        <w:t>JGJ 142</w:t>
      </w:r>
    </w:p>
    <w:p w14:paraId="38002A9E" w14:textId="426AF37E" w:rsidR="00A15A6D" w:rsidRDefault="00A15A6D" w:rsidP="00605D8D">
      <w:pPr>
        <w:pStyle w:val="af6"/>
        <w:numPr>
          <w:ilvl w:val="0"/>
          <w:numId w:val="87"/>
        </w:numPr>
        <w:ind w:firstLineChars="0"/>
        <w:rPr>
          <w:sz w:val="24"/>
          <w:szCs w:val="24"/>
        </w:rPr>
      </w:pPr>
      <w:r w:rsidRPr="00A15A6D">
        <w:rPr>
          <w:rFonts w:hint="eastAsia"/>
          <w:sz w:val="24"/>
          <w:szCs w:val="24"/>
        </w:rPr>
        <w:t>《建筑装饰装修工程成品保护技术标准》</w:t>
      </w:r>
      <w:r w:rsidRPr="00A15A6D">
        <w:rPr>
          <w:rFonts w:hint="eastAsia"/>
          <w:sz w:val="24"/>
          <w:szCs w:val="24"/>
        </w:rPr>
        <w:t>JGJ/T 427</w:t>
      </w:r>
    </w:p>
    <w:p w14:paraId="5FE663D7" w14:textId="34488075" w:rsidR="00EB1B53" w:rsidRDefault="00EB1B53" w:rsidP="00605D8D">
      <w:pPr>
        <w:pStyle w:val="af6"/>
        <w:numPr>
          <w:ilvl w:val="0"/>
          <w:numId w:val="87"/>
        </w:numPr>
        <w:ind w:firstLineChars="0"/>
        <w:rPr>
          <w:sz w:val="24"/>
          <w:szCs w:val="24"/>
        </w:rPr>
      </w:pPr>
      <w:r>
        <w:rPr>
          <w:rFonts w:hint="eastAsia"/>
          <w:sz w:val="24"/>
          <w:szCs w:val="24"/>
        </w:rPr>
        <w:t>《</w:t>
      </w:r>
      <w:r w:rsidRPr="00D30FA7">
        <w:rPr>
          <w:sz w:val="24"/>
          <w:szCs w:val="24"/>
        </w:rPr>
        <w:t>装配式整体卫生间应用技术标准</w:t>
      </w:r>
      <w:r>
        <w:rPr>
          <w:rFonts w:hint="eastAsia"/>
          <w:sz w:val="24"/>
          <w:szCs w:val="24"/>
        </w:rPr>
        <w:t>》</w:t>
      </w:r>
      <w:r w:rsidRPr="00D30FA7">
        <w:rPr>
          <w:sz w:val="24"/>
          <w:szCs w:val="24"/>
        </w:rPr>
        <w:t>JGJ/T 467</w:t>
      </w:r>
    </w:p>
    <w:p w14:paraId="504D2865" w14:textId="12CA0F96" w:rsidR="00EB1B53" w:rsidRDefault="00EB1B53" w:rsidP="00605D8D">
      <w:pPr>
        <w:pStyle w:val="af6"/>
        <w:numPr>
          <w:ilvl w:val="0"/>
          <w:numId w:val="87"/>
        </w:numPr>
        <w:ind w:firstLineChars="0"/>
        <w:rPr>
          <w:sz w:val="24"/>
          <w:szCs w:val="24"/>
        </w:rPr>
      </w:pPr>
      <w:r w:rsidRPr="00D30FA7">
        <w:rPr>
          <w:rFonts w:hint="eastAsia"/>
          <w:sz w:val="24"/>
          <w:szCs w:val="24"/>
        </w:rPr>
        <w:t>《住宅整体卫浴间</w:t>
      </w:r>
      <w:r>
        <w:rPr>
          <w:rFonts w:hint="eastAsia"/>
          <w:sz w:val="24"/>
          <w:szCs w:val="24"/>
        </w:rPr>
        <w:t>》</w:t>
      </w:r>
      <w:r w:rsidRPr="00D30FA7">
        <w:rPr>
          <w:rFonts w:hint="eastAsia"/>
          <w:sz w:val="24"/>
          <w:szCs w:val="24"/>
        </w:rPr>
        <w:t xml:space="preserve"> JG/T 183</w:t>
      </w:r>
    </w:p>
    <w:bookmarkEnd w:id="86"/>
    <w:bookmarkEnd w:id="87"/>
    <w:bookmarkEnd w:id="88"/>
    <w:bookmarkEnd w:id="89"/>
    <w:p w14:paraId="6CAF2973" w14:textId="7955E6A6" w:rsidR="002E184B" w:rsidRDefault="002E184B" w:rsidP="00FB3F3D">
      <w:pPr>
        <w:jc w:val="left"/>
        <w:rPr>
          <w:sz w:val="28"/>
          <w:szCs w:val="28"/>
        </w:rPr>
      </w:pPr>
    </w:p>
    <w:sectPr w:rsidR="002E184B" w:rsidSect="00CB05D2">
      <w:footerReference w:type="default" r:id="rId14"/>
      <w:pgSz w:w="11920" w:h="16840"/>
      <w:pgMar w:top="1440" w:right="1797" w:bottom="1440" w:left="179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CC87" w14:textId="77777777" w:rsidR="00566C61" w:rsidRDefault="00566C61">
      <w:r>
        <w:separator/>
      </w:r>
    </w:p>
  </w:endnote>
  <w:endnote w:type="continuationSeparator" w:id="0">
    <w:p w14:paraId="3F2B9B01" w14:textId="77777777" w:rsidR="00566C61" w:rsidRDefault="0056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23EF" w14:textId="77777777" w:rsidR="00EE6BE6" w:rsidRDefault="00EE6BE6">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E4F1" w14:textId="77777777" w:rsidR="00EE6BE6" w:rsidRDefault="00EE6BE6">
    <w:pPr>
      <w:pStyle w:val="ab"/>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217A" w14:textId="77777777" w:rsidR="00EE6BE6" w:rsidRDefault="00EE6BE6">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624841"/>
      <w:docPartObj>
        <w:docPartGallery w:val="Page Numbers (Bottom of Page)"/>
        <w:docPartUnique/>
      </w:docPartObj>
    </w:sdtPr>
    <w:sdtEndPr/>
    <w:sdtContent>
      <w:p w14:paraId="1A9A1B54" w14:textId="355260D8" w:rsidR="00FB3F3D" w:rsidRDefault="00FB3F3D">
        <w:pPr>
          <w:pStyle w:val="ab"/>
          <w:jc w:val="right"/>
        </w:pPr>
        <w:r>
          <w:fldChar w:fldCharType="begin"/>
        </w:r>
        <w:r>
          <w:instrText>PAGE   \* MERGEFORMAT</w:instrText>
        </w:r>
        <w:r>
          <w:fldChar w:fldCharType="separate"/>
        </w:r>
        <w:r>
          <w:rPr>
            <w:lang w:val="zh-CN"/>
          </w:rPr>
          <w:t>2</w:t>
        </w:r>
        <w:r>
          <w:fldChar w:fldCharType="end"/>
        </w:r>
      </w:p>
    </w:sdtContent>
  </w:sdt>
  <w:p w14:paraId="720D7E18" w14:textId="77777777" w:rsidR="00510CE7" w:rsidRDefault="00510CE7">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A6E4" w14:textId="77777777" w:rsidR="00510CE7" w:rsidRDefault="00510CE7">
    <w:pPr>
      <w:pStyle w:val="ab"/>
    </w:pPr>
    <w:r>
      <w:rPr>
        <w:noProof/>
      </w:rPr>
      <mc:AlternateContent>
        <mc:Choice Requires="wps">
          <w:drawing>
            <wp:anchor distT="0" distB="0" distL="114300" distR="114300" simplePos="0" relativeHeight="251659264" behindDoc="0" locked="0" layoutInCell="1" allowOverlap="1" wp14:anchorId="07631A13" wp14:editId="42E65A89">
              <wp:simplePos x="0" y="0"/>
              <wp:positionH relativeFrom="margin">
                <wp:align>right</wp:align>
              </wp:positionH>
              <wp:positionV relativeFrom="paragraph">
                <wp:posOffset>0</wp:posOffset>
              </wp:positionV>
              <wp:extent cx="1828800" cy="1828800"/>
              <wp:effectExtent l="0" t="0" r="18415" b="1905"/>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2EF9E9" w14:textId="29C7E486" w:rsidR="00510CE7" w:rsidRDefault="00510CE7">
                          <w:pPr>
                            <w:pStyle w:val="ab"/>
                          </w:pPr>
                          <w:r>
                            <w:rPr>
                              <w:rFonts w:hint="eastAsia"/>
                            </w:rPr>
                            <w:fldChar w:fldCharType="begin"/>
                          </w:r>
                          <w:r>
                            <w:rPr>
                              <w:rFonts w:hint="eastAsia"/>
                            </w:rPr>
                            <w:instrText xml:space="preserve"> PAGE  \* MERGEFORMAT </w:instrText>
                          </w:r>
                          <w:r>
                            <w:rPr>
                              <w:rFonts w:hint="eastAsia"/>
                            </w:rPr>
                            <w:fldChar w:fldCharType="separate"/>
                          </w:r>
                          <w:r w:rsidR="00C40FD3">
                            <w:rPr>
                              <w:noProof/>
                            </w:rPr>
                            <w:t>38</w:t>
                          </w:r>
                          <w:r>
                            <w:rPr>
                              <w:rFonts w:hint="eastAsia"/>
                            </w:rPr>
                            <w:fldChar w:fldCharType="end"/>
                          </w:r>
                          <w:r w:rsidR="00965941">
                            <w:rPr>
                              <w:rFonts w:hint="eastAsia"/>
                            </w:rPr>
                            <w:t>10</w:t>
                          </w:r>
                        </w:p>
                      </w:txbxContent>
                    </wps:txbx>
                    <wps:bodyPr wrap="none" lIns="0" tIns="0" rIns="0" bIns="0">
                      <a:spAutoFit/>
                    </wps:bodyPr>
                  </wps:wsp>
                </a:graphicData>
              </a:graphic>
            </wp:anchor>
          </w:drawing>
        </mc:Choice>
        <mc:Fallback>
          <w:pict>
            <v:shapetype w14:anchorId="07631A13" id="_x0000_t202" coordsize="21600,21600" o:spt="202" path="m,l,21600r21600,l21600,xe">
              <v:stroke joinstyle="miter"/>
              <v:path gradientshapeok="t" o:connecttype="rect"/>
            </v:shapetype>
            <v:shape id="文本框 8"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592EF9E9" w14:textId="29C7E486" w:rsidR="00510CE7" w:rsidRDefault="00510CE7">
                    <w:pPr>
                      <w:pStyle w:val="ab"/>
                    </w:pPr>
                    <w:r>
                      <w:rPr>
                        <w:rFonts w:hint="eastAsia"/>
                      </w:rPr>
                      <w:fldChar w:fldCharType="begin"/>
                    </w:r>
                    <w:r>
                      <w:rPr>
                        <w:rFonts w:hint="eastAsia"/>
                      </w:rPr>
                      <w:instrText xml:space="preserve"> PAGE  \* MERGEFORMAT </w:instrText>
                    </w:r>
                    <w:r>
                      <w:rPr>
                        <w:rFonts w:hint="eastAsia"/>
                      </w:rPr>
                      <w:fldChar w:fldCharType="separate"/>
                    </w:r>
                    <w:r w:rsidR="00C40FD3">
                      <w:rPr>
                        <w:noProof/>
                      </w:rPr>
                      <w:t>38</w:t>
                    </w:r>
                    <w:r>
                      <w:rPr>
                        <w:rFonts w:hint="eastAsia"/>
                      </w:rPr>
                      <w:fldChar w:fldCharType="end"/>
                    </w:r>
                    <w:r w:rsidR="00965941">
                      <w:rPr>
                        <w:rFonts w:hint="eastAsia"/>
                      </w:rPr>
                      <w:t>10</w:t>
                    </w:r>
                  </w:p>
                </w:txbxContent>
              </v:textbox>
              <w10:wrap anchorx="margin"/>
            </v:shape>
          </w:pict>
        </mc:Fallback>
      </mc:AlternateContent>
    </w:r>
  </w:p>
  <w:p w14:paraId="7618835E" w14:textId="77777777" w:rsidR="00510CE7" w:rsidRDefault="00510C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E4CA" w14:textId="77777777" w:rsidR="00566C61" w:rsidRDefault="00566C61">
      <w:r>
        <w:separator/>
      </w:r>
    </w:p>
  </w:footnote>
  <w:footnote w:type="continuationSeparator" w:id="0">
    <w:p w14:paraId="52529AFD" w14:textId="77777777" w:rsidR="00566C61" w:rsidRDefault="0056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4DB9" w14:textId="77777777" w:rsidR="00EE6BE6" w:rsidRDefault="00EE6BE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F5"/>
    <w:multiLevelType w:val="multilevel"/>
    <w:tmpl w:val="CE307C06"/>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1" w15:restartNumberingAfterBreak="0">
    <w:nsid w:val="012C2739"/>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2" w15:restartNumberingAfterBreak="0">
    <w:nsid w:val="03063B24"/>
    <w:multiLevelType w:val="multilevel"/>
    <w:tmpl w:val="28048D8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3" w15:restartNumberingAfterBreak="0">
    <w:nsid w:val="049032EA"/>
    <w:multiLevelType w:val="hybridMultilevel"/>
    <w:tmpl w:val="BDFA90A6"/>
    <w:lvl w:ilvl="0" w:tplc="2C3205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49A39F6"/>
    <w:multiLevelType w:val="multilevel"/>
    <w:tmpl w:val="1FCA014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5" w15:restartNumberingAfterBreak="0">
    <w:nsid w:val="0636664E"/>
    <w:multiLevelType w:val="multilevel"/>
    <w:tmpl w:val="B06EFB9A"/>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 w15:restartNumberingAfterBreak="0">
    <w:nsid w:val="066202BB"/>
    <w:multiLevelType w:val="multilevel"/>
    <w:tmpl w:val="F7F89C3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4.5.%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068557C1"/>
    <w:multiLevelType w:val="multilevel"/>
    <w:tmpl w:val="73BC6AFA"/>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 w15:restartNumberingAfterBreak="0">
    <w:nsid w:val="06DC5982"/>
    <w:multiLevelType w:val="multilevel"/>
    <w:tmpl w:val="EDACA640"/>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9" w15:restartNumberingAfterBreak="0">
    <w:nsid w:val="07C24D41"/>
    <w:multiLevelType w:val="multilevel"/>
    <w:tmpl w:val="20DE69C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4.7.%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09E8385F"/>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11" w15:restartNumberingAfterBreak="0">
    <w:nsid w:val="0B3B1286"/>
    <w:multiLevelType w:val="multilevel"/>
    <w:tmpl w:val="4FA02C3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suff w:val="space"/>
      <w:lvlText w:val="5.4.%3"/>
      <w:lvlJc w:val="left"/>
      <w:pPr>
        <w:ind w:left="0" w:firstLine="0"/>
      </w:pPr>
      <w:rPr>
        <w:rFonts w:asciiTheme="minorEastAsia" w:eastAsia="宋体" w:hAnsiTheme="minorEastAsia"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0BDF24B8"/>
    <w:multiLevelType w:val="multilevel"/>
    <w:tmpl w:val="3A7C375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13" w15:restartNumberingAfterBreak="0">
    <w:nsid w:val="0C0018AC"/>
    <w:multiLevelType w:val="multilevel"/>
    <w:tmpl w:val="CE307C06"/>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14" w15:restartNumberingAfterBreak="0">
    <w:nsid w:val="0E0225D7"/>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15" w15:restartNumberingAfterBreak="0">
    <w:nsid w:val="0E354432"/>
    <w:multiLevelType w:val="multilevel"/>
    <w:tmpl w:val="2DEAD8F6"/>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16" w15:restartNumberingAfterBreak="0">
    <w:nsid w:val="0E4F1530"/>
    <w:multiLevelType w:val="multilevel"/>
    <w:tmpl w:val="FAFC261E"/>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17" w15:restartNumberingAfterBreak="0">
    <w:nsid w:val="0E574F75"/>
    <w:multiLevelType w:val="multilevel"/>
    <w:tmpl w:val="0ECE6820"/>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18" w15:restartNumberingAfterBreak="0">
    <w:nsid w:val="11481FB3"/>
    <w:multiLevelType w:val="multilevel"/>
    <w:tmpl w:val="DB749E5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4.%2.%3"/>
      <w:lvlJc w:val="left"/>
      <w:pPr>
        <w:ind w:left="0" w:firstLine="0"/>
      </w:pPr>
      <w:rPr>
        <w:rFonts w:asciiTheme="minorEastAsia" w:eastAsiaTheme="minorEastAsia" w:hAnsiTheme="minorEastAsia"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1B50169"/>
    <w:multiLevelType w:val="multilevel"/>
    <w:tmpl w:val="A9A23E2E"/>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20" w15:restartNumberingAfterBreak="0">
    <w:nsid w:val="122A0481"/>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21" w15:restartNumberingAfterBreak="0">
    <w:nsid w:val="13F85760"/>
    <w:multiLevelType w:val="multilevel"/>
    <w:tmpl w:val="E954DDB6"/>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22" w15:restartNumberingAfterBreak="0">
    <w:nsid w:val="15BC7536"/>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23" w15:restartNumberingAfterBreak="0">
    <w:nsid w:val="15F163AE"/>
    <w:multiLevelType w:val="multilevel"/>
    <w:tmpl w:val="BBF8B660"/>
    <w:styleLink w:val="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4.%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636516C"/>
    <w:multiLevelType w:val="multilevel"/>
    <w:tmpl w:val="718A2B32"/>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25" w15:restartNumberingAfterBreak="0">
    <w:nsid w:val="17862BF1"/>
    <w:multiLevelType w:val="multilevel"/>
    <w:tmpl w:val="47226DD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suff w:val="space"/>
      <w:lvlText w:val="5.3.%3"/>
      <w:lvlJc w:val="left"/>
      <w:pPr>
        <w:ind w:left="0" w:firstLine="0"/>
      </w:pPr>
      <w:rPr>
        <w:rFonts w:asciiTheme="minorEastAsia" w:eastAsia="宋体" w:hAnsiTheme="minorEastAsia"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D9D3E00"/>
    <w:multiLevelType w:val="multilevel"/>
    <w:tmpl w:val="7B7841A6"/>
    <w:lvl w:ilvl="0">
      <w:start w:val="1"/>
      <w:numFmt w:val="decimal"/>
      <w:lvlText w:val="%1"/>
      <w:lvlJc w:val="left"/>
      <w:pPr>
        <w:ind w:left="845" w:hanging="425"/>
      </w:pPr>
      <w:rPr>
        <w:rFonts w:hint="eastAsia"/>
        <w:sz w:val="24"/>
        <w:szCs w:val="24"/>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27" w15:restartNumberingAfterBreak="0">
    <w:nsid w:val="1DB55C72"/>
    <w:multiLevelType w:val="multilevel"/>
    <w:tmpl w:val="24482AD4"/>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28" w15:restartNumberingAfterBreak="0">
    <w:nsid w:val="1E9E4853"/>
    <w:multiLevelType w:val="multilevel"/>
    <w:tmpl w:val="BBF8B660"/>
    <w:numStyleLink w:val="1"/>
  </w:abstractNum>
  <w:abstractNum w:abstractNumId="29" w15:restartNumberingAfterBreak="0">
    <w:nsid w:val="21810D7D"/>
    <w:multiLevelType w:val="multilevel"/>
    <w:tmpl w:val="8BA605F0"/>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30" w15:restartNumberingAfterBreak="0">
    <w:nsid w:val="21B7259D"/>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31" w15:restartNumberingAfterBreak="0">
    <w:nsid w:val="25F84E17"/>
    <w:multiLevelType w:val="multilevel"/>
    <w:tmpl w:val="4A26E3FA"/>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32" w15:restartNumberingAfterBreak="0">
    <w:nsid w:val="271040A6"/>
    <w:multiLevelType w:val="multilevel"/>
    <w:tmpl w:val="EFF2D92A"/>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33" w15:restartNumberingAfterBreak="0">
    <w:nsid w:val="291D7CFA"/>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34" w15:restartNumberingAfterBreak="0">
    <w:nsid w:val="29F5511A"/>
    <w:multiLevelType w:val="multilevel"/>
    <w:tmpl w:val="741CCA86"/>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35" w15:restartNumberingAfterBreak="0">
    <w:nsid w:val="2B3E36C3"/>
    <w:multiLevelType w:val="multilevel"/>
    <w:tmpl w:val="CE307C06"/>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36" w15:restartNumberingAfterBreak="0">
    <w:nsid w:val="2CCD677A"/>
    <w:multiLevelType w:val="multilevel"/>
    <w:tmpl w:val="8482D5D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4.6.%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2DF258D9"/>
    <w:multiLevelType w:val="multilevel"/>
    <w:tmpl w:val="E23004B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suff w:val="space"/>
      <w:lvlText w:val="4.3.%3"/>
      <w:lvlJc w:val="left"/>
      <w:pPr>
        <w:ind w:left="0" w:firstLine="0"/>
      </w:pPr>
      <w:rPr>
        <w:rFonts w:asciiTheme="minorEastAsia" w:eastAsia="宋体" w:hAnsiTheme="minorEastAsia"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2E790D13"/>
    <w:multiLevelType w:val="multilevel"/>
    <w:tmpl w:val="6678922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6.3.%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30044676"/>
    <w:multiLevelType w:val="multilevel"/>
    <w:tmpl w:val="E786C444"/>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0" w15:restartNumberingAfterBreak="0">
    <w:nsid w:val="327978F5"/>
    <w:multiLevelType w:val="multilevel"/>
    <w:tmpl w:val="085E829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1" w15:restartNumberingAfterBreak="0">
    <w:nsid w:val="328C69CF"/>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42" w15:restartNumberingAfterBreak="0">
    <w:nsid w:val="33284C5F"/>
    <w:multiLevelType w:val="multilevel"/>
    <w:tmpl w:val="F9C6BCC0"/>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3" w15:restartNumberingAfterBreak="0">
    <w:nsid w:val="369A72E6"/>
    <w:multiLevelType w:val="multilevel"/>
    <w:tmpl w:val="0D04A89A"/>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4" w15:restartNumberingAfterBreak="0">
    <w:nsid w:val="37877DC9"/>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45" w15:restartNumberingAfterBreak="0">
    <w:nsid w:val="38FB3984"/>
    <w:multiLevelType w:val="multilevel"/>
    <w:tmpl w:val="35320BA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6" w15:restartNumberingAfterBreak="0">
    <w:nsid w:val="3AD07C84"/>
    <w:multiLevelType w:val="multilevel"/>
    <w:tmpl w:val="E390C87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5.1.%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3DD31A03"/>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48" w15:restartNumberingAfterBreak="0">
    <w:nsid w:val="3EBC03AF"/>
    <w:multiLevelType w:val="multilevel"/>
    <w:tmpl w:val="D432193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9" w15:restartNumberingAfterBreak="0">
    <w:nsid w:val="3EF46569"/>
    <w:multiLevelType w:val="multilevel"/>
    <w:tmpl w:val="E3A6F2C0"/>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50" w15:restartNumberingAfterBreak="0">
    <w:nsid w:val="404D14CB"/>
    <w:multiLevelType w:val="multilevel"/>
    <w:tmpl w:val="ECEA81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suff w:val="space"/>
      <w:lvlText w:val="5.5.%3"/>
      <w:lvlJc w:val="left"/>
      <w:pPr>
        <w:ind w:left="0" w:firstLine="0"/>
      </w:pPr>
      <w:rPr>
        <w:rFonts w:asciiTheme="minorEastAsia" w:eastAsia="宋体" w:hAnsiTheme="minorEastAsia"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43765702"/>
    <w:multiLevelType w:val="multilevel"/>
    <w:tmpl w:val="CABE9084"/>
    <w:lvl w:ilvl="0">
      <w:start w:val="1"/>
      <w:numFmt w:val="decimal"/>
      <w:lvlText w:val="%1"/>
      <w:lvlJc w:val="left"/>
      <w:pPr>
        <w:ind w:left="845" w:hanging="425"/>
      </w:pPr>
      <w:rPr>
        <w:rFonts w:hint="eastAsia"/>
        <w:sz w:val="24"/>
        <w:szCs w:val="24"/>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52" w15:restartNumberingAfterBreak="0">
    <w:nsid w:val="43CF223E"/>
    <w:multiLevelType w:val="multilevel"/>
    <w:tmpl w:val="39F258C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7.0.%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44151793"/>
    <w:multiLevelType w:val="multilevel"/>
    <w:tmpl w:val="FCFC18DC"/>
    <w:styleLink w:val="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4.7.%3"/>
      <w:lvlJc w:val="left"/>
      <w:pPr>
        <w:ind w:left="0" w:firstLine="0"/>
      </w:pPr>
      <w:rPr>
        <w:rFonts w:asciiTheme="minorEastAsia" w:eastAsia="宋体" w:hAnsiTheme="minorEastAsia" w:hint="eastAsia"/>
        <w:b w:val="0"/>
        <w:sz w:val="28"/>
        <w:szCs w:val="28"/>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44DC7CE7"/>
    <w:multiLevelType w:val="multilevel"/>
    <w:tmpl w:val="618A44C6"/>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Theme="minorEastAsia" w:eastAsia="宋体" w:hAnsiTheme="minorEastAsia" w:hint="eastAsia"/>
        <w:sz w:val="28"/>
        <w:szCs w:val="28"/>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4506458D"/>
    <w:multiLevelType w:val="multilevel"/>
    <w:tmpl w:val="AED0F0DA"/>
    <w:lvl w:ilvl="0">
      <w:start w:val="1"/>
      <w:numFmt w:val="decimal"/>
      <w:lvlText w:val="%1"/>
      <w:lvlJc w:val="left"/>
      <w:pPr>
        <w:ind w:left="845" w:hanging="425"/>
      </w:pPr>
      <w:rPr>
        <w:rFonts w:hint="eastAsia"/>
        <w:sz w:val="24"/>
        <w:szCs w:val="24"/>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56" w15:restartNumberingAfterBreak="0">
    <w:nsid w:val="45E82328"/>
    <w:multiLevelType w:val="multilevel"/>
    <w:tmpl w:val="5C2C9032"/>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57" w15:restartNumberingAfterBreak="0">
    <w:nsid w:val="461C73E8"/>
    <w:multiLevelType w:val="multilevel"/>
    <w:tmpl w:val="2F762DC2"/>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58" w15:restartNumberingAfterBreak="0">
    <w:nsid w:val="4D5C7665"/>
    <w:multiLevelType w:val="hybridMultilevel"/>
    <w:tmpl w:val="10A6081E"/>
    <w:lvl w:ilvl="0" w:tplc="FFFFFFFF">
      <w:start w:val="1"/>
      <w:numFmt w:val="upperRoman"/>
      <w:lvlText w:val="%1."/>
      <w:lvlJc w:val="left"/>
      <w:pPr>
        <w:ind w:left="420" w:hanging="420"/>
      </w:pPr>
      <w:rPr>
        <w:rFonts w:hint="eastAsia"/>
      </w:rPr>
    </w:lvl>
    <w:lvl w:ilvl="1" w:tplc="FFFFFFFF" w:tentative="1">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9" w15:restartNumberingAfterBreak="0">
    <w:nsid w:val="4D7D0AB8"/>
    <w:multiLevelType w:val="multilevel"/>
    <w:tmpl w:val="811228D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0" w15:restartNumberingAfterBreak="0">
    <w:nsid w:val="4FBE761B"/>
    <w:multiLevelType w:val="multilevel"/>
    <w:tmpl w:val="9248640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1" w15:restartNumberingAfterBreak="0">
    <w:nsid w:val="52567234"/>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62" w15:restartNumberingAfterBreak="0">
    <w:nsid w:val="559740B7"/>
    <w:multiLevelType w:val="multilevel"/>
    <w:tmpl w:val="E9AABD60"/>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3" w15:restartNumberingAfterBreak="0">
    <w:nsid w:val="55D17858"/>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64" w15:restartNumberingAfterBreak="0">
    <w:nsid w:val="5AF7030B"/>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65" w15:restartNumberingAfterBreak="0">
    <w:nsid w:val="5B2905BB"/>
    <w:multiLevelType w:val="multilevel"/>
    <w:tmpl w:val="3970DA0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6" w15:restartNumberingAfterBreak="0">
    <w:nsid w:val="5C7C4750"/>
    <w:multiLevelType w:val="multilevel"/>
    <w:tmpl w:val="785CF5F4"/>
    <w:lvl w:ilvl="0">
      <w:start w:val="1"/>
      <w:numFmt w:val="decimal"/>
      <w:lvlText w:val="%1"/>
      <w:lvlJc w:val="left"/>
      <w:pPr>
        <w:ind w:left="845" w:hanging="425"/>
      </w:pPr>
      <w:rPr>
        <w:rFonts w:hint="eastAsia"/>
        <w:sz w:val="24"/>
        <w:szCs w:val="24"/>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7" w15:restartNumberingAfterBreak="0">
    <w:nsid w:val="5CB2559B"/>
    <w:multiLevelType w:val="multilevel"/>
    <w:tmpl w:val="AE162AD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8" w15:restartNumberingAfterBreak="0">
    <w:nsid w:val="5EBE7623"/>
    <w:multiLevelType w:val="multilevel"/>
    <w:tmpl w:val="BF5601E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69" w15:restartNumberingAfterBreak="0">
    <w:nsid w:val="5F807D0C"/>
    <w:multiLevelType w:val="multilevel"/>
    <w:tmpl w:val="5D7A715E"/>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70" w15:restartNumberingAfterBreak="0">
    <w:nsid w:val="61DF6BD1"/>
    <w:multiLevelType w:val="hybridMultilevel"/>
    <w:tmpl w:val="10A6081E"/>
    <w:lvl w:ilvl="0" w:tplc="025E515C">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3AE5DCC"/>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72" w15:restartNumberingAfterBreak="0">
    <w:nsid w:val="64130416"/>
    <w:multiLevelType w:val="multilevel"/>
    <w:tmpl w:val="AE162AD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73" w15:restartNumberingAfterBreak="0">
    <w:nsid w:val="646953DF"/>
    <w:multiLevelType w:val="multilevel"/>
    <w:tmpl w:val="25DE373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suff w:val="space"/>
      <w:lvlText w:val="5.2.%3"/>
      <w:lvlJc w:val="left"/>
      <w:pPr>
        <w:ind w:left="0" w:firstLine="0"/>
      </w:pPr>
      <w:rPr>
        <w:rFonts w:asciiTheme="minorEastAsia" w:eastAsia="宋体" w:hAnsiTheme="minorEastAsia" w:hint="eastAsia"/>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15:restartNumberingAfterBreak="0">
    <w:nsid w:val="648D4291"/>
    <w:multiLevelType w:val="hybridMultilevel"/>
    <w:tmpl w:val="10A6081E"/>
    <w:lvl w:ilvl="0" w:tplc="025E515C">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54421F7"/>
    <w:multiLevelType w:val="multilevel"/>
    <w:tmpl w:val="513619CA"/>
    <w:styleLink w:val="2"/>
    <w:lvl w:ilvl="0">
      <w:start w:val="5"/>
      <w:numFmt w:val="decimal"/>
      <w:lvlText w:val="%1"/>
      <w:lvlJc w:val="left"/>
      <w:pPr>
        <w:ind w:left="667" w:hanging="548"/>
      </w:pPr>
      <w:rPr>
        <w:rFonts w:hint="default"/>
      </w:rPr>
    </w:lvl>
    <w:lvl w:ilvl="1">
      <w:start w:val="1"/>
      <w:numFmt w:val="decimal"/>
      <w:lvlText w:val="%1.%2"/>
      <w:lvlJc w:val="left"/>
      <w:pPr>
        <w:ind w:left="548" w:hanging="548"/>
      </w:pPr>
      <w:rPr>
        <w:rFonts w:hint="default"/>
      </w:rPr>
    </w:lvl>
    <w:lvl w:ilvl="2">
      <w:start w:val="1"/>
      <w:numFmt w:val="decimal"/>
      <w:lvlText w:val="%1.%2.%3"/>
      <w:lvlJc w:val="left"/>
      <w:pPr>
        <w:ind w:left="667" w:hanging="548"/>
      </w:pPr>
      <w:rPr>
        <w:rFonts w:ascii="Times New Roman" w:eastAsia="宋体" w:hAnsi="Times New Roman" w:cs="Times New Roman" w:hint="default"/>
        <w:b/>
        <w:bCs/>
        <w:w w:val="100"/>
        <w:sz w:val="24"/>
        <w:szCs w:val="24"/>
      </w:rPr>
    </w:lvl>
    <w:lvl w:ilvl="3">
      <w:start w:val="1"/>
      <w:numFmt w:val="decimal"/>
      <w:lvlText w:val="%4"/>
      <w:lvlJc w:val="left"/>
      <w:pPr>
        <w:ind w:left="120" w:hanging="360"/>
      </w:pPr>
      <w:rPr>
        <w:rFonts w:ascii="Times New Roman" w:eastAsia="宋体" w:hAnsi="Times New Roman" w:cs="Times New Roman" w:hint="default"/>
        <w:spacing w:val="-108"/>
        <w:w w:val="99"/>
        <w:sz w:val="24"/>
        <w:szCs w:val="24"/>
      </w:rPr>
    </w:lvl>
    <w:lvl w:ilvl="4">
      <w:numFmt w:val="bullet"/>
      <w:lvlText w:val="•"/>
      <w:lvlJc w:val="left"/>
      <w:pPr>
        <w:ind w:left="3648" w:hanging="360"/>
      </w:pPr>
      <w:rPr>
        <w:rFonts w:hint="default"/>
      </w:rPr>
    </w:lvl>
    <w:lvl w:ilvl="5">
      <w:numFmt w:val="bullet"/>
      <w:lvlText w:val="•"/>
      <w:lvlJc w:val="left"/>
      <w:pPr>
        <w:ind w:left="4645" w:hanging="360"/>
      </w:pPr>
      <w:rPr>
        <w:rFonts w:hint="default"/>
      </w:rPr>
    </w:lvl>
    <w:lvl w:ilvl="6">
      <w:numFmt w:val="bullet"/>
      <w:lvlText w:val="•"/>
      <w:lvlJc w:val="left"/>
      <w:pPr>
        <w:ind w:left="5641" w:hanging="360"/>
      </w:pPr>
      <w:rPr>
        <w:rFonts w:hint="default"/>
      </w:rPr>
    </w:lvl>
    <w:lvl w:ilvl="7">
      <w:numFmt w:val="bullet"/>
      <w:lvlText w:val="•"/>
      <w:lvlJc w:val="left"/>
      <w:pPr>
        <w:ind w:left="6637" w:hanging="360"/>
      </w:pPr>
      <w:rPr>
        <w:rFonts w:hint="default"/>
      </w:rPr>
    </w:lvl>
    <w:lvl w:ilvl="8">
      <w:numFmt w:val="bullet"/>
      <w:lvlText w:val="•"/>
      <w:lvlJc w:val="left"/>
      <w:pPr>
        <w:ind w:left="7633" w:hanging="360"/>
      </w:pPr>
      <w:rPr>
        <w:rFonts w:hint="default"/>
      </w:rPr>
    </w:lvl>
  </w:abstractNum>
  <w:abstractNum w:abstractNumId="76" w15:restartNumberingAfterBreak="0">
    <w:nsid w:val="68042C9B"/>
    <w:multiLevelType w:val="multilevel"/>
    <w:tmpl w:val="F484FB72"/>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77" w15:restartNumberingAfterBreak="0">
    <w:nsid w:val="693C69AA"/>
    <w:multiLevelType w:val="multilevel"/>
    <w:tmpl w:val="4CC6D27E"/>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78" w15:restartNumberingAfterBreak="0">
    <w:nsid w:val="6A0B6F13"/>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79" w15:restartNumberingAfterBreak="0">
    <w:nsid w:val="6A493206"/>
    <w:multiLevelType w:val="multilevel"/>
    <w:tmpl w:val="277076E6"/>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0" w15:restartNumberingAfterBreak="0">
    <w:nsid w:val="6A9810BB"/>
    <w:multiLevelType w:val="multilevel"/>
    <w:tmpl w:val="090A17FA"/>
    <w:lvl w:ilvl="0">
      <w:start w:val="1"/>
      <w:numFmt w:val="decimal"/>
      <w:lvlText w:val="%1"/>
      <w:lvlJc w:val="left"/>
      <w:pPr>
        <w:ind w:left="845" w:hanging="425"/>
      </w:pPr>
      <w:rPr>
        <w:rFonts w:hint="eastAsia"/>
        <w:sz w:val="24"/>
        <w:szCs w:val="24"/>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1" w15:restartNumberingAfterBreak="0">
    <w:nsid w:val="6AD65288"/>
    <w:multiLevelType w:val="multilevel"/>
    <w:tmpl w:val="8B1AD16E"/>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2" w15:restartNumberingAfterBreak="0">
    <w:nsid w:val="6B903525"/>
    <w:multiLevelType w:val="multilevel"/>
    <w:tmpl w:val="05AE2802"/>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3" w15:restartNumberingAfterBreak="0">
    <w:nsid w:val="6C4D0288"/>
    <w:multiLevelType w:val="multilevel"/>
    <w:tmpl w:val="7B50324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4.4.%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15:restartNumberingAfterBreak="0">
    <w:nsid w:val="6C9E35B6"/>
    <w:multiLevelType w:val="multilevel"/>
    <w:tmpl w:val="312002B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5" w15:restartNumberingAfterBreak="0">
    <w:nsid w:val="6D0240E1"/>
    <w:multiLevelType w:val="multilevel"/>
    <w:tmpl w:val="EC3655E2"/>
    <w:lvl w:ilvl="0">
      <w:start w:val="1"/>
      <w:numFmt w:val="decimal"/>
      <w:lvlText w:val="%1"/>
      <w:lvlJc w:val="left"/>
      <w:pPr>
        <w:ind w:left="845" w:hanging="425"/>
      </w:pPr>
      <w:rPr>
        <w:rFonts w:hint="eastAsia"/>
        <w:sz w:val="24"/>
        <w:szCs w:val="24"/>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6" w15:restartNumberingAfterBreak="0">
    <w:nsid w:val="705A0E4D"/>
    <w:multiLevelType w:val="multilevel"/>
    <w:tmpl w:val="AA82CF2A"/>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7" w15:restartNumberingAfterBreak="0">
    <w:nsid w:val="73C063D4"/>
    <w:multiLevelType w:val="multilevel"/>
    <w:tmpl w:val="AE162AD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8" w15:restartNumberingAfterBreak="0">
    <w:nsid w:val="78DE3E0A"/>
    <w:multiLevelType w:val="multilevel"/>
    <w:tmpl w:val="89809D92"/>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89" w15:restartNumberingAfterBreak="0">
    <w:nsid w:val="793B0E09"/>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90" w15:restartNumberingAfterBreak="0">
    <w:nsid w:val="794F0CB3"/>
    <w:multiLevelType w:val="multilevel"/>
    <w:tmpl w:val="BA501130"/>
    <w:lvl w:ilvl="0">
      <w:start w:val="1"/>
      <w:numFmt w:val="decimal"/>
      <w:lvlText w:val="%1"/>
      <w:lvlJc w:val="left"/>
      <w:pPr>
        <w:ind w:left="845" w:hanging="425"/>
      </w:pPr>
      <w:rPr>
        <w:rFonts w:hint="eastAsia"/>
        <w:sz w:val="24"/>
        <w:szCs w:val="24"/>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91" w15:restartNumberingAfterBreak="0">
    <w:nsid w:val="79E221EB"/>
    <w:multiLevelType w:val="multilevel"/>
    <w:tmpl w:val="CE307C0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4.2.%3"/>
      <w:lvlJc w:val="left"/>
      <w:pPr>
        <w:ind w:left="0" w:firstLine="0"/>
      </w:pPr>
      <w:rPr>
        <w:rFonts w:asciiTheme="minorEastAsia" w:eastAsia="宋体" w:hAnsiTheme="minorEastAsia" w:hint="eastAsia"/>
      </w:rPr>
    </w:lvl>
    <w:lvl w:ilvl="3">
      <w:start w:val="1"/>
      <w:numFmt w:val="decimal"/>
      <w:lvlText w:val="%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15:restartNumberingAfterBreak="0">
    <w:nsid w:val="7B5E1923"/>
    <w:multiLevelType w:val="multilevel"/>
    <w:tmpl w:val="295C1FA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6.1.%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7CC3074E"/>
    <w:multiLevelType w:val="multilevel"/>
    <w:tmpl w:val="B34E5EB8"/>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lvlText w:val="4.2.%3"/>
      <w:lvlJc w:val="left"/>
      <w:pPr>
        <w:ind w:left="420" w:firstLine="0"/>
      </w:pPr>
      <w:rPr>
        <w:rFonts w:asciiTheme="minorEastAsia" w:eastAsia="宋体" w:hAnsiTheme="minorEastAsia" w:hint="eastAsia"/>
      </w:rPr>
    </w:lvl>
    <w:lvl w:ilvl="3">
      <w:start w:val="1"/>
      <w:numFmt w:val="decimal"/>
      <w:lvlText w:val="%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94" w15:restartNumberingAfterBreak="0">
    <w:nsid w:val="7DDA7674"/>
    <w:multiLevelType w:val="multilevel"/>
    <w:tmpl w:val="2C2A8B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6.2.%3"/>
      <w:lvlJc w:val="left"/>
      <w:pPr>
        <w:ind w:left="0" w:firstLine="0"/>
      </w:pPr>
      <w:rPr>
        <w:rFonts w:asciiTheme="minorEastAsia" w:eastAsia="宋体" w:hAnsiTheme="minorEastAsia" w:hint="eastAsia"/>
        <w:b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026250694">
    <w:abstractNumId w:val="54"/>
  </w:num>
  <w:num w:numId="2" w16cid:durableId="579363143">
    <w:abstractNumId w:val="2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3.0.%3"/>
        <w:lvlJc w:val="left"/>
        <w:pPr>
          <w:ind w:left="0" w:firstLine="0"/>
        </w:pPr>
        <w:rPr>
          <w:rFonts w:asciiTheme="minorEastAsia" w:eastAsia="宋体" w:hAnsiTheme="minorEastAsia" w:hint="eastAsia"/>
          <w:sz w:val="24"/>
          <w:szCs w:val="24"/>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 w16cid:durableId="1597132075">
    <w:abstractNumId w:val="23"/>
  </w:num>
  <w:num w:numId="4" w16cid:durableId="22899295">
    <w:abstractNumId w:val="91"/>
  </w:num>
  <w:num w:numId="5" w16cid:durableId="655718709">
    <w:abstractNumId w:val="37"/>
  </w:num>
  <w:num w:numId="6" w16cid:durableId="1917864345">
    <w:abstractNumId w:val="18"/>
  </w:num>
  <w:num w:numId="7" w16cid:durableId="1909680723">
    <w:abstractNumId w:val="83"/>
  </w:num>
  <w:num w:numId="8" w16cid:durableId="143666194">
    <w:abstractNumId w:val="74"/>
  </w:num>
  <w:num w:numId="9" w16cid:durableId="506556031">
    <w:abstractNumId w:val="70"/>
  </w:num>
  <w:num w:numId="10" w16cid:durableId="1031808133">
    <w:abstractNumId w:val="71"/>
  </w:num>
  <w:num w:numId="11" w16cid:durableId="927228994">
    <w:abstractNumId w:val="20"/>
  </w:num>
  <w:num w:numId="12" w16cid:durableId="2128308722">
    <w:abstractNumId w:val="41"/>
  </w:num>
  <w:num w:numId="13" w16cid:durableId="133450951">
    <w:abstractNumId w:val="75"/>
  </w:num>
  <w:num w:numId="14" w16cid:durableId="1970356816">
    <w:abstractNumId w:val="63"/>
  </w:num>
  <w:num w:numId="15" w16cid:durableId="1959482096">
    <w:abstractNumId w:val="89"/>
  </w:num>
  <w:num w:numId="16" w16cid:durableId="1126507005">
    <w:abstractNumId w:val="22"/>
  </w:num>
  <w:num w:numId="17" w16cid:durableId="478811366">
    <w:abstractNumId w:val="14"/>
  </w:num>
  <w:num w:numId="18" w16cid:durableId="1515732023">
    <w:abstractNumId w:val="33"/>
  </w:num>
  <w:num w:numId="19" w16cid:durableId="399135051">
    <w:abstractNumId w:val="35"/>
  </w:num>
  <w:num w:numId="20" w16cid:durableId="786118424">
    <w:abstractNumId w:val="30"/>
  </w:num>
  <w:num w:numId="21" w16cid:durableId="220144432">
    <w:abstractNumId w:val="53"/>
  </w:num>
  <w:num w:numId="22" w16cid:durableId="1919904992">
    <w:abstractNumId w:val="36"/>
  </w:num>
  <w:num w:numId="23" w16cid:durableId="1451128730">
    <w:abstractNumId w:val="73"/>
  </w:num>
  <w:num w:numId="24" w16cid:durableId="477572437">
    <w:abstractNumId w:val="46"/>
  </w:num>
  <w:num w:numId="25" w16cid:durableId="131951568">
    <w:abstractNumId w:val="25"/>
  </w:num>
  <w:num w:numId="26" w16cid:durableId="1261983342">
    <w:abstractNumId w:val="58"/>
  </w:num>
  <w:num w:numId="27" w16cid:durableId="1489858467">
    <w:abstractNumId w:val="19"/>
  </w:num>
  <w:num w:numId="28" w16cid:durableId="1738094185">
    <w:abstractNumId w:val="81"/>
  </w:num>
  <w:num w:numId="29" w16cid:durableId="1226261601">
    <w:abstractNumId w:val="86"/>
  </w:num>
  <w:num w:numId="30" w16cid:durableId="227301881">
    <w:abstractNumId w:val="65"/>
  </w:num>
  <w:num w:numId="31" w16cid:durableId="1080643339">
    <w:abstractNumId w:val="7"/>
  </w:num>
  <w:num w:numId="32" w16cid:durableId="154035506">
    <w:abstractNumId w:val="2"/>
  </w:num>
  <w:num w:numId="33" w16cid:durableId="373232348">
    <w:abstractNumId w:val="29"/>
  </w:num>
  <w:num w:numId="34" w16cid:durableId="217589541">
    <w:abstractNumId w:val="69"/>
  </w:num>
  <w:num w:numId="35" w16cid:durableId="897279591">
    <w:abstractNumId w:val="43"/>
  </w:num>
  <w:num w:numId="36" w16cid:durableId="733434304">
    <w:abstractNumId w:val="34"/>
  </w:num>
  <w:num w:numId="37" w16cid:durableId="171183757">
    <w:abstractNumId w:val="31"/>
  </w:num>
  <w:num w:numId="38" w16cid:durableId="1372459489">
    <w:abstractNumId w:val="39"/>
  </w:num>
  <w:num w:numId="39" w16cid:durableId="1370718120">
    <w:abstractNumId w:val="24"/>
  </w:num>
  <w:num w:numId="40" w16cid:durableId="1383822918">
    <w:abstractNumId w:val="12"/>
  </w:num>
  <w:num w:numId="41" w16cid:durableId="325207301">
    <w:abstractNumId w:val="66"/>
  </w:num>
  <w:num w:numId="42" w16cid:durableId="1160346191">
    <w:abstractNumId w:val="27"/>
  </w:num>
  <w:num w:numId="43" w16cid:durableId="944964657">
    <w:abstractNumId w:val="21"/>
  </w:num>
  <w:num w:numId="44" w16cid:durableId="1838223763">
    <w:abstractNumId w:val="55"/>
  </w:num>
  <w:num w:numId="45" w16cid:durableId="1171062948">
    <w:abstractNumId w:val="84"/>
  </w:num>
  <w:num w:numId="46" w16cid:durableId="2051759781">
    <w:abstractNumId w:val="76"/>
  </w:num>
  <w:num w:numId="47" w16cid:durableId="1187719762">
    <w:abstractNumId w:val="26"/>
  </w:num>
  <w:num w:numId="48" w16cid:durableId="1210145977">
    <w:abstractNumId w:val="4"/>
  </w:num>
  <w:num w:numId="49" w16cid:durableId="2001077041">
    <w:abstractNumId w:val="48"/>
  </w:num>
  <w:num w:numId="50" w16cid:durableId="1381251038">
    <w:abstractNumId w:val="90"/>
  </w:num>
  <w:num w:numId="51" w16cid:durableId="1918053288">
    <w:abstractNumId w:val="56"/>
  </w:num>
  <w:num w:numId="52" w16cid:durableId="570047475">
    <w:abstractNumId w:val="8"/>
  </w:num>
  <w:num w:numId="53" w16cid:durableId="2068718935">
    <w:abstractNumId w:val="80"/>
  </w:num>
  <w:num w:numId="54" w16cid:durableId="1705934394">
    <w:abstractNumId w:val="62"/>
  </w:num>
  <w:num w:numId="55" w16cid:durableId="1929271997">
    <w:abstractNumId w:val="59"/>
  </w:num>
  <w:num w:numId="56" w16cid:durableId="906039878">
    <w:abstractNumId w:val="51"/>
  </w:num>
  <w:num w:numId="57" w16cid:durableId="495389908">
    <w:abstractNumId w:val="42"/>
  </w:num>
  <w:num w:numId="58" w16cid:durableId="1509370327">
    <w:abstractNumId w:val="93"/>
  </w:num>
  <w:num w:numId="59" w16cid:durableId="1842355173">
    <w:abstractNumId w:val="32"/>
  </w:num>
  <w:num w:numId="60" w16cid:durableId="1717201063">
    <w:abstractNumId w:val="77"/>
  </w:num>
  <w:num w:numId="61" w16cid:durableId="904023423">
    <w:abstractNumId w:val="49"/>
  </w:num>
  <w:num w:numId="62" w16cid:durableId="278533401">
    <w:abstractNumId w:val="17"/>
  </w:num>
  <w:num w:numId="63" w16cid:durableId="402484186">
    <w:abstractNumId w:val="5"/>
  </w:num>
  <w:num w:numId="64" w16cid:durableId="1643774236">
    <w:abstractNumId w:val="68"/>
  </w:num>
  <w:num w:numId="65" w16cid:durableId="401948743">
    <w:abstractNumId w:val="82"/>
  </w:num>
  <w:num w:numId="66" w16cid:durableId="1864321479">
    <w:abstractNumId w:val="57"/>
  </w:num>
  <w:num w:numId="67" w16cid:durableId="1946038516">
    <w:abstractNumId w:val="15"/>
  </w:num>
  <w:num w:numId="68" w16cid:durableId="1923945715">
    <w:abstractNumId w:val="67"/>
  </w:num>
  <w:num w:numId="69" w16cid:durableId="2054651038">
    <w:abstractNumId w:val="9"/>
  </w:num>
  <w:num w:numId="70" w16cid:durableId="1266305967">
    <w:abstractNumId w:val="60"/>
  </w:num>
  <w:num w:numId="71" w16cid:durableId="1004089476">
    <w:abstractNumId w:val="79"/>
  </w:num>
  <w:num w:numId="72" w16cid:durableId="1522862240">
    <w:abstractNumId w:val="11"/>
  </w:num>
  <w:num w:numId="73" w16cid:durableId="1518735382">
    <w:abstractNumId w:val="50"/>
  </w:num>
  <w:num w:numId="74" w16cid:durableId="178394917">
    <w:abstractNumId w:val="92"/>
  </w:num>
  <w:num w:numId="75" w16cid:durableId="1210844741">
    <w:abstractNumId w:val="45"/>
  </w:num>
  <w:num w:numId="76" w16cid:durableId="409276478">
    <w:abstractNumId w:val="94"/>
  </w:num>
  <w:num w:numId="77" w16cid:durableId="846865497">
    <w:abstractNumId w:val="13"/>
  </w:num>
  <w:num w:numId="78" w16cid:durableId="1003439298">
    <w:abstractNumId w:val="88"/>
  </w:num>
  <w:num w:numId="79" w16cid:durableId="970205478">
    <w:abstractNumId w:val="85"/>
  </w:num>
  <w:num w:numId="80" w16cid:durableId="1447042067">
    <w:abstractNumId w:val="10"/>
  </w:num>
  <w:num w:numId="81" w16cid:durableId="215942283">
    <w:abstractNumId w:val="78"/>
  </w:num>
  <w:num w:numId="82" w16cid:durableId="1964116328">
    <w:abstractNumId w:val="1"/>
  </w:num>
  <w:num w:numId="83" w16cid:durableId="309023553">
    <w:abstractNumId w:val="40"/>
  </w:num>
  <w:num w:numId="84" w16cid:durableId="2139376088">
    <w:abstractNumId w:val="61"/>
  </w:num>
  <w:num w:numId="85" w16cid:durableId="1927373839">
    <w:abstractNumId w:val="64"/>
  </w:num>
  <w:num w:numId="86" w16cid:durableId="437146507">
    <w:abstractNumId w:val="16"/>
  </w:num>
  <w:num w:numId="87" w16cid:durableId="1905753700">
    <w:abstractNumId w:val="3"/>
  </w:num>
  <w:num w:numId="88" w16cid:durableId="1539270597">
    <w:abstractNumId w:val="52"/>
  </w:num>
  <w:num w:numId="89" w16cid:durableId="1850828117">
    <w:abstractNumId w:val="72"/>
  </w:num>
  <w:num w:numId="90" w16cid:durableId="2130708662">
    <w:abstractNumId w:val="87"/>
  </w:num>
  <w:num w:numId="91" w16cid:durableId="54548468">
    <w:abstractNumId w:val="0"/>
  </w:num>
  <w:num w:numId="92" w16cid:durableId="1735615812">
    <w:abstractNumId w:val="44"/>
  </w:num>
  <w:num w:numId="93" w16cid:durableId="1768038514">
    <w:abstractNumId w:val="6"/>
  </w:num>
  <w:num w:numId="94" w16cid:durableId="1016880746">
    <w:abstractNumId w:val="38"/>
  </w:num>
  <w:num w:numId="95" w16cid:durableId="221646454">
    <w:abstractNumId w:val="4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兵 朱">
    <w15:presenceInfo w15:providerId="Windows Live" w15:userId="8cade5c4840db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FkOTZjZDQ5YzlmNDUyZDIxNGExMTdmOTRkNDgzYzQifQ=="/>
  </w:docVars>
  <w:rsids>
    <w:rsidRoot w:val="00AD4738"/>
    <w:rsid w:val="000009B6"/>
    <w:rsid w:val="00000D86"/>
    <w:rsid w:val="0000123A"/>
    <w:rsid w:val="000023D4"/>
    <w:rsid w:val="00003A58"/>
    <w:rsid w:val="00003EEF"/>
    <w:rsid w:val="000049FB"/>
    <w:rsid w:val="000074F5"/>
    <w:rsid w:val="0001062F"/>
    <w:rsid w:val="000128BC"/>
    <w:rsid w:val="000134B7"/>
    <w:rsid w:val="000136B0"/>
    <w:rsid w:val="00014C86"/>
    <w:rsid w:val="000169FD"/>
    <w:rsid w:val="00024CB1"/>
    <w:rsid w:val="00031096"/>
    <w:rsid w:val="0003141B"/>
    <w:rsid w:val="00031BA5"/>
    <w:rsid w:val="00031F05"/>
    <w:rsid w:val="00035160"/>
    <w:rsid w:val="00037A41"/>
    <w:rsid w:val="00043F4D"/>
    <w:rsid w:val="0004697C"/>
    <w:rsid w:val="000475BE"/>
    <w:rsid w:val="00065978"/>
    <w:rsid w:val="0007132D"/>
    <w:rsid w:val="00073D8C"/>
    <w:rsid w:val="000746A8"/>
    <w:rsid w:val="00074F62"/>
    <w:rsid w:val="000772A2"/>
    <w:rsid w:val="00080B69"/>
    <w:rsid w:val="00081E65"/>
    <w:rsid w:val="00083CEB"/>
    <w:rsid w:val="000844FE"/>
    <w:rsid w:val="00084961"/>
    <w:rsid w:val="00084A78"/>
    <w:rsid w:val="00086F4A"/>
    <w:rsid w:val="00087012"/>
    <w:rsid w:val="000925DA"/>
    <w:rsid w:val="00096082"/>
    <w:rsid w:val="000960D0"/>
    <w:rsid w:val="000A2EA5"/>
    <w:rsid w:val="000A544B"/>
    <w:rsid w:val="000B1898"/>
    <w:rsid w:val="000B260E"/>
    <w:rsid w:val="000B3058"/>
    <w:rsid w:val="000B352D"/>
    <w:rsid w:val="000B5D06"/>
    <w:rsid w:val="000B5D97"/>
    <w:rsid w:val="000B7851"/>
    <w:rsid w:val="000B7BED"/>
    <w:rsid w:val="000C195B"/>
    <w:rsid w:val="000C1A6E"/>
    <w:rsid w:val="000C285D"/>
    <w:rsid w:val="000C32A2"/>
    <w:rsid w:val="000C5DB7"/>
    <w:rsid w:val="000D1A21"/>
    <w:rsid w:val="000D2BB7"/>
    <w:rsid w:val="000D7B6F"/>
    <w:rsid w:val="000E1008"/>
    <w:rsid w:val="000E4918"/>
    <w:rsid w:val="000E5625"/>
    <w:rsid w:val="000E7B08"/>
    <w:rsid w:val="000F20BF"/>
    <w:rsid w:val="000F2130"/>
    <w:rsid w:val="000F2CB2"/>
    <w:rsid w:val="000F4EB8"/>
    <w:rsid w:val="000F74B0"/>
    <w:rsid w:val="00100D5A"/>
    <w:rsid w:val="00105D3E"/>
    <w:rsid w:val="00110354"/>
    <w:rsid w:val="00110A97"/>
    <w:rsid w:val="00112AA5"/>
    <w:rsid w:val="001153C2"/>
    <w:rsid w:val="001219AA"/>
    <w:rsid w:val="00122D31"/>
    <w:rsid w:val="00123AC4"/>
    <w:rsid w:val="0012490D"/>
    <w:rsid w:val="00126AE7"/>
    <w:rsid w:val="00127765"/>
    <w:rsid w:val="00131EEC"/>
    <w:rsid w:val="0013250E"/>
    <w:rsid w:val="001327B1"/>
    <w:rsid w:val="00132B69"/>
    <w:rsid w:val="00133888"/>
    <w:rsid w:val="00136908"/>
    <w:rsid w:val="00137E2F"/>
    <w:rsid w:val="00140222"/>
    <w:rsid w:val="00141E48"/>
    <w:rsid w:val="00142D37"/>
    <w:rsid w:val="0014559B"/>
    <w:rsid w:val="0014560F"/>
    <w:rsid w:val="00145C08"/>
    <w:rsid w:val="00147846"/>
    <w:rsid w:val="00150DDE"/>
    <w:rsid w:val="00151669"/>
    <w:rsid w:val="00153A4F"/>
    <w:rsid w:val="001602B4"/>
    <w:rsid w:val="001630C2"/>
    <w:rsid w:val="0016699F"/>
    <w:rsid w:val="001714EA"/>
    <w:rsid w:val="00173C35"/>
    <w:rsid w:val="001755DE"/>
    <w:rsid w:val="00175A4B"/>
    <w:rsid w:val="00177807"/>
    <w:rsid w:val="00180073"/>
    <w:rsid w:val="0018220E"/>
    <w:rsid w:val="00182CC4"/>
    <w:rsid w:val="00187EB7"/>
    <w:rsid w:val="00191B6D"/>
    <w:rsid w:val="0019581A"/>
    <w:rsid w:val="00197B73"/>
    <w:rsid w:val="001A1948"/>
    <w:rsid w:val="001A5AC8"/>
    <w:rsid w:val="001B1D0C"/>
    <w:rsid w:val="001B3DC2"/>
    <w:rsid w:val="001B48F5"/>
    <w:rsid w:val="001B51D7"/>
    <w:rsid w:val="001C3C81"/>
    <w:rsid w:val="001C3D41"/>
    <w:rsid w:val="001C4D14"/>
    <w:rsid w:val="001C54B9"/>
    <w:rsid w:val="001C575E"/>
    <w:rsid w:val="001C67B1"/>
    <w:rsid w:val="001D1AD3"/>
    <w:rsid w:val="001D6E71"/>
    <w:rsid w:val="001E1666"/>
    <w:rsid w:val="001E5FC5"/>
    <w:rsid w:val="001E7CF7"/>
    <w:rsid w:val="001F090C"/>
    <w:rsid w:val="001F1553"/>
    <w:rsid w:val="001F70CC"/>
    <w:rsid w:val="001F7B69"/>
    <w:rsid w:val="002040E0"/>
    <w:rsid w:val="00206615"/>
    <w:rsid w:val="00212D03"/>
    <w:rsid w:val="00215233"/>
    <w:rsid w:val="00215BCB"/>
    <w:rsid w:val="0021605D"/>
    <w:rsid w:val="00223B38"/>
    <w:rsid w:val="00224719"/>
    <w:rsid w:val="002279D5"/>
    <w:rsid w:val="0023034E"/>
    <w:rsid w:val="00231D35"/>
    <w:rsid w:val="00234DCE"/>
    <w:rsid w:val="002403A9"/>
    <w:rsid w:val="00241C44"/>
    <w:rsid w:val="00242583"/>
    <w:rsid w:val="0024351D"/>
    <w:rsid w:val="00245B4B"/>
    <w:rsid w:val="00246C35"/>
    <w:rsid w:val="00247B09"/>
    <w:rsid w:val="00251B30"/>
    <w:rsid w:val="00260061"/>
    <w:rsid w:val="00260ED1"/>
    <w:rsid w:val="0026194F"/>
    <w:rsid w:val="002619B6"/>
    <w:rsid w:val="002634E9"/>
    <w:rsid w:val="00263C8C"/>
    <w:rsid w:val="00266D12"/>
    <w:rsid w:val="00266D57"/>
    <w:rsid w:val="00270CEC"/>
    <w:rsid w:val="00270DC0"/>
    <w:rsid w:val="00271875"/>
    <w:rsid w:val="002729D2"/>
    <w:rsid w:val="002756FF"/>
    <w:rsid w:val="00280201"/>
    <w:rsid w:val="00282712"/>
    <w:rsid w:val="00283729"/>
    <w:rsid w:val="002837D4"/>
    <w:rsid w:val="00295551"/>
    <w:rsid w:val="00295A1D"/>
    <w:rsid w:val="0029785E"/>
    <w:rsid w:val="002A1B26"/>
    <w:rsid w:val="002A2BF9"/>
    <w:rsid w:val="002A6C9E"/>
    <w:rsid w:val="002B03E4"/>
    <w:rsid w:val="002B3E88"/>
    <w:rsid w:val="002B423A"/>
    <w:rsid w:val="002B51D2"/>
    <w:rsid w:val="002C1D15"/>
    <w:rsid w:val="002C1F38"/>
    <w:rsid w:val="002C4212"/>
    <w:rsid w:val="002C43E7"/>
    <w:rsid w:val="002C74EB"/>
    <w:rsid w:val="002D0A73"/>
    <w:rsid w:val="002D1ECF"/>
    <w:rsid w:val="002D3CCB"/>
    <w:rsid w:val="002D40E0"/>
    <w:rsid w:val="002D5281"/>
    <w:rsid w:val="002D562E"/>
    <w:rsid w:val="002D74DF"/>
    <w:rsid w:val="002E168A"/>
    <w:rsid w:val="002E184B"/>
    <w:rsid w:val="002E1934"/>
    <w:rsid w:val="002E581C"/>
    <w:rsid w:val="002E7335"/>
    <w:rsid w:val="002F0069"/>
    <w:rsid w:val="002F0413"/>
    <w:rsid w:val="002F225B"/>
    <w:rsid w:val="002F2AA3"/>
    <w:rsid w:val="002F632F"/>
    <w:rsid w:val="002F6446"/>
    <w:rsid w:val="002F7D1E"/>
    <w:rsid w:val="003025A3"/>
    <w:rsid w:val="00303580"/>
    <w:rsid w:val="003068E1"/>
    <w:rsid w:val="0031075F"/>
    <w:rsid w:val="00314C95"/>
    <w:rsid w:val="00314D24"/>
    <w:rsid w:val="00320669"/>
    <w:rsid w:val="00320A1D"/>
    <w:rsid w:val="00320D73"/>
    <w:rsid w:val="00321F92"/>
    <w:rsid w:val="0032328B"/>
    <w:rsid w:val="00326C9B"/>
    <w:rsid w:val="00326EF4"/>
    <w:rsid w:val="0033053B"/>
    <w:rsid w:val="003346C3"/>
    <w:rsid w:val="003365AB"/>
    <w:rsid w:val="0033682A"/>
    <w:rsid w:val="00336977"/>
    <w:rsid w:val="003409A2"/>
    <w:rsid w:val="00340B27"/>
    <w:rsid w:val="00341165"/>
    <w:rsid w:val="00343F3D"/>
    <w:rsid w:val="00344E51"/>
    <w:rsid w:val="00345C3E"/>
    <w:rsid w:val="00350C0B"/>
    <w:rsid w:val="00353FFF"/>
    <w:rsid w:val="003606FA"/>
    <w:rsid w:val="003620C8"/>
    <w:rsid w:val="003621CE"/>
    <w:rsid w:val="003651A2"/>
    <w:rsid w:val="00365930"/>
    <w:rsid w:val="00366E7D"/>
    <w:rsid w:val="00367DAF"/>
    <w:rsid w:val="003757EC"/>
    <w:rsid w:val="003830B1"/>
    <w:rsid w:val="00383CB4"/>
    <w:rsid w:val="003858D4"/>
    <w:rsid w:val="00386F5E"/>
    <w:rsid w:val="00390B2C"/>
    <w:rsid w:val="0039243B"/>
    <w:rsid w:val="003944F7"/>
    <w:rsid w:val="0039529A"/>
    <w:rsid w:val="0039605B"/>
    <w:rsid w:val="00396447"/>
    <w:rsid w:val="003965B3"/>
    <w:rsid w:val="003A1335"/>
    <w:rsid w:val="003A237A"/>
    <w:rsid w:val="003A30E1"/>
    <w:rsid w:val="003B10A6"/>
    <w:rsid w:val="003B286D"/>
    <w:rsid w:val="003B294A"/>
    <w:rsid w:val="003B617F"/>
    <w:rsid w:val="003B793C"/>
    <w:rsid w:val="003B7F6F"/>
    <w:rsid w:val="003C07F0"/>
    <w:rsid w:val="003C42EA"/>
    <w:rsid w:val="003C7100"/>
    <w:rsid w:val="003C74ED"/>
    <w:rsid w:val="003C7F75"/>
    <w:rsid w:val="003D0E57"/>
    <w:rsid w:val="003D2DEA"/>
    <w:rsid w:val="003D3A01"/>
    <w:rsid w:val="003D719A"/>
    <w:rsid w:val="003E396F"/>
    <w:rsid w:val="003E41F0"/>
    <w:rsid w:val="003F0731"/>
    <w:rsid w:val="003F11FC"/>
    <w:rsid w:val="003F2723"/>
    <w:rsid w:val="003F39C7"/>
    <w:rsid w:val="003F4799"/>
    <w:rsid w:val="003F5189"/>
    <w:rsid w:val="003F59A8"/>
    <w:rsid w:val="003F5C5F"/>
    <w:rsid w:val="003F5C62"/>
    <w:rsid w:val="003F61ED"/>
    <w:rsid w:val="003F70A9"/>
    <w:rsid w:val="00404F85"/>
    <w:rsid w:val="00406504"/>
    <w:rsid w:val="0041194A"/>
    <w:rsid w:val="004119F3"/>
    <w:rsid w:val="0041235A"/>
    <w:rsid w:val="00414F6A"/>
    <w:rsid w:val="00416503"/>
    <w:rsid w:val="00420891"/>
    <w:rsid w:val="00421A0B"/>
    <w:rsid w:val="00422E9F"/>
    <w:rsid w:val="004245D7"/>
    <w:rsid w:val="00426135"/>
    <w:rsid w:val="00427A11"/>
    <w:rsid w:val="0043376B"/>
    <w:rsid w:val="00435761"/>
    <w:rsid w:val="00441D27"/>
    <w:rsid w:val="00442BEF"/>
    <w:rsid w:val="00443165"/>
    <w:rsid w:val="00443D3C"/>
    <w:rsid w:val="00444312"/>
    <w:rsid w:val="00444D4F"/>
    <w:rsid w:val="004513EA"/>
    <w:rsid w:val="00451802"/>
    <w:rsid w:val="00452615"/>
    <w:rsid w:val="004547C4"/>
    <w:rsid w:val="00456B57"/>
    <w:rsid w:val="00462D03"/>
    <w:rsid w:val="00462D1D"/>
    <w:rsid w:val="00463406"/>
    <w:rsid w:val="00466011"/>
    <w:rsid w:val="00466CA3"/>
    <w:rsid w:val="004712DC"/>
    <w:rsid w:val="0048334A"/>
    <w:rsid w:val="00485764"/>
    <w:rsid w:val="00485EE1"/>
    <w:rsid w:val="004876E9"/>
    <w:rsid w:val="004953A1"/>
    <w:rsid w:val="004A5E76"/>
    <w:rsid w:val="004B29DB"/>
    <w:rsid w:val="004B5B7D"/>
    <w:rsid w:val="004B75D4"/>
    <w:rsid w:val="004C062B"/>
    <w:rsid w:val="004C363A"/>
    <w:rsid w:val="004D0C28"/>
    <w:rsid w:val="004D2608"/>
    <w:rsid w:val="004D27C7"/>
    <w:rsid w:val="004D3DC1"/>
    <w:rsid w:val="004D511F"/>
    <w:rsid w:val="004D615B"/>
    <w:rsid w:val="004D6CB7"/>
    <w:rsid w:val="004D7F0C"/>
    <w:rsid w:val="004E08D8"/>
    <w:rsid w:val="004E2CE3"/>
    <w:rsid w:val="004E4542"/>
    <w:rsid w:val="004E636C"/>
    <w:rsid w:val="004F0713"/>
    <w:rsid w:val="004F0821"/>
    <w:rsid w:val="004F107D"/>
    <w:rsid w:val="004F204B"/>
    <w:rsid w:val="004F6847"/>
    <w:rsid w:val="004F76CF"/>
    <w:rsid w:val="00500178"/>
    <w:rsid w:val="005005EB"/>
    <w:rsid w:val="00500832"/>
    <w:rsid w:val="005026FA"/>
    <w:rsid w:val="00503D85"/>
    <w:rsid w:val="005042C8"/>
    <w:rsid w:val="0050600D"/>
    <w:rsid w:val="00506885"/>
    <w:rsid w:val="00510CE7"/>
    <w:rsid w:val="00511D91"/>
    <w:rsid w:val="00512F35"/>
    <w:rsid w:val="00513E79"/>
    <w:rsid w:val="00514244"/>
    <w:rsid w:val="0051479E"/>
    <w:rsid w:val="005220D1"/>
    <w:rsid w:val="00522DD4"/>
    <w:rsid w:val="0053684B"/>
    <w:rsid w:val="0053709A"/>
    <w:rsid w:val="005403DC"/>
    <w:rsid w:val="005408F5"/>
    <w:rsid w:val="005426DF"/>
    <w:rsid w:val="00543F0D"/>
    <w:rsid w:val="00544959"/>
    <w:rsid w:val="00545095"/>
    <w:rsid w:val="00545D11"/>
    <w:rsid w:val="00554502"/>
    <w:rsid w:val="0055482C"/>
    <w:rsid w:val="00561E0E"/>
    <w:rsid w:val="00562E1D"/>
    <w:rsid w:val="00563AE7"/>
    <w:rsid w:val="00564758"/>
    <w:rsid w:val="00564B86"/>
    <w:rsid w:val="00564DAA"/>
    <w:rsid w:val="00566C61"/>
    <w:rsid w:val="00567703"/>
    <w:rsid w:val="00572643"/>
    <w:rsid w:val="00573CB9"/>
    <w:rsid w:val="00573D53"/>
    <w:rsid w:val="00576DA6"/>
    <w:rsid w:val="005825DE"/>
    <w:rsid w:val="00583F23"/>
    <w:rsid w:val="00584CF6"/>
    <w:rsid w:val="00590037"/>
    <w:rsid w:val="00590646"/>
    <w:rsid w:val="005920A3"/>
    <w:rsid w:val="0059265E"/>
    <w:rsid w:val="005932D8"/>
    <w:rsid w:val="00593F8B"/>
    <w:rsid w:val="005A2FB4"/>
    <w:rsid w:val="005A4A54"/>
    <w:rsid w:val="005A61BD"/>
    <w:rsid w:val="005A6B33"/>
    <w:rsid w:val="005A710F"/>
    <w:rsid w:val="005B16B5"/>
    <w:rsid w:val="005B6BA9"/>
    <w:rsid w:val="005B6CAB"/>
    <w:rsid w:val="005C12D2"/>
    <w:rsid w:val="005C1D6C"/>
    <w:rsid w:val="005C2FC9"/>
    <w:rsid w:val="005C3A30"/>
    <w:rsid w:val="005C5438"/>
    <w:rsid w:val="005C56DE"/>
    <w:rsid w:val="005C7576"/>
    <w:rsid w:val="005C7607"/>
    <w:rsid w:val="005D0196"/>
    <w:rsid w:val="005E35D6"/>
    <w:rsid w:val="005E3990"/>
    <w:rsid w:val="005E3DB6"/>
    <w:rsid w:val="005E3E21"/>
    <w:rsid w:val="005F02F1"/>
    <w:rsid w:val="005F0BF8"/>
    <w:rsid w:val="005F0CE2"/>
    <w:rsid w:val="005F0EE8"/>
    <w:rsid w:val="005F2164"/>
    <w:rsid w:val="005F56A0"/>
    <w:rsid w:val="005F6590"/>
    <w:rsid w:val="00601528"/>
    <w:rsid w:val="00605D8D"/>
    <w:rsid w:val="00611679"/>
    <w:rsid w:val="006124CA"/>
    <w:rsid w:val="0061338C"/>
    <w:rsid w:val="0061347F"/>
    <w:rsid w:val="00615C1B"/>
    <w:rsid w:val="0062459D"/>
    <w:rsid w:val="00627F9D"/>
    <w:rsid w:val="00630B9A"/>
    <w:rsid w:val="006310CA"/>
    <w:rsid w:val="00635EBA"/>
    <w:rsid w:val="00641C2C"/>
    <w:rsid w:val="00642D09"/>
    <w:rsid w:val="0064407B"/>
    <w:rsid w:val="00645906"/>
    <w:rsid w:val="0064599F"/>
    <w:rsid w:val="006520B8"/>
    <w:rsid w:val="0065244F"/>
    <w:rsid w:val="00652CFD"/>
    <w:rsid w:val="006530E8"/>
    <w:rsid w:val="00653AD7"/>
    <w:rsid w:val="00655883"/>
    <w:rsid w:val="00655A80"/>
    <w:rsid w:val="006622BD"/>
    <w:rsid w:val="00663285"/>
    <w:rsid w:val="00664F0A"/>
    <w:rsid w:val="006656B5"/>
    <w:rsid w:val="0066799A"/>
    <w:rsid w:val="00667D2B"/>
    <w:rsid w:val="00671778"/>
    <w:rsid w:val="006739C3"/>
    <w:rsid w:val="00674D97"/>
    <w:rsid w:val="006756DE"/>
    <w:rsid w:val="00677397"/>
    <w:rsid w:val="00680A35"/>
    <w:rsid w:val="0068447A"/>
    <w:rsid w:val="0069067C"/>
    <w:rsid w:val="00695176"/>
    <w:rsid w:val="00697588"/>
    <w:rsid w:val="006A1C4B"/>
    <w:rsid w:val="006A6160"/>
    <w:rsid w:val="006A6875"/>
    <w:rsid w:val="006B0377"/>
    <w:rsid w:val="006B27D0"/>
    <w:rsid w:val="006B6B49"/>
    <w:rsid w:val="006C06DB"/>
    <w:rsid w:val="006C1470"/>
    <w:rsid w:val="006C46C4"/>
    <w:rsid w:val="006C6121"/>
    <w:rsid w:val="006D058B"/>
    <w:rsid w:val="006D05A5"/>
    <w:rsid w:val="006D24CE"/>
    <w:rsid w:val="006E053D"/>
    <w:rsid w:val="006E2145"/>
    <w:rsid w:val="006E32FD"/>
    <w:rsid w:val="006E3711"/>
    <w:rsid w:val="006E6735"/>
    <w:rsid w:val="006E7AAF"/>
    <w:rsid w:val="006F1DA4"/>
    <w:rsid w:val="006F3C77"/>
    <w:rsid w:val="006F40C8"/>
    <w:rsid w:val="006F5AE2"/>
    <w:rsid w:val="006F5E75"/>
    <w:rsid w:val="00701EC4"/>
    <w:rsid w:val="007130F1"/>
    <w:rsid w:val="0071733F"/>
    <w:rsid w:val="0072025B"/>
    <w:rsid w:val="007230B6"/>
    <w:rsid w:val="00724DC5"/>
    <w:rsid w:val="00726DE1"/>
    <w:rsid w:val="0073144F"/>
    <w:rsid w:val="00735056"/>
    <w:rsid w:val="00740199"/>
    <w:rsid w:val="00743CEF"/>
    <w:rsid w:val="00747143"/>
    <w:rsid w:val="0075355E"/>
    <w:rsid w:val="00755D40"/>
    <w:rsid w:val="007607C4"/>
    <w:rsid w:val="00761FE0"/>
    <w:rsid w:val="00763150"/>
    <w:rsid w:val="007653B2"/>
    <w:rsid w:val="00767EF7"/>
    <w:rsid w:val="007714E6"/>
    <w:rsid w:val="00771D8F"/>
    <w:rsid w:val="00772806"/>
    <w:rsid w:val="00774331"/>
    <w:rsid w:val="007759A5"/>
    <w:rsid w:val="00775BF2"/>
    <w:rsid w:val="007760CD"/>
    <w:rsid w:val="00776858"/>
    <w:rsid w:val="00782059"/>
    <w:rsid w:val="00791932"/>
    <w:rsid w:val="007923E7"/>
    <w:rsid w:val="00793342"/>
    <w:rsid w:val="0079750E"/>
    <w:rsid w:val="007979D5"/>
    <w:rsid w:val="007A06F3"/>
    <w:rsid w:val="007A0D88"/>
    <w:rsid w:val="007A2B57"/>
    <w:rsid w:val="007A2F45"/>
    <w:rsid w:val="007A3A2F"/>
    <w:rsid w:val="007A3C1D"/>
    <w:rsid w:val="007A7FA0"/>
    <w:rsid w:val="007B0C51"/>
    <w:rsid w:val="007B188F"/>
    <w:rsid w:val="007B24F3"/>
    <w:rsid w:val="007B396D"/>
    <w:rsid w:val="007B741D"/>
    <w:rsid w:val="007C1DCC"/>
    <w:rsid w:val="007C3985"/>
    <w:rsid w:val="007C5354"/>
    <w:rsid w:val="007D3B60"/>
    <w:rsid w:val="007E0B04"/>
    <w:rsid w:val="007E0B38"/>
    <w:rsid w:val="007E5507"/>
    <w:rsid w:val="007E6523"/>
    <w:rsid w:val="007E6ED6"/>
    <w:rsid w:val="007F1515"/>
    <w:rsid w:val="007F160A"/>
    <w:rsid w:val="007F1A48"/>
    <w:rsid w:val="007F3883"/>
    <w:rsid w:val="007F453E"/>
    <w:rsid w:val="007F7D6D"/>
    <w:rsid w:val="0080209E"/>
    <w:rsid w:val="008030AF"/>
    <w:rsid w:val="008037BF"/>
    <w:rsid w:val="00810E8E"/>
    <w:rsid w:val="00822109"/>
    <w:rsid w:val="00822BF7"/>
    <w:rsid w:val="00823347"/>
    <w:rsid w:val="00823EFD"/>
    <w:rsid w:val="008255A8"/>
    <w:rsid w:val="008307A8"/>
    <w:rsid w:val="00832E30"/>
    <w:rsid w:val="0083504C"/>
    <w:rsid w:val="00837446"/>
    <w:rsid w:val="00840098"/>
    <w:rsid w:val="0084014A"/>
    <w:rsid w:val="00841BFB"/>
    <w:rsid w:val="00844772"/>
    <w:rsid w:val="008450DB"/>
    <w:rsid w:val="00847391"/>
    <w:rsid w:val="008513DA"/>
    <w:rsid w:val="008514A9"/>
    <w:rsid w:val="00853560"/>
    <w:rsid w:val="00853E7D"/>
    <w:rsid w:val="0085411A"/>
    <w:rsid w:val="008570F0"/>
    <w:rsid w:val="008620EA"/>
    <w:rsid w:val="00862E57"/>
    <w:rsid w:val="00871E26"/>
    <w:rsid w:val="00872981"/>
    <w:rsid w:val="00875447"/>
    <w:rsid w:val="00875B7E"/>
    <w:rsid w:val="00880CA4"/>
    <w:rsid w:val="0088140E"/>
    <w:rsid w:val="00881424"/>
    <w:rsid w:val="00885276"/>
    <w:rsid w:val="00887579"/>
    <w:rsid w:val="00887EE5"/>
    <w:rsid w:val="00892ED0"/>
    <w:rsid w:val="0089536C"/>
    <w:rsid w:val="00896379"/>
    <w:rsid w:val="008967B6"/>
    <w:rsid w:val="00896F01"/>
    <w:rsid w:val="008A1CAC"/>
    <w:rsid w:val="008A22C9"/>
    <w:rsid w:val="008A2725"/>
    <w:rsid w:val="008A4EA1"/>
    <w:rsid w:val="008A5BAA"/>
    <w:rsid w:val="008B1102"/>
    <w:rsid w:val="008B1455"/>
    <w:rsid w:val="008B2060"/>
    <w:rsid w:val="008B22BD"/>
    <w:rsid w:val="008C59AC"/>
    <w:rsid w:val="008C6417"/>
    <w:rsid w:val="008C6B8B"/>
    <w:rsid w:val="008D0B9E"/>
    <w:rsid w:val="008D54C7"/>
    <w:rsid w:val="008E0B28"/>
    <w:rsid w:val="008E299E"/>
    <w:rsid w:val="008E4CCF"/>
    <w:rsid w:val="008E4F8E"/>
    <w:rsid w:val="008E6D86"/>
    <w:rsid w:val="008E7F56"/>
    <w:rsid w:val="008F3919"/>
    <w:rsid w:val="008F568A"/>
    <w:rsid w:val="008F57BE"/>
    <w:rsid w:val="008F62A8"/>
    <w:rsid w:val="008F6C81"/>
    <w:rsid w:val="008F76A9"/>
    <w:rsid w:val="00900498"/>
    <w:rsid w:val="009007FD"/>
    <w:rsid w:val="00901C12"/>
    <w:rsid w:val="009037F7"/>
    <w:rsid w:val="00903A0A"/>
    <w:rsid w:val="00905FB3"/>
    <w:rsid w:val="009063A7"/>
    <w:rsid w:val="0091049E"/>
    <w:rsid w:val="009119D0"/>
    <w:rsid w:val="00911BBE"/>
    <w:rsid w:val="00913424"/>
    <w:rsid w:val="0091645F"/>
    <w:rsid w:val="00921C1C"/>
    <w:rsid w:val="00925140"/>
    <w:rsid w:val="0092516F"/>
    <w:rsid w:val="009251CB"/>
    <w:rsid w:val="00925B04"/>
    <w:rsid w:val="00931D24"/>
    <w:rsid w:val="00932C0D"/>
    <w:rsid w:val="00934183"/>
    <w:rsid w:val="00935217"/>
    <w:rsid w:val="009421EA"/>
    <w:rsid w:val="00943F28"/>
    <w:rsid w:val="00946560"/>
    <w:rsid w:val="00947D13"/>
    <w:rsid w:val="009514AA"/>
    <w:rsid w:val="00952156"/>
    <w:rsid w:val="00954D4D"/>
    <w:rsid w:val="009653B7"/>
    <w:rsid w:val="00965832"/>
    <w:rsid w:val="00965941"/>
    <w:rsid w:val="009677CD"/>
    <w:rsid w:val="00967B3A"/>
    <w:rsid w:val="009754C4"/>
    <w:rsid w:val="009837BA"/>
    <w:rsid w:val="00983804"/>
    <w:rsid w:val="009922DC"/>
    <w:rsid w:val="00992EA9"/>
    <w:rsid w:val="00995CE6"/>
    <w:rsid w:val="009A3FC1"/>
    <w:rsid w:val="009A4A10"/>
    <w:rsid w:val="009A4CB8"/>
    <w:rsid w:val="009A63B0"/>
    <w:rsid w:val="009A6A21"/>
    <w:rsid w:val="009A756F"/>
    <w:rsid w:val="009B3E07"/>
    <w:rsid w:val="009B50F7"/>
    <w:rsid w:val="009B517B"/>
    <w:rsid w:val="009B6B64"/>
    <w:rsid w:val="009C0F6C"/>
    <w:rsid w:val="009C2486"/>
    <w:rsid w:val="009C3219"/>
    <w:rsid w:val="009C5819"/>
    <w:rsid w:val="009C6660"/>
    <w:rsid w:val="009D0189"/>
    <w:rsid w:val="009D0A6D"/>
    <w:rsid w:val="009D7439"/>
    <w:rsid w:val="009E6818"/>
    <w:rsid w:val="009E6C52"/>
    <w:rsid w:val="009F0F91"/>
    <w:rsid w:val="009F16FB"/>
    <w:rsid w:val="009F3C57"/>
    <w:rsid w:val="009F402B"/>
    <w:rsid w:val="009F4D3B"/>
    <w:rsid w:val="009F6FC3"/>
    <w:rsid w:val="00A00D2E"/>
    <w:rsid w:val="00A02964"/>
    <w:rsid w:val="00A02A81"/>
    <w:rsid w:val="00A041A1"/>
    <w:rsid w:val="00A058B0"/>
    <w:rsid w:val="00A06504"/>
    <w:rsid w:val="00A07A78"/>
    <w:rsid w:val="00A109F7"/>
    <w:rsid w:val="00A11017"/>
    <w:rsid w:val="00A15A6D"/>
    <w:rsid w:val="00A17747"/>
    <w:rsid w:val="00A20FA5"/>
    <w:rsid w:val="00A21625"/>
    <w:rsid w:val="00A226BD"/>
    <w:rsid w:val="00A22A93"/>
    <w:rsid w:val="00A22D69"/>
    <w:rsid w:val="00A26CD5"/>
    <w:rsid w:val="00A3231F"/>
    <w:rsid w:val="00A406A4"/>
    <w:rsid w:val="00A41F1C"/>
    <w:rsid w:val="00A43003"/>
    <w:rsid w:val="00A46645"/>
    <w:rsid w:val="00A46AEE"/>
    <w:rsid w:val="00A516C2"/>
    <w:rsid w:val="00A5256A"/>
    <w:rsid w:val="00A56174"/>
    <w:rsid w:val="00A619AC"/>
    <w:rsid w:val="00A628DB"/>
    <w:rsid w:val="00A63E3E"/>
    <w:rsid w:val="00A6439C"/>
    <w:rsid w:val="00A65111"/>
    <w:rsid w:val="00A66F62"/>
    <w:rsid w:val="00A701FA"/>
    <w:rsid w:val="00A70C92"/>
    <w:rsid w:val="00A70F6F"/>
    <w:rsid w:val="00A72942"/>
    <w:rsid w:val="00A729B1"/>
    <w:rsid w:val="00A7734A"/>
    <w:rsid w:val="00A7769D"/>
    <w:rsid w:val="00A809FF"/>
    <w:rsid w:val="00A823A8"/>
    <w:rsid w:val="00A84097"/>
    <w:rsid w:val="00A93886"/>
    <w:rsid w:val="00A971FD"/>
    <w:rsid w:val="00A97F0A"/>
    <w:rsid w:val="00AA13EF"/>
    <w:rsid w:val="00AA5A0C"/>
    <w:rsid w:val="00AA603D"/>
    <w:rsid w:val="00AA7E4F"/>
    <w:rsid w:val="00AB1638"/>
    <w:rsid w:val="00AC434B"/>
    <w:rsid w:val="00AC4AB3"/>
    <w:rsid w:val="00AC4C7E"/>
    <w:rsid w:val="00AC53C3"/>
    <w:rsid w:val="00AC5A8D"/>
    <w:rsid w:val="00AC6651"/>
    <w:rsid w:val="00AD0452"/>
    <w:rsid w:val="00AD06AD"/>
    <w:rsid w:val="00AD0FCE"/>
    <w:rsid w:val="00AD3521"/>
    <w:rsid w:val="00AD4738"/>
    <w:rsid w:val="00AD5E9E"/>
    <w:rsid w:val="00AD74B7"/>
    <w:rsid w:val="00AE1270"/>
    <w:rsid w:val="00AE3BC2"/>
    <w:rsid w:val="00AF05BD"/>
    <w:rsid w:val="00AF27DD"/>
    <w:rsid w:val="00AF49E4"/>
    <w:rsid w:val="00AF5C11"/>
    <w:rsid w:val="00AF7C69"/>
    <w:rsid w:val="00B028F6"/>
    <w:rsid w:val="00B035C6"/>
    <w:rsid w:val="00B05CDD"/>
    <w:rsid w:val="00B0756B"/>
    <w:rsid w:val="00B07D0B"/>
    <w:rsid w:val="00B10574"/>
    <w:rsid w:val="00B111A0"/>
    <w:rsid w:val="00B1697B"/>
    <w:rsid w:val="00B24D02"/>
    <w:rsid w:val="00B25AFE"/>
    <w:rsid w:val="00B25E99"/>
    <w:rsid w:val="00B360C1"/>
    <w:rsid w:val="00B37C53"/>
    <w:rsid w:val="00B4090B"/>
    <w:rsid w:val="00B41368"/>
    <w:rsid w:val="00B414DA"/>
    <w:rsid w:val="00B416E1"/>
    <w:rsid w:val="00B41CE1"/>
    <w:rsid w:val="00B439D3"/>
    <w:rsid w:val="00B44659"/>
    <w:rsid w:val="00B44B4E"/>
    <w:rsid w:val="00B47C78"/>
    <w:rsid w:val="00B50B67"/>
    <w:rsid w:val="00B50DB9"/>
    <w:rsid w:val="00B51016"/>
    <w:rsid w:val="00B5104F"/>
    <w:rsid w:val="00B5193B"/>
    <w:rsid w:val="00B52A46"/>
    <w:rsid w:val="00B52D17"/>
    <w:rsid w:val="00B5394E"/>
    <w:rsid w:val="00B53A44"/>
    <w:rsid w:val="00B5597B"/>
    <w:rsid w:val="00B608CA"/>
    <w:rsid w:val="00B62F98"/>
    <w:rsid w:val="00B65BD6"/>
    <w:rsid w:val="00B67565"/>
    <w:rsid w:val="00B7028B"/>
    <w:rsid w:val="00B7385F"/>
    <w:rsid w:val="00B76599"/>
    <w:rsid w:val="00B767F0"/>
    <w:rsid w:val="00B77A7A"/>
    <w:rsid w:val="00B8080E"/>
    <w:rsid w:val="00B8258A"/>
    <w:rsid w:val="00B85745"/>
    <w:rsid w:val="00B91714"/>
    <w:rsid w:val="00B925BC"/>
    <w:rsid w:val="00B94A2D"/>
    <w:rsid w:val="00B97A79"/>
    <w:rsid w:val="00BA1C0C"/>
    <w:rsid w:val="00BA467F"/>
    <w:rsid w:val="00BA5CAF"/>
    <w:rsid w:val="00BB0208"/>
    <w:rsid w:val="00BB1075"/>
    <w:rsid w:val="00BB1AC2"/>
    <w:rsid w:val="00BB2782"/>
    <w:rsid w:val="00BB6F0A"/>
    <w:rsid w:val="00BB79F6"/>
    <w:rsid w:val="00BC1D83"/>
    <w:rsid w:val="00BC281F"/>
    <w:rsid w:val="00BC75EE"/>
    <w:rsid w:val="00BC797B"/>
    <w:rsid w:val="00BD06AC"/>
    <w:rsid w:val="00BD18E3"/>
    <w:rsid w:val="00BD285D"/>
    <w:rsid w:val="00BD6434"/>
    <w:rsid w:val="00BD6697"/>
    <w:rsid w:val="00BE09BF"/>
    <w:rsid w:val="00BE5BC3"/>
    <w:rsid w:val="00BE72D8"/>
    <w:rsid w:val="00BF1AFF"/>
    <w:rsid w:val="00BF5349"/>
    <w:rsid w:val="00BF7C04"/>
    <w:rsid w:val="00C00178"/>
    <w:rsid w:val="00C00B1A"/>
    <w:rsid w:val="00C05828"/>
    <w:rsid w:val="00C05F45"/>
    <w:rsid w:val="00C07CA8"/>
    <w:rsid w:val="00C1040A"/>
    <w:rsid w:val="00C231B7"/>
    <w:rsid w:val="00C23DCE"/>
    <w:rsid w:val="00C257BF"/>
    <w:rsid w:val="00C270ED"/>
    <w:rsid w:val="00C275CF"/>
    <w:rsid w:val="00C301CC"/>
    <w:rsid w:val="00C407F1"/>
    <w:rsid w:val="00C40F51"/>
    <w:rsid w:val="00C40FD3"/>
    <w:rsid w:val="00C42F76"/>
    <w:rsid w:val="00C44AFD"/>
    <w:rsid w:val="00C47553"/>
    <w:rsid w:val="00C51395"/>
    <w:rsid w:val="00C551BB"/>
    <w:rsid w:val="00C57219"/>
    <w:rsid w:val="00C62BA5"/>
    <w:rsid w:val="00C6395A"/>
    <w:rsid w:val="00C66756"/>
    <w:rsid w:val="00C706E0"/>
    <w:rsid w:val="00C726CA"/>
    <w:rsid w:val="00C76DD2"/>
    <w:rsid w:val="00C77DCC"/>
    <w:rsid w:val="00C873E3"/>
    <w:rsid w:val="00C878CA"/>
    <w:rsid w:val="00C92F90"/>
    <w:rsid w:val="00C94EC8"/>
    <w:rsid w:val="00C95C55"/>
    <w:rsid w:val="00CA1063"/>
    <w:rsid w:val="00CA1368"/>
    <w:rsid w:val="00CA1629"/>
    <w:rsid w:val="00CA36C5"/>
    <w:rsid w:val="00CB05D2"/>
    <w:rsid w:val="00CB25AE"/>
    <w:rsid w:val="00CB34FA"/>
    <w:rsid w:val="00CB75B0"/>
    <w:rsid w:val="00CC1C70"/>
    <w:rsid w:val="00CC2C07"/>
    <w:rsid w:val="00CC4C01"/>
    <w:rsid w:val="00CC5A73"/>
    <w:rsid w:val="00CC5C59"/>
    <w:rsid w:val="00CC7A9F"/>
    <w:rsid w:val="00CD0D9B"/>
    <w:rsid w:val="00CD4B87"/>
    <w:rsid w:val="00CD558D"/>
    <w:rsid w:val="00CD59D2"/>
    <w:rsid w:val="00CD727A"/>
    <w:rsid w:val="00CD7882"/>
    <w:rsid w:val="00CE1534"/>
    <w:rsid w:val="00CE2284"/>
    <w:rsid w:val="00CE26FA"/>
    <w:rsid w:val="00CE4402"/>
    <w:rsid w:val="00CE503B"/>
    <w:rsid w:val="00CE66A3"/>
    <w:rsid w:val="00CF0462"/>
    <w:rsid w:val="00CF0DE3"/>
    <w:rsid w:val="00CF1581"/>
    <w:rsid w:val="00CF18E6"/>
    <w:rsid w:val="00CF2FBF"/>
    <w:rsid w:val="00CF3641"/>
    <w:rsid w:val="00CF3CEB"/>
    <w:rsid w:val="00CF450F"/>
    <w:rsid w:val="00CF4CD6"/>
    <w:rsid w:val="00CF5B2F"/>
    <w:rsid w:val="00D02613"/>
    <w:rsid w:val="00D03576"/>
    <w:rsid w:val="00D05312"/>
    <w:rsid w:val="00D06A8B"/>
    <w:rsid w:val="00D11FB6"/>
    <w:rsid w:val="00D12C19"/>
    <w:rsid w:val="00D17859"/>
    <w:rsid w:val="00D23249"/>
    <w:rsid w:val="00D245DE"/>
    <w:rsid w:val="00D271B2"/>
    <w:rsid w:val="00D27807"/>
    <w:rsid w:val="00D30FA7"/>
    <w:rsid w:val="00D32D12"/>
    <w:rsid w:val="00D335D6"/>
    <w:rsid w:val="00D3654D"/>
    <w:rsid w:val="00D37ADF"/>
    <w:rsid w:val="00D448A0"/>
    <w:rsid w:val="00D46738"/>
    <w:rsid w:val="00D4721B"/>
    <w:rsid w:val="00D50EF1"/>
    <w:rsid w:val="00D51741"/>
    <w:rsid w:val="00D51F49"/>
    <w:rsid w:val="00D52BE1"/>
    <w:rsid w:val="00D5698E"/>
    <w:rsid w:val="00D57AF4"/>
    <w:rsid w:val="00D605D9"/>
    <w:rsid w:val="00D60A9C"/>
    <w:rsid w:val="00D63A1D"/>
    <w:rsid w:val="00D65E95"/>
    <w:rsid w:val="00D665E3"/>
    <w:rsid w:val="00D67B5F"/>
    <w:rsid w:val="00D80563"/>
    <w:rsid w:val="00D82251"/>
    <w:rsid w:val="00D846DA"/>
    <w:rsid w:val="00D855F7"/>
    <w:rsid w:val="00D8702C"/>
    <w:rsid w:val="00D876BC"/>
    <w:rsid w:val="00D87C24"/>
    <w:rsid w:val="00D91917"/>
    <w:rsid w:val="00D91D69"/>
    <w:rsid w:val="00D927CA"/>
    <w:rsid w:val="00D9740B"/>
    <w:rsid w:val="00DA367A"/>
    <w:rsid w:val="00DA4194"/>
    <w:rsid w:val="00DA678A"/>
    <w:rsid w:val="00DB3338"/>
    <w:rsid w:val="00DB3B16"/>
    <w:rsid w:val="00DB50A5"/>
    <w:rsid w:val="00DB57E5"/>
    <w:rsid w:val="00DB645D"/>
    <w:rsid w:val="00DB6C3C"/>
    <w:rsid w:val="00DB70C4"/>
    <w:rsid w:val="00DB77A1"/>
    <w:rsid w:val="00DC01CE"/>
    <w:rsid w:val="00DC0708"/>
    <w:rsid w:val="00DC1A2C"/>
    <w:rsid w:val="00DC5144"/>
    <w:rsid w:val="00DC631E"/>
    <w:rsid w:val="00DC671A"/>
    <w:rsid w:val="00DD382E"/>
    <w:rsid w:val="00DD76C2"/>
    <w:rsid w:val="00DD7DC1"/>
    <w:rsid w:val="00DE2AA8"/>
    <w:rsid w:val="00DE39B9"/>
    <w:rsid w:val="00DE47AC"/>
    <w:rsid w:val="00DE6A29"/>
    <w:rsid w:val="00DF1737"/>
    <w:rsid w:val="00DF2112"/>
    <w:rsid w:val="00DF216B"/>
    <w:rsid w:val="00DF2372"/>
    <w:rsid w:val="00DF5B5C"/>
    <w:rsid w:val="00E00C3C"/>
    <w:rsid w:val="00E01A31"/>
    <w:rsid w:val="00E036ED"/>
    <w:rsid w:val="00E054CE"/>
    <w:rsid w:val="00E06B9E"/>
    <w:rsid w:val="00E11663"/>
    <w:rsid w:val="00E1366E"/>
    <w:rsid w:val="00E161E6"/>
    <w:rsid w:val="00E1696E"/>
    <w:rsid w:val="00E16DC2"/>
    <w:rsid w:val="00E1743D"/>
    <w:rsid w:val="00E20C2F"/>
    <w:rsid w:val="00E21F57"/>
    <w:rsid w:val="00E2605C"/>
    <w:rsid w:val="00E303ED"/>
    <w:rsid w:val="00E32564"/>
    <w:rsid w:val="00E36501"/>
    <w:rsid w:val="00E40A48"/>
    <w:rsid w:val="00E41C78"/>
    <w:rsid w:val="00E43E90"/>
    <w:rsid w:val="00E51794"/>
    <w:rsid w:val="00E520EC"/>
    <w:rsid w:val="00E52515"/>
    <w:rsid w:val="00E55078"/>
    <w:rsid w:val="00E55D08"/>
    <w:rsid w:val="00E561C5"/>
    <w:rsid w:val="00E56A3C"/>
    <w:rsid w:val="00E60566"/>
    <w:rsid w:val="00E611F7"/>
    <w:rsid w:val="00E63289"/>
    <w:rsid w:val="00E6360E"/>
    <w:rsid w:val="00E66643"/>
    <w:rsid w:val="00E67062"/>
    <w:rsid w:val="00E71F6E"/>
    <w:rsid w:val="00E7256C"/>
    <w:rsid w:val="00E72B27"/>
    <w:rsid w:val="00E75090"/>
    <w:rsid w:val="00E75989"/>
    <w:rsid w:val="00E75DD7"/>
    <w:rsid w:val="00E7632A"/>
    <w:rsid w:val="00E76B0B"/>
    <w:rsid w:val="00E76CAD"/>
    <w:rsid w:val="00E77780"/>
    <w:rsid w:val="00E82E2D"/>
    <w:rsid w:val="00E83503"/>
    <w:rsid w:val="00E8385B"/>
    <w:rsid w:val="00E857A0"/>
    <w:rsid w:val="00E86C2E"/>
    <w:rsid w:val="00E92B85"/>
    <w:rsid w:val="00E93DF2"/>
    <w:rsid w:val="00E94F85"/>
    <w:rsid w:val="00E95AFE"/>
    <w:rsid w:val="00E97974"/>
    <w:rsid w:val="00EA06ED"/>
    <w:rsid w:val="00EA0BF0"/>
    <w:rsid w:val="00EA1A1E"/>
    <w:rsid w:val="00EA42ED"/>
    <w:rsid w:val="00EA4C1B"/>
    <w:rsid w:val="00EA5B74"/>
    <w:rsid w:val="00EA7E04"/>
    <w:rsid w:val="00EB00C6"/>
    <w:rsid w:val="00EB1B53"/>
    <w:rsid w:val="00EB2B0F"/>
    <w:rsid w:val="00EB2C87"/>
    <w:rsid w:val="00EB32BA"/>
    <w:rsid w:val="00EB3E6F"/>
    <w:rsid w:val="00EB4B37"/>
    <w:rsid w:val="00EB4BFF"/>
    <w:rsid w:val="00EC2F4E"/>
    <w:rsid w:val="00EC3BA8"/>
    <w:rsid w:val="00EC3E5F"/>
    <w:rsid w:val="00EC451F"/>
    <w:rsid w:val="00EC7983"/>
    <w:rsid w:val="00EC7BD3"/>
    <w:rsid w:val="00ED31CE"/>
    <w:rsid w:val="00ED3607"/>
    <w:rsid w:val="00ED4FFB"/>
    <w:rsid w:val="00ED5699"/>
    <w:rsid w:val="00ED5EF7"/>
    <w:rsid w:val="00ED6BE2"/>
    <w:rsid w:val="00ED7612"/>
    <w:rsid w:val="00ED7841"/>
    <w:rsid w:val="00EE1EA8"/>
    <w:rsid w:val="00EE20B7"/>
    <w:rsid w:val="00EE2977"/>
    <w:rsid w:val="00EE36CC"/>
    <w:rsid w:val="00EE5D5E"/>
    <w:rsid w:val="00EE6BE6"/>
    <w:rsid w:val="00EF33C9"/>
    <w:rsid w:val="00EF4FD7"/>
    <w:rsid w:val="00EF55F0"/>
    <w:rsid w:val="00EF6410"/>
    <w:rsid w:val="00EF798F"/>
    <w:rsid w:val="00F0321D"/>
    <w:rsid w:val="00F06047"/>
    <w:rsid w:val="00F06939"/>
    <w:rsid w:val="00F13C41"/>
    <w:rsid w:val="00F15F7A"/>
    <w:rsid w:val="00F202AA"/>
    <w:rsid w:val="00F20339"/>
    <w:rsid w:val="00F20394"/>
    <w:rsid w:val="00F2094B"/>
    <w:rsid w:val="00F2198A"/>
    <w:rsid w:val="00F261FF"/>
    <w:rsid w:val="00F30D33"/>
    <w:rsid w:val="00F30FCC"/>
    <w:rsid w:val="00F3321F"/>
    <w:rsid w:val="00F3655E"/>
    <w:rsid w:val="00F37891"/>
    <w:rsid w:val="00F43E17"/>
    <w:rsid w:val="00F441F2"/>
    <w:rsid w:val="00F44D55"/>
    <w:rsid w:val="00F45446"/>
    <w:rsid w:val="00F455E2"/>
    <w:rsid w:val="00F46EF2"/>
    <w:rsid w:val="00F51B94"/>
    <w:rsid w:val="00F5337B"/>
    <w:rsid w:val="00F53937"/>
    <w:rsid w:val="00F558A2"/>
    <w:rsid w:val="00F60969"/>
    <w:rsid w:val="00F62444"/>
    <w:rsid w:val="00F63785"/>
    <w:rsid w:val="00F63871"/>
    <w:rsid w:val="00F71236"/>
    <w:rsid w:val="00F718F6"/>
    <w:rsid w:val="00F73434"/>
    <w:rsid w:val="00F735BD"/>
    <w:rsid w:val="00F85C60"/>
    <w:rsid w:val="00F85E29"/>
    <w:rsid w:val="00F8645A"/>
    <w:rsid w:val="00F90979"/>
    <w:rsid w:val="00F9275E"/>
    <w:rsid w:val="00F938D6"/>
    <w:rsid w:val="00F938F1"/>
    <w:rsid w:val="00F949BB"/>
    <w:rsid w:val="00F96651"/>
    <w:rsid w:val="00F96E76"/>
    <w:rsid w:val="00FA1632"/>
    <w:rsid w:val="00FB16C8"/>
    <w:rsid w:val="00FB1CF1"/>
    <w:rsid w:val="00FB2B73"/>
    <w:rsid w:val="00FB340D"/>
    <w:rsid w:val="00FB3F3D"/>
    <w:rsid w:val="00FB4A0F"/>
    <w:rsid w:val="00FC50ED"/>
    <w:rsid w:val="00FC7993"/>
    <w:rsid w:val="00FD230D"/>
    <w:rsid w:val="00FD39F9"/>
    <w:rsid w:val="00FD4A30"/>
    <w:rsid w:val="00FE06DF"/>
    <w:rsid w:val="00FE1A60"/>
    <w:rsid w:val="00FE4D08"/>
    <w:rsid w:val="00FE504D"/>
    <w:rsid w:val="00FE63D9"/>
    <w:rsid w:val="01480C3C"/>
    <w:rsid w:val="018F4771"/>
    <w:rsid w:val="01E52434"/>
    <w:rsid w:val="021A1242"/>
    <w:rsid w:val="02643B0C"/>
    <w:rsid w:val="029B2369"/>
    <w:rsid w:val="02A05D3A"/>
    <w:rsid w:val="02BE1D56"/>
    <w:rsid w:val="02DA44CE"/>
    <w:rsid w:val="02E25055"/>
    <w:rsid w:val="02FF74C0"/>
    <w:rsid w:val="047821E2"/>
    <w:rsid w:val="048A080D"/>
    <w:rsid w:val="048D291E"/>
    <w:rsid w:val="04B7545F"/>
    <w:rsid w:val="04BF3CA1"/>
    <w:rsid w:val="04C323A2"/>
    <w:rsid w:val="04F43DEA"/>
    <w:rsid w:val="04F8211D"/>
    <w:rsid w:val="05347EE6"/>
    <w:rsid w:val="05525207"/>
    <w:rsid w:val="0568030F"/>
    <w:rsid w:val="062F5850"/>
    <w:rsid w:val="063E5D98"/>
    <w:rsid w:val="065F5AB7"/>
    <w:rsid w:val="06AB606D"/>
    <w:rsid w:val="06F55055"/>
    <w:rsid w:val="073F33AF"/>
    <w:rsid w:val="076203CA"/>
    <w:rsid w:val="0778678B"/>
    <w:rsid w:val="077A6588"/>
    <w:rsid w:val="07AF37E1"/>
    <w:rsid w:val="081875D5"/>
    <w:rsid w:val="083E3578"/>
    <w:rsid w:val="08420409"/>
    <w:rsid w:val="09372BFB"/>
    <w:rsid w:val="09495529"/>
    <w:rsid w:val="09E83CC5"/>
    <w:rsid w:val="09F20EAF"/>
    <w:rsid w:val="0A033B90"/>
    <w:rsid w:val="0A624CC8"/>
    <w:rsid w:val="0A7113FF"/>
    <w:rsid w:val="0AF83E38"/>
    <w:rsid w:val="0BBF44C3"/>
    <w:rsid w:val="0BE73096"/>
    <w:rsid w:val="0BED601A"/>
    <w:rsid w:val="0C184CBF"/>
    <w:rsid w:val="0C3A7FB1"/>
    <w:rsid w:val="0C464B9C"/>
    <w:rsid w:val="0C8F3A17"/>
    <w:rsid w:val="0D1F2D40"/>
    <w:rsid w:val="0D287D04"/>
    <w:rsid w:val="0D2F2B01"/>
    <w:rsid w:val="0D4D4EDF"/>
    <w:rsid w:val="0D61502D"/>
    <w:rsid w:val="0D6A02AA"/>
    <w:rsid w:val="0D9669B1"/>
    <w:rsid w:val="0D981A1D"/>
    <w:rsid w:val="0D9B1497"/>
    <w:rsid w:val="0D9D6286"/>
    <w:rsid w:val="0DFE416C"/>
    <w:rsid w:val="0E237FAA"/>
    <w:rsid w:val="0E344BF5"/>
    <w:rsid w:val="0E3C6213"/>
    <w:rsid w:val="0E654E2B"/>
    <w:rsid w:val="0EAC2FA4"/>
    <w:rsid w:val="0EDC2845"/>
    <w:rsid w:val="0F6B7E5D"/>
    <w:rsid w:val="0F97229A"/>
    <w:rsid w:val="10122292"/>
    <w:rsid w:val="1020624C"/>
    <w:rsid w:val="1089350C"/>
    <w:rsid w:val="109423FF"/>
    <w:rsid w:val="11030C0B"/>
    <w:rsid w:val="11342C4E"/>
    <w:rsid w:val="115D146F"/>
    <w:rsid w:val="11F770D4"/>
    <w:rsid w:val="12BE45B4"/>
    <w:rsid w:val="13153D31"/>
    <w:rsid w:val="13294038"/>
    <w:rsid w:val="13514CBF"/>
    <w:rsid w:val="13A17F34"/>
    <w:rsid w:val="13AC34AA"/>
    <w:rsid w:val="13AF5990"/>
    <w:rsid w:val="13DB0856"/>
    <w:rsid w:val="141507EF"/>
    <w:rsid w:val="14375BDD"/>
    <w:rsid w:val="14AF3498"/>
    <w:rsid w:val="14DA5ECC"/>
    <w:rsid w:val="14E26D10"/>
    <w:rsid w:val="1612253B"/>
    <w:rsid w:val="164029E8"/>
    <w:rsid w:val="166352EA"/>
    <w:rsid w:val="168456A4"/>
    <w:rsid w:val="17446648"/>
    <w:rsid w:val="17AF7FC0"/>
    <w:rsid w:val="17B52D6C"/>
    <w:rsid w:val="182030F1"/>
    <w:rsid w:val="18691099"/>
    <w:rsid w:val="188D3A76"/>
    <w:rsid w:val="1905370B"/>
    <w:rsid w:val="19085D9B"/>
    <w:rsid w:val="19235C0F"/>
    <w:rsid w:val="196341D8"/>
    <w:rsid w:val="19F15FFD"/>
    <w:rsid w:val="19FD2778"/>
    <w:rsid w:val="1A1876B1"/>
    <w:rsid w:val="1A6C6FBB"/>
    <w:rsid w:val="1A840E01"/>
    <w:rsid w:val="1AA16A1E"/>
    <w:rsid w:val="1AFD13FF"/>
    <w:rsid w:val="1B782F1A"/>
    <w:rsid w:val="1B7A1070"/>
    <w:rsid w:val="1C3612F5"/>
    <w:rsid w:val="1C376E3E"/>
    <w:rsid w:val="1C5E12DC"/>
    <w:rsid w:val="1DE66328"/>
    <w:rsid w:val="1E0457FC"/>
    <w:rsid w:val="1E2B73C6"/>
    <w:rsid w:val="1E4C2703"/>
    <w:rsid w:val="1E5F48F1"/>
    <w:rsid w:val="1EC76663"/>
    <w:rsid w:val="1F063735"/>
    <w:rsid w:val="1F30508B"/>
    <w:rsid w:val="1F8B795E"/>
    <w:rsid w:val="1FD857A6"/>
    <w:rsid w:val="1FEC779C"/>
    <w:rsid w:val="20253AFC"/>
    <w:rsid w:val="20295F3B"/>
    <w:rsid w:val="203C737C"/>
    <w:rsid w:val="205D7219"/>
    <w:rsid w:val="20F97A93"/>
    <w:rsid w:val="2110571C"/>
    <w:rsid w:val="217C62F2"/>
    <w:rsid w:val="2199141D"/>
    <w:rsid w:val="2218754A"/>
    <w:rsid w:val="2220460D"/>
    <w:rsid w:val="225814A7"/>
    <w:rsid w:val="22613257"/>
    <w:rsid w:val="22BE174A"/>
    <w:rsid w:val="22CD76ED"/>
    <w:rsid w:val="22F539B2"/>
    <w:rsid w:val="233E37AB"/>
    <w:rsid w:val="2392628D"/>
    <w:rsid w:val="23AE6C43"/>
    <w:rsid w:val="23C56A9B"/>
    <w:rsid w:val="23E756B8"/>
    <w:rsid w:val="245E2DEC"/>
    <w:rsid w:val="2523708D"/>
    <w:rsid w:val="256F697F"/>
    <w:rsid w:val="25964D50"/>
    <w:rsid w:val="25B12EDA"/>
    <w:rsid w:val="25E144D5"/>
    <w:rsid w:val="26391583"/>
    <w:rsid w:val="264C4BCF"/>
    <w:rsid w:val="26577B6B"/>
    <w:rsid w:val="267A03E0"/>
    <w:rsid w:val="26F33C8A"/>
    <w:rsid w:val="271278DE"/>
    <w:rsid w:val="283A3EF8"/>
    <w:rsid w:val="28787F23"/>
    <w:rsid w:val="293045F4"/>
    <w:rsid w:val="293C0F19"/>
    <w:rsid w:val="29503923"/>
    <w:rsid w:val="29915199"/>
    <w:rsid w:val="29AA4653"/>
    <w:rsid w:val="2A07704D"/>
    <w:rsid w:val="2A194545"/>
    <w:rsid w:val="2A4B783F"/>
    <w:rsid w:val="2A6C2BAB"/>
    <w:rsid w:val="2A9449F4"/>
    <w:rsid w:val="2AA354CC"/>
    <w:rsid w:val="2AB22BD7"/>
    <w:rsid w:val="2B301273"/>
    <w:rsid w:val="2B316B0E"/>
    <w:rsid w:val="2B446FA6"/>
    <w:rsid w:val="2B7C6D74"/>
    <w:rsid w:val="2B8320D5"/>
    <w:rsid w:val="2CF422C5"/>
    <w:rsid w:val="2D6F0AD0"/>
    <w:rsid w:val="2DA105B3"/>
    <w:rsid w:val="2E625D4F"/>
    <w:rsid w:val="2E8678A7"/>
    <w:rsid w:val="2EA87FDE"/>
    <w:rsid w:val="30195857"/>
    <w:rsid w:val="30330AEA"/>
    <w:rsid w:val="303E0127"/>
    <w:rsid w:val="309C21A1"/>
    <w:rsid w:val="30BE7EDE"/>
    <w:rsid w:val="30E57AEB"/>
    <w:rsid w:val="311A7401"/>
    <w:rsid w:val="313E19DB"/>
    <w:rsid w:val="32020F32"/>
    <w:rsid w:val="323140FF"/>
    <w:rsid w:val="32342C70"/>
    <w:rsid w:val="326124AF"/>
    <w:rsid w:val="32BB2EEC"/>
    <w:rsid w:val="32DA5865"/>
    <w:rsid w:val="338265AD"/>
    <w:rsid w:val="338E42A3"/>
    <w:rsid w:val="33C70D15"/>
    <w:rsid w:val="33DC598A"/>
    <w:rsid w:val="33F245A3"/>
    <w:rsid w:val="34120FAC"/>
    <w:rsid w:val="34341067"/>
    <w:rsid w:val="34511545"/>
    <w:rsid w:val="34956A14"/>
    <w:rsid w:val="349E5A01"/>
    <w:rsid w:val="34C1030F"/>
    <w:rsid w:val="34F46879"/>
    <w:rsid w:val="351461AA"/>
    <w:rsid w:val="351B6FCE"/>
    <w:rsid w:val="354C0E27"/>
    <w:rsid w:val="35821F3C"/>
    <w:rsid w:val="36192862"/>
    <w:rsid w:val="3674274F"/>
    <w:rsid w:val="36847EC6"/>
    <w:rsid w:val="36B63ACC"/>
    <w:rsid w:val="36D31DAC"/>
    <w:rsid w:val="3707200A"/>
    <w:rsid w:val="372544A7"/>
    <w:rsid w:val="374534D2"/>
    <w:rsid w:val="374C3877"/>
    <w:rsid w:val="37610E15"/>
    <w:rsid w:val="37634032"/>
    <w:rsid w:val="3788373D"/>
    <w:rsid w:val="37F0650F"/>
    <w:rsid w:val="388D381B"/>
    <w:rsid w:val="396E49E5"/>
    <w:rsid w:val="39E42380"/>
    <w:rsid w:val="3A675C49"/>
    <w:rsid w:val="3A876ED5"/>
    <w:rsid w:val="3AE444E6"/>
    <w:rsid w:val="3BBE7B06"/>
    <w:rsid w:val="3C4B15F0"/>
    <w:rsid w:val="3CDD5CE6"/>
    <w:rsid w:val="3D547720"/>
    <w:rsid w:val="3D716A54"/>
    <w:rsid w:val="3E007259"/>
    <w:rsid w:val="3EB51DDB"/>
    <w:rsid w:val="3EB62F15"/>
    <w:rsid w:val="3F390F58"/>
    <w:rsid w:val="3F4E6A5A"/>
    <w:rsid w:val="3F875ADC"/>
    <w:rsid w:val="3F9A47B3"/>
    <w:rsid w:val="3FC80371"/>
    <w:rsid w:val="40475CBB"/>
    <w:rsid w:val="40731837"/>
    <w:rsid w:val="409600B0"/>
    <w:rsid w:val="40ED3936"/>
    <w:rsid w:val="41601281"/>
    <w:rsid w:val="41CB3F97"/>
    <w:rsid w:val="420E1990"/>
    <w:rsid w:val="422B2ECB"/>
    <w:rsid w:val="423F2FDD"/>
    <w:rsid w:val="426B454E"/>
    <w:rsid w:val="428F472B"/>
    <w:rsid w:val="42A35F37"/>
    <w:rsid w:val="42EC2FBA"/>
    <w:rsid w:val="42F54E40"/>
    <w:rsid w:val="42F70AC3"/>
    <w:rsid w:val="43843BE8"/>
    <w:rsid w:val="43C43596"/>
    <w:rsid w:val="44536442"/>
    <w:rsid w:val="445F3C33"/>
    <w:rsid w:val="44F33408"/>
    <w:rsid w:val="45642066"/>
    <w:rsid w:val="456A56ED"/>
    <w:rsid w:val="45D1771B"/>
    <w:rsid w:val="45E56DD9"/>
    <w:rsid w:val="47120EFA"/>
    <w:rsid w:val="47636C4A"/>
    <w:rsid w:val="47784F3B"/>
    <w:rsid w:val="479E7CA9"/>
    <w:rsid w:val="47F62684"/>
    <w:rsid w:val="480F51CB"/>
    <w:rsid w:val="481A4A49"/>
    <w:rsid w:val="484F7F52"/>
    <w:rsid w:val="48555038"/>
    <w:rsid w:val="48A07850"/>
    <w:rsid w:val="48B578CC"/>
    <w:rsid w:val="490958BC"/>
    <w:rsid w:val="49387DCA"/>
    <w:rsid w:val="4A7966F7"/>
    <w:rsid w:val="4A7A491F"/>
    <w:rsid w:val="4AF73E5A"/>
    <w:rsid w:val="4AFD3598"/>
    <w:rsid w:val="4B5B6FD7"/>
    <w:rsid w:val="4C093197"/>
    <w:rsid w:val="4CDA6F4C"/>
    <w:rsid w:val="4D0F2E57"/>
    <w:rsid w:val="4DD763FF"/>
    <w:rsid w:val="4DDE53E8"/>
    <w:rsid w:val="4DF56D34"/>
    <w:rsid w:val="4E681703"/>
    <w:rsid w:val="4EA576ED"/>
    <w:rsid w:val="4EAF6C5C"/>
    <w:rsid w:val="4EF409E0"/>
    <w:rsid w:val="4EFE4511"/>
    <w:rsid w:val="4F674FB8"/>
    <w:rsid w:val="4F7C13CC"/>
    <w:rsid w:val="4FA06AA4"/>
    <w:rsid w:val="4FC470D7"/>
    <w:rsid w:val="4FCF7322"/>
    <w:rsid w:val="4FDA6390"/>
    <w:rsid w:val="503733C4"/>
    <w:rsid w:val="50432122"/>
    <w:rsid w:val="507527F2"/>
    <w:rsid w:val="50D11D84"/>
    <w:rsid w:val="50D21329"/>
    <w:rsid w:val="512D1F4B"/>
    <w:rsid w:val="51682A3F"/>
    <w:rsid w:val="52187C13"/>
    <w:rsid w:val="52A26496"/>
    <w:rsid w:val="52BC4CFC"/>
    <w:rsid w:val="53500351"/>
    <w:rsid w:val="53925923"/>
    <w:rsid w:val="5402050F"/>
    <w:rsid w:val="5413267D"/>
    <w:rsid w:val="54252F9B"/>
    <w:rsid w:val="54340C31"/>
    <w:rsid w:val="54927DE1"/>
    <w:rsid w:val="54F00548"/>
    <w:rsid w:val="55226B9C"/>
    <w:rsid w:val="5524409E"/>
    <w:rsid w:val="55271045"/>
    <w:rsid w:val="55773F0A"/>
    <w:rsid w:val="55A645BC"/>
    <w:rsid w:val="564411F4"/>
    <w:rsid w:val="565130F0"/>
    <w:rsid w:val="56737FA6"/>
    <w:rsid w:val="56811EF9"/>
    <w:rsid w:val="56820C20"/>
    <w:rsid w:val="56863913"/>
    <w:rsid w:val="569260D3"/>
    <w:rsid w:val="57040A6F"/>
    <w:rsid w:val="570A02A5"/>
    <w:rsid w:val="57274045"/>
    <w:rsid w:val="573E4E97"/>
    <w:rsid w:val="57FA41D3"/>
    <w:rsid w:val="580F4BAE"/>
    <w:rsid w:val="5852477A"/>
    <w:rsid w:val="58B87188"/>
    <w:rsid w:val="58ED5ED4"/>
    <w:rsid w:val="58EF0D70"/>
    <w:rsid w:val="597E3E0A"/>
    <w:rsid w:val="59D93245"/>
    <w:rsid w:val="5A3D69C4"/>
    <w:rsid w:val="5A751CE2"/>
    <w:rsid w:val="5ABE6DE8"/>
    <w:rsid w:val="5B5975F4"/>
    <w:rsid w:val="5B6D3FE3"/>
    <w:rsid w:val="5B7F68C5"/>
    <w:rsid w:val="5B9C1991"/>
    <w:rsid w:val="5BEF0D70"/>
    <w:rsid w:val="5C153803"/>
    <w:rsid w:val="5C4D3A46"/>
    <w:rsid w:val="5CF51C75"/>
    <w:rsid w:val="5D2B2F43"/>
    <w:rsid w:val="5D794466"/>
    <w:rsid w:val="5D89351F"/>
    <w:rsid w:val="5DE62C52"/>
    <w:rsid w:val="5DFB08A3"/>
    <w:rsid w:val="5E1F3AF3"/>
    <w:rsid w:val="5E334CEA"/>
    <w:rsid w:val="5E43791B"/>
    <w:rsid w:val="5EFF0947"/>
    <w:rsid w:val="5F25192E"/>
    <w:rsid w:val="5FAC3368"/>
    <w:rsid w:val="61231383"/>
    <w:rsid w:val="613F71A5"/>
    <w:rsid w:val="62051F67"/>
    <w:rsid w:val="624D22AE"/>
    <w:rsid w:val="628B261F"/>
    <w:rsid w:val="62EA0EF2"/>
    <w:rsid w:val="63297017"/>
    <w:rsid w:val="632E7776"/>
    <w:rsid w:val="63567E4C"/>
    <w:rsid w:val="63F33750"/>
    <w:rsid w:val="64241667"/>
    <w:rsid w:val="642800FD"/>
    <w:rsid w:val="645375CA"/>
    <w:rsid w:val="64572080"/>
    <w:rsid w:val="64736DCD"/>
    <w:rsid w:val="64A94742"/>
    <w:rsid w:val="64B65BB2"/>
    <w:rsid w:val="64CF3058"/>
    <w:rsid w:val="64F508B4"/>
    <w:rsid w:val="65815F26"/>
    <w:rsid w:val="65D443B6"/>
    <w:rsid w:val="65F02DA1"/>
    <w:rsid w:val="667A31FF"/>
    <w:rsid w:val="67204D77"/>
    <w:rsid w:val="673B1CC3"/>
    <w:rsid w:val="67702F54"/>
    <w:rsid w:val="679F3A95"/>
    <w:rsid w:val="680A2604"/>
    <w:rsid w:val="681964EC"/>
    <w:rsid w:val="684C11F5"/>
    <w:rsid w:val="68D1397C"/>
    <w:rsid w:val="694A7658"/>
    <w:rsid w:val="697902B6"/>
    <w:rsid w:val="699D47E0"/>
    <w:rsid w:val="69F36CEB"/>
    <w:rsid w:val="6A3340EE"/>
    <w:rsid w:val="6A3736F4"/>
    <w:rsid w:val="6A7E5D9C"/>
    <w:rsid w:val="6A937914"/>
    <w:rsid w:val="6AD83EA1"/>
    <w:rsid w:val="6AE50157"/>
    <w:rsid w:val="6AE92EC6"/>
    <w:rsid w:val="6BA035EF"/>
    <w:rsid w:val="6BD843B7"/>
    <w:rsid w:val="6C2807C5"/>
    <w:rsid w:val="6C421C66"/>
    <w:rsid w:val="6C4B5570"/>
    <w:rsid w:val="6CB45D1A"/>
    <w:rsid w:val="6CB60A21"/>
    <w:rsid w:val="6DAF0394"/>
    <w:rsid w:val="6E071E7D"/>
    <w:rsid w:val="6E2D5754"/>
    <w:rsid w:val="6E510CFC"/>
    <w:rsid w:val="6E607EEE"/>
    <w:rsid w:val="6EA7610F"/>
    <w:rsid w:val="6EE14317"/>
    <w:rsid w:val="6F231EFE"/>
    <w:rsid w:val="6F3D4E15"/>
    <w:rsid w:val="6F6172C7"/>
    <w:rsid w:val="6F6514B6"/>
    <w:rsid w:val="6F846033"/>
    <w:rsid w:val="6FAC36A8"/>
    <w:rsid w:val="70046BE0"/>
    <w:rsid w:val="70327DAB"/>
    <w:rsid w:val="7061718A"/>
    <w:rsid w:val="70EB50FA"/>
    <w:rsid w:val="71007FD1"/>
    <w:rsid w:val="71E41423"/>
    <w:rsid w:val="71FA70FE"/>
    <w:rsid w:val="7265249E"/>
    <w:rsid w:val="72690A68"/>
    <w:rsid w:val="727143AE"/>
    <w:rsid w:val="734146EC"/>
    <w:rsid w:val="73A57B99"/>
    <w:rsid w:val="73B75F85"/>
    <w:rsid w:val="74162568"/>
    <w:rsid w:val="74734789"/>
    <w:rsid w:val="74FC2D6C"/>
    <w:rsid w:val="75CB3D1B"/>
    <w:rsid w:val="75EF1041"/>
    <w:rsid w:val="761E2ADD"/>
    <w:rsid w:val="76290A38"/>
    <w:rsid w:val="767161E8"/>
    <w:rsid w:val="76E53DE8"/>
    <w:rsid w:val="77256197"/>
    <w:rsid w:val="779F6D69"/>
    <w:rsid w:val="77B7587C"/>
    <w:rsid w:val="77C21B4C"/>
    <w:rsid w:val="77DB53CD"/>
    <w:rsid w:val="78144414"/>
    <w:rsid w:val="78515BAF"/>
    <w:rsid w:val="78995CC9"/>
    <w:rsid w:val="78AB5A98"/>
    <w:rsid w:val="78C96AF5"/>
    <w:rsid w:val="78D46A05"/>
    <w:rsid w:val="78E307C3"/>
    <w:rsid w:val="7911594E"/>
    <w:rsid w:val="79714908"/>
    <w:rsid w:val="79B7777A"/>
    <w:rsid w:val="79BC3E05"/>
    <w:rsid w:val="79F62DA6"/>
    <w:rsid w:val="7A282822"/>
    <w:rsid w:val="7A946388"/>
    <w:rsid w:val="7ACC73EB"/>
    <w:rsid w:val="7AD95E1C"/>
    <w:rsid w:val="7B8A3060"/>
    <w:rsid w:val="7BA60CC5"/>
    <w:rsid w:val="7C1C579A"/>
    <w:rsid w:val="7C360351"/>
    <w:rsid w:val="7C841807"/>
    <w:rsid w:val="7C8A2463"/>
    <w:rsid w:val="7C942D32"/>
    <w:rsid w:val="7CCC0D25"/>
    <w:rsid w:val="7D9826DD"/>
    <w:rsid w:val="7DBD26DC"/>
    <w:rsid w:val="7E855A45"/>
    <w:rsid w:val="7EAD4E7C"/>
    <w:rsid w:val="7FE86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B4CD4"/>
  <w15:docId w15:val="{A956620F-D728-423A-A71D-43CC3943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unhideWhenUsed="1" w:qFormat="1"/>
    <w:lsdException w:name="Title" w:uiPriority="10" w:qFormat="1"/>
    <w:lsdException w:name="Default Paragraph Font" w:semiHidden="1" w:uiPriority="1" w:unhideWhenUsed="1" w:qFormat="1"/>
    <w:lsdException w:name="Body Text" w:uiPriority="99" w:qFormat="1"/>
    <w:lsdException w:name="Subtitle" w:uiPriority="11" w:qFormat="1"/>
    <w:lsdException w:name="Date" w:uiPriority="99" w:qFormat="1"/>
    <w:lsdException w:name="Hyperlink" w:uiPriority="99" w:unhideWhenUsed="1" w:qFormat="1"/>
    <w:lsdException w:name="FollowedHyperlink" w:uiPriority="99"/>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E6"/>
    <w:pPr>
      <w:widowControl w:val="0"/>
      <w:jc w:val="both"/>
    </w:pPr>
    <w:rPr>
      <w:kern w:val="2"/>
      <w:sz w:val="21"/>
      <w:szCs w:val="22"/>
    </w:rPr>
  </w:style>
  <w:style w:type="paragraph" w:styleId="10">
    <w:name w:val="heading 1"/>
    <w:basedOn w:val="a"/>
    <w:next w:val="a"/>
    <w:link w:val="11"/>
    <w:qFormat/>
    <w:pPr>
      <w:keepNext/>
      <w:keepLines/>
      <w:spacing w:before="340" w:after="330" w:line="576" w:lineRule="auto"/>
      <w:outlineLvl w:val="0"/>
    </w:pPr>
    <w:rPr>
      <w:b/>
      <w:kern w:val="44"/>
      <w:sz w:val="44"/>
    </w:rPr>
  </w:style>
  <w:style w:type="paragraph" w:styleId="20">
    <w:name w:val="heading 2"/>
    <w:basedOn w:val="a"/>
    <w:next w:val="a"/>
    <w:link w:val="21"/>
    <w:qFormat/>
    <w:pPr>
      <w:keepNext/>
      <w:keepLines/>
      <w:spacing w:before="260" w:after="260" w:line="416" w:lineRule="auto"/>
      <w:outlineLvl w:val="1"/>
    </w:pPr>
    <w:rPr>
      <w:rFonts w:ascii="等线 Light" w:eastAsia="等线 Light" w:hAnsi="等线 Light"/>
      <w:b/>
      <w:bCs/>
      <w:sz w:val="32"/>
      <w:szCs w:val="32"/>
    </w:rPr>
  </w:style>
  <w:style w:type="paragraph" w:styleId="30">
    <w:name w:val="heading 3"/>
    <w:basedOn w:val="a"/>
    <w:next w:val="a"/>
    <w:link w:val="31"/>
    <w:qFormat/>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99"/>
    <w:qFormat/>
    <w:pPr>
      <w:framePr w:hSpace="180" w:wrap="around" w:vAnchor="text" w:hAnchor="margin" w:y="86"/>
      <w:adjustRightInd w:val="0"/>
      <w:snapToGrid w:val="0"/>
      <w:spacing w:line="288" w:lineRule="auto"/>
      <w:ind w:rightChars="-50" w:right="-105"/>
      <w:suppressOverlap/>
      <w:jc w:val="left"/>
    </w:pPr>
    <w:rPr>
      <w:sz w:val="24"/>
      <w:szCs w:val="24"/>
    </w:rPr>
  </w:style>
  <w:style w:type="paragraph" w:styleId="TOC3">
    <w:name w:val="toc 3"/>
    <w:basedOn w:val="a"/>
    <w:next w:val="a"/>
    <w:uiPriority w:val="39"/>
    <w:qFormat/>
    <w:pPr>
      <w:ind w:leftChars="400" w:left="840"/>
    </w:pPr>
  </w:style>
  <w:style w:type="paragraph" w:styleId="a7">
    <w:name w:val="Date"/>
    <w:basedOn w:val="a"/>
    <w:next w:val="a"/>
    <w:link w:val="a8"/>
    <w:uiPriority w:val="99"/>
    <w:qFormat/>
    <w:pPr>
      <w:ind w:leftChars="2500" w:left="100"/>
    </w:pPr>
  </w:style>
  <w:style w:type="paragraph" w:styleId="a9">
    <w:name w:val="Balloon Text"/>
    <w:basedOn w:val="a"/>
    <w:link w:val="aa"/>
    <w:uiPriority w:val="99"/>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
    <w:name w:val="Normal (Web)"/>
    <w:basedOn w:val="a"/>
    <w:uiPriority w:val="99"/>
    <w:qFormat/>
    <w:pPr>
      <w:spacing w:before="100" w:beforeAutospacing="1" w:after="100" w:afterAutospacing="1"/>
      <w:jc w:val="left"/>
    </w:pPr>
    <w:rPr>
      <w:kern w:val="0"/>
      <w:sz w:val="24"/>
    </w:rPr>
  </w:style>
  <w:style w:type="paragraph" w:styleId="af0">
    <w:name w:val="annotation subject"/>
    <w:basedOn w:val="a3"/>
    <w:next w:val="a3"/>
    <w:link w:val="af1"/>
    <w:qFormat/>
    <w:rPr>
      <w:b/>
      <w:bCs/>
    </w:rPr>
  </w:style>
  <w:style w:type="table" w:styleId="af2">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qFormat/>
    <w:rPr>
      <w:color w:val="0563C1"/>
      <w:u w:val="single"/>
    </w:rPr>
  </w:style>
  <w:style w:type="character" w:styleId="af4">
    <w:name w:val="annotation reference"/>
    <w:uiPriority w:val="99"/>
    <w:unhideWhenUsed/>
    <w:qFormat/>
    <w:rPr>
      <w:sz w:val="21"/>
      <w:szCs w:val="21"/>
    </w:rPr>
  </w:style>
  <w:style w:type="character" w:customStyle="1" w:styleId="12">
    <w:name w:val="标题 1 字符2"/>
    <w:qFormat/>
    <w:rPr>
      <w:rFonts w:ascii="Times New Roman" w:eastAsia="宋体" w:hAnsi="Times New Roman" w:cs="Times New Roman"/>
      <w:b/>
      <w:kern w:val="44"/>
      <w:sz w:val="44"/>
    </w:rPr>
  </w:style>
  <w:style w:type="character" w:customStyle="1" w:styleId="21">
    <w:name w:val="标题 2 字符"/>
    <w:link w:val="20"/>
    <w:qFormat/>
    <w:rPr>
      <w:rFonts w:ascii="等线 Light" w:eastAsia="等线 Light" w:hAnsi="等线 Light"/>
      <w:b/>
      <w:bCs/>
      <w:kern w:val="2"/>
      <w:sz w:val="32"/>
      <w:szCs w:val="32"/>
    </w:rPr>
  </w:style>
  <w:style w:type="character" w:customStyle="1" w:styleId="31">
    <w:name w:val="标题 3 字符"/>
    <w:link w:val="30"/>
    <w:qFormat/>
    <w:rPr>
      <w:b/>
      <w:sz w:val="32"/>
    </w:rPr>
  </w:style>
  <w:style w:type="character" w:customStyle="1" w:styleId="a4">
    <w:name w:val="批注文字 字符"/>
    <w:link w:val="a3"/>
    <w:qFormat/>
    <w:rPr>
      <w:kern w:val="2"/>
      <w:sz w:val="21"/>
      <w:szCs w:val="22"/>
    </w:rPr>
  </w:style>
  <w:style w:type="character" w:customStyle="1" w:styleId="a6">
    <w:name w:val="正文文本 字符"/>
    <w:link w:val="a5"/>
    <w:uiPriority w:val="99"/>
    <w:qFormat/>
    <w:rPr>
      <w:kern w:val="2"/>
      <w:sz w:val="24"/>
      <w:szCs w:val="24"/>
    </w:rPr>
  </w:style>
  <w:style w:type="character" w:customStyle="1" w:styleId="a8">
    <w:name w:val="日期 字符"/>
    <w:link w:val="a7"/>
    <w:uiPriority w:val="99"/>
    <w:qFormat/>
    <w:rPr>
      <w:kern w:val="2"/>
      <w:sz w:val="21"/>
      <w:szCs w:val="22"/>
    </w:rPr>
  </w:style>
  <w:style w:type="character" w:customStyle="1" w:styleId="aa">
    <w:name w:val="批注框文本 字符"/>
    <w:link w:val="a9"/>
    <w:uiPriority w:val="99"/>
    <w:qFormat/>
    <w:rPr>
      <w:kern w:val="2"/>
      <w:sz w:val="18"/>
      <w:szCs w:val="18"/>
    </w:rPr>
  </w:style>
  <w:style w:type="character" w:customStyle="1" w:styleId="ac">
    <w:name w:val="页脚 字符"/>
    <w:link w:val="ab"/>
    <w:uiPriority w:val="99"/>
    <w:qFormat/>
    <w:rPr>
      <w:kern w:val="2"/>
      <w:sz w:val="18"/>
      <w:szCs w:val="18"/>
    </w:rPr>
  </w:style>
  <w:style w:type="character" w:customStyle="1" w:styleId="ae">
    <w:name w:val="页眉 字符"/>
    <w:link w:val="ad"/>
    <w:uiPriority w:val="99"/>
    <w:qFormat/>
    <w:rPr>
      <w:kern w:val="2"/>
      <w:sz w:val="18"/>
      <w:szCs w:val="18"/>
    </w:rPr>
  </w:style>
  <w:style w:type="character" w:customStyle="1" w:styleId="af1">
    <w:name w:val="批注主题 字符"/>
    <w:link w:val="af0"/>
    <w:qFormat/>
    <w:rPr>
      <w:b/>
      <w:bCs/>
      <w:kern w:val="2"/>
      <w:sz w:val="21"/>
      <w:szCs w:val="22"/>
    </w:rPr>
  </w:style>
  <w:style w:type="character" w:customStyle="1" w:styleId="1Char">
    <w:name w:val="标题 1 Char"/>
    <w:qFormat/>
    <w:rPr>
      <w:b/>
      <w:kern w:val="44"/>
      <w:sz w:val="44"/>
    </w:rPr>
  </w:style>
  <w:style w:type="character" w:customStyle="1" w:styleId="13">
    <w:name w:val="标题 1 字符3"/>
    <w:qFormat/>
    <w:rPr>
      <w:rFonts w:ascii="Times New Roman" w:eastAsia="宋体" w:hAnsi="Times New Roman" w:cs="Times New Roman"/>
      <w:b/>
      <w:kern w:val="44"/>
      <w:sz w:val="44"/>
    </w:rPr>
  </w:style>
  <w:style w:type="character" w:customStyle="1" w:styleId="110">
    <w:name w:val="标题 1 字符1"/>
    <w:qFormat/>
    <w:rPr>
      <w:b/>
      <w:kern w:val="44"/>
      <w:sz w:val="44"/>
    </w:rPr>
  </w:style>
  <w:style w:type="character" w:customStyle="1" w:styleId="1Char1">
    <w:name w:val="标题 1 Char1"/>
    <w:qFormat/>
    <w:rPr>
      <w:rFonts w:ascii="Times New Roman" w:eastAsia="宋体" w:hAnsi="Times New Roman" w:cs="Times New Roman"/>
      <w:b/>
      <w:kern w:val="44"/>
      <w:sz w:val="44"/>
    </w:rPr>
  </w:style>
  <w:style w:type="character" w:customStyle="1" w:styleId="11">
    <w:name w:val="标题 1 字符"/>
    <w:link w:val="10"/>
    <w:qFormat/>
    <w:rPr>
      <w:b/>
      <w:kern w:val="44"/>
      <w:sz w:val="44"/>
    </w:rPr>
  </w:style>
  <w:style w:type="character" w:customStyle="1" w:styleId="15">
    <w:name w:val="15"/>
    <w:qFormat/>
    <w:rPr>
      <w:rFonts w:ascii="Times New Roman" w:eastAsia="宋体" w:hAnsi="Times New Roman" w:cs="Times New Roman" w:hint="default"/>
      <w:b/>
      <w:bCs/>
      <w:kern w:val="44"/>
      <w:sz w:val="44"/>
      <w:szCs w:val="44"/>
    </w:rPr>
  </w:style>
  <w:style w:type="character" w:customStyle="1" w:styleId="af5">
    <w:name w:val="列出段落 字符"/>
    <w:link w:val="14"/>
    <w:uiPriority w:val="34"/>
    <w:qFormat/>
    <w:locked/>
    <w:rPr>
      <w:kern w:val="2"/>
      <w:sz w:val="21"/>
      <w:szCs w:val="22"/>
    </w:rPr>
  </w:style>
  <w:style w:type="paragraph" w:customStyle="1" w:styleId="14">
    <w:name w:val="列出段落1"/>
    <w:basedOn w:val="a"/>
    <w:link w:val="af5"/>
    <w:uiPriority w:val="34"/>
    <w:qFormat/>
    <w:pPr>
      <w:spacing w:before="600"/>
      <w:ind w:firstLineChars="200" w:firstLine="420"/>
    </w:pPr>
  </w:style>
  <w:style w:type="character" w:customStyle="1" w:styleId="16">
    <w:name w:val="列表段落 字符1"/>
    <w:link w:val="af6"/>
    <w:uiPriority w:val="34"/>
    <w:qFormat/>
    <w:locked/>
    <w:rPr>
      <w:kern w:val="2"/>
      <w:sz w:val="21"/>
      <w:szCs w:val="22"/>
    </w:rPr>
  </w:style>
  <w:style w:type="paragraph" w:styleId="af6">
    <w:name w:val="List Paragraph"/>
    <w:basedOn w:val="a"/>
    <w:link w:val="16"/>
    <w:uiPriority w:val="34"/>
    <w:qFormat/>
    <w:pPr>
      <w:ind w:firstLineChars="200" w:firstLine="420"/>
    </w:pPr>
  </w:style>
  <w:style w:type="character" w:customStyle="1" w:styleId="af7">
    <w:name w:val="列表段落 字符"/>
    <w:uiPriority w:val="34"/>
    <w:qFormat/>
    <w:rPr>
      <w:kern w:val="2"/>
      <w:sz w:val="21"/>
      <w:szCs w:val="22"/>
    </w:rPr>
  </w:style>
  <w:style w:type="paragraph" w:customStyle="1" w:styleId="Default">
    <w:name w:val="Default"/>
    <w:basedOn w:val="a"/>
    <w:qFormat/>
    <w:pPr>
      <w:autoSpaceDE w:val="0"/>
      <w:autoSpaceDN w:val="0"/>
      <w:adjustRightInd w:val="0"/>
      <w:jc w:val="left"/>
    </w:pPr>
    <w:rPr>
      <w:color w:val="000000"/>
      <w:kern w:val="0"/>
      <w:sz w:val="24"/>
      <w:szCs w:val="24"/>
    </w:rPr>
  </w:style>
  <w:style w:type="paragraph" w:customStyle="1" w:styleId="7">
    <w:name w:val="三级7"/>
    <w:basedOn w:val="a"/>
    <w:qFormat/>
    <w:pPr>
      <w:widowControl/>
      <w:tabs>
        <w:tab w:val="left" w:pos="799"/>
      </w:tabs>
      <w:spacing w:line="360" w:lineRule="auto"/>
      <w:jc w:val="left"/>
    </w:pPr>
    <w:rPr>
      <w:sz w:val="24"/>
    </w:rPr>
  </w:style>
  <w:style w:type="paragraph" w:customStyle="1" w:styleId="ListParagraph1">
    <w:name w:val="List Paragraph1"/>
    <w:basedOn w:val="a"/>
    <w:qFormat/>
    <w:pPr>
      <w:ind w:firstLineChars="200" w:firstLine="420"/>
    </w:pPr>
    <w:rPr>
      <w:szCs w:val="21"/>
    </w:rPr>
  </w:style>
  <w:style w:type="paragraph" w:customStyle="1" w:styleId="msolistparagraph0">
    <w:name w:val="msolistparagraph"/>
    <w:basedOn w:val="a"/>
    <w:qFormat/>
    <w:pPr>
      <w:ind w:firstLineChars="200" w:firstLine="420"/>
    </w:pPr>
  </w:style>
  <w:style w:type="paragraph" w:customStyle="1" w:styleId="17">
    <w:name w:val="修订1"/>
    <w:hidden/>
    <w:uiPriority w:val="99"/>
    <w:semiHidden/>
    <w:qFormat/>
    <w:rPr>
      <w:kern w:val="2"/>
      <w:sz w:val="21"/>
      <w:szCs w:val="22"/>
    </w:rPr>
  </w:style>
  <w:style w:type="numbering" w:customStyle="1" w:styleId="1">
    <w:name w:val="样式1"/>
    <w:uiPriority w:val="99"/>
    <w:rsid w:val="00D82251"/>
    <w:pPr>
      <w:numPr>
        <w:numId w:val="3"/>
      </w:numPr>
    </w:pPr>
  </w:style>
  <w:style w:type="numbering" w:customStyle="1" w:styleId="2">
    <w:name w:val="样式2"/>
    <w:uiPriority w:val="99"/>
    <w:rsid w:val="004D2608"/>
    <w:pPr>
      <w:numPr>
        <w:numId w:val="13"/>
      </w:numPr>
    </w:pPr>
  </w:style>
  <w:style w:type="numbering" w:customStyle="1" w:styleId="3">
    <w:name w:val="样式3"/>
    <w:uiPriority w:val="99"/>
    <w:rsid w:val="008514A9"/>
    <w:pPr>
      <w:numPr>
        <w:numId w:val="21"/>
      </w:numPr>
    </w:pPr>
  </w:style>
  <w:style w:type="paragraph" w:customStyle="1" w:styleId="af8">
    <w:name w:val="样式 论文正文"/>
    <w:basedOn w:val="a"/>
    <w:qFormat/>
    <w:rsid w:val="00EE6BE6"/>
    <w:pPr>
      <w:adjustRightInd w:val="0"/>
      <w:snapToGrid w:val="0"/>
      <w:spacing w:line="400" w:lineRule="exact"/>
      <w:ind w:firstLineChars="200" w:firstLine="480"/>
    </w:pPr>
    <w:rPr>
      <w:rFonts w:eastAsia="仿宋" w:cs="宋体"/>
      <w:sz w:val="24"/>
      <w:szCs w:val="20"/>
    </w:rPr>
  </w:style>
  <w:style w:type="paragraph" w:customStyle="1" w:styleId="TOC10">
    <w:name w:val="TOC 标题1"/>
    <w:basedOn w:val="10"/>
    <w:next w:val="a"/>
    <w:uiPriority w:val="39"/>
    <w:unhideWhenUsed/>
    <w:qFormat/>
    <w:rsid w:val="00EE6BE6"/>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Bodytext1">
    <w:name w:val="Body text|1"/>
    <w:basedOn w:val="a"/>
    <w:qFormat/>
    <w:rsid w:val="00EE6BE6"/>
    <w:pPr>
      <w:adjustRightInd w:val="0"/>
      <w:snapToGrid w:val="0"/>
      <w:spacing w:line="444" w:lineRule="auto"/>
      <w:ind w:firstLineChars="200" w:firstLine="40"/>
    </w:pPr>
    <w:rPr>
      <w:rFonts w:ascii="宋体" w:hAnsi="宋体" w:cs="宋体"/>
      <w:color w:val="000000"/>
      <w:kern w:val="0"/>
      <w:sz w:val="22"/>
      <w:lang w:val="zh-TW" w:eastAsia="zh-TW" w:bidi="zh-TW"/>
    </w:rPr>
  </w:style>
  <w:style w:type="paragraph" w:customStyle="1" w:styleId="Other1">
    <w:name w:val="Other|1"/>
    <w:basedOn w:val="a"/>
    <w:qFormat/>
    <w:rsid w:val="00EE6BE6"/>
    <w:pPr>
      <w:adjustRightInd w:val="0"/>
      <w:snapToGrid w:val="0"/>
      <w:spacing w:line="480" w:lineRule="auto"/>
      <w:ind w:firstLineChars="200" w:firstLine="883"/>
    </w:pPr>
    <w:rPr>
      <w:rFonts w:ascii="宋体" w:hAnsi="宋体" w:cs="宋体"/>
      <w:color w:val="000000"/>
      <w:kern w:val="0"/>
      <w:sz w:val="20"/>
      <w:szCs w:val="20"/>
      <w:lang w:val="zh-TW" w:eastAsia="zh-TW" w:bidi="zh-TW"/>
    </w:rPr>
  </w:style>
  <w:style w:type="paragraph" w:customStyle="1" w:styleId="Tablecaption1">
    <w:name w:val="Table caption|1"/>
    <w:basedOn w:val="a"/>
    <w:qFormat/>
    <w:rsid w:val="00EE6BE6"/>
    <w:pPr>
      <w:adjustRightInd w:val="0"/>
      <w:snapToGrid w:val="0"/>
      <w:spacing w:line="360" w:lineRule="auto"/>
      <w:ind w:firstLineChars="200" w:firstLine="883"/>
    </w:pPr>
    <w:rPr>
      <w:rFonts w:ascii="宋体" w:hAnsi="宋体" w:cs="宋体"/>
      <w:color w:val="000000"/>
      <w:kern w:val="0"/>
      <w:sz w:val="20"/>
      <w:szCs w:val="20"/>
      <w:lang w:val="zh-TW" w:eastAsia="zh-TW" w:bidi="zh-TW"/>
    </w:rPr>
  </w:style>
  <w:style w:type="character" w:styleId="af9">
    <w:name w:val="FollowedHyperlink"/>
    <w:basedOn w:val="a0"/>
    <w:uiPriority w:val="99"/>
    <w:unhideWhenUsed/>
    <w:rsid w:val="00EE6BE6"/>
    <w:rPr>
      <w:color w:val="800080" w:themeColor="followedHyperlink"/>
      <w:u w:val="single"/>
    </w:rPr>
  </w:style>
  <w:style w:type="paragraph" w:customStyle="1" w:styleId="msonormal0">
    <w:name w:val="msonormal"/>
    <w:basedOn w:val="a"/>
    <w:uiPriority w:val="99"/>
    <w:semiHidden/>
    <w:qFormat/>
    <w:rsid w:val="00EE6BE6"/>
    <w:pPr>
      <w:widowControl/>
      <w:spacing w:before="100" w:beforeAutospacing="1" w:after="100" w:afterAutospacing="1" w:line="360" w:lineRule="auto"/>
      <w:jc w:val="left"/>
    </w:pPr>
    <w:rPr>
      <w:rFonts w:ascii="宋体" w:hAnsi="宋体" w:cs="宋体"/>
      <w:kern w:val="0"/>
      <w:sz w:val="24"/>
      <w:szCs w:val="24"/>
    </w:rPr>
  </w:style>
  <w:style w:type="paragraph" w:styleId="afa">
    <w:name w:val="Title"/>
    <w:basedOn w:val="a"/>
    <w:next w:val="a"/>
    <w:link w:val="afb"/>
    <w:uiPriority w:val="10"/>
    <w:qFormat/>
    <w:rsid w:val="00EE6BE6"/>
    <w:pPr>
      <w:adjustRightInd w:val="0"/>
      <w:snapToGrid w:val="0"/>
      <w:spacing w:beforeLines="100" w:afterLines="100" w:line="360" w:lineRule="auto"/>
      <w:ind w:leftChars="300" w:left="300"/>
      <w:jc w:val="left"/>
      <w:outlineLvl w:val="0"/>
    </w:pPr>
    <w:rPr>
      <w:rFonts w:ascii="宋体" w:eastAsia="黑体" w:hAnsi="宋体" w:cstheme="majorBidi"/>
      <w:bCs/>
      <w:sz w:val="28"/>
      <w:szCs w:val="32"/>
    </w:rPr>
  </w:style>
  <w:style w:type="character" w:customStyle="1" w:styleId="afb">
    <w:name w:val="标题 字符"/>
    <w:basedOn w:val="a0"/>
    <w:link w:val="afa"/>
    <w:uiPriority w:val="10"/>
    <w:qFormat/>
    <w:rsid w:val="00EE6BE6"/>
    <w:rPr>
      <w:rFonts w:ascii="宋体" w:eastAsia="黑体" w:hAnsi="宋体" w:cstheme="majorBidi"/>
      <w:bCs/>
      <w:kern w:val="2"/>
      <w:sz w:val="28"/>
      <w:szCs w:val="32"/>
    </w:rPr>
  </w:style>
  <w:style w:type="paragraph" w:styleId="afc">
    <w:name w:val="Subtitle"/>
    <w:basedOn w:val="a"/>
    <w:next w:val="a"/>
    <w:link w:val="afd"/>
    <w:uiPriority w:val="11"/>
    <w:qFormat/>
    <w:rsid w:val="00EE6BE6"/>
    <w:pPr>
      <w:adjustRightInd w:val="0"/>
      <w:snapToGrid w:val="0"/>
      <w:spacing w:line="360" w:lineRule="auto"/>
      <w:jc w:val="center"/>
      <w:outlineLvl w:val="1"/>
    </w:pPr>
    <w:rPr>
      <w:rFonts w:ascii="宋体" w:hAnsi="宋体" w:cstheme="majorBidi"/>
      <w:b/>
      <w:bCs/>
      <w:kern w:val="28"/>
      <w:sz w:val="28"/>
      <w:szCs w:val="32"/>
    </w:rPr>
  </w:style>
  <w:style w:type="character" w:customStyle="1" w:styleId="afd">
    <w:name w:val="副标题 字符"/>
    <w:basedOn w:val="a0"/>
    <w:link w:val="afc"/>
    <w:uiPriority w:val="11"/>
    <w:qFormat/>
    <w:rsid w:val="00EE6BE6"/>
    <w:rPr>
      <w:rFonts w:ascii="宋体" w:hAnsi="宋体" w:cstheme="majorBidi"/>
      <w:b/>
      <w:bCs/>
      <w:kern w:val="28"/>
      <w:sz w:val="28"/>
      <w:szCs w:val="32"/>
    </w:rPr>
  </w:style>
  <w:style w:type="paragraph" w:styleId="afe">
    <w:name w:val="Document Map"/>
    <w:basedOn w:val="a"/>
    <w:link w:val="aff"/>
    <w:uiPriority w:val="99"/>
    <w:unhideWhenUsed/>
    <w:qFormat/>
    <w:rsid w:val="00EE6BE6"/>
    <w:pPr>
      <w:spacing w:line="360" w:lineRule="auto"/>
    </w:pPr>
    <w:rPr>
      <w:rFonts w:ascii="宋体" w:hAnsiTheme="minorHAnsi" w:cstheme="minorBidi"/>
      <w:sz w:val="18"/>
      <w:szCs w:val="18"/>
    </w:rPr>
  </w:style>
  <w:style w:type="character" w:customStyle="1" w:styleId="aff">
    <w:name w:val="文档结构图 字符"/>
    <w:basedOn w:val="a0"/>
    <w:link w:val="afe"/>
    <w:uiPriority w:val="99"/>
    <w:qFormat/>
    <w:rsid w:val="00EE6BE6"/>
    <w:rPr>
      <w:rFonts w:ascii="宋体" w:hAnsiTheme="minorHAnsi" w:cstheme="minorBidi"/>
      <w:kern w:val="2"/>
      <w:sz w:val="18"/>
      <w:szCs w:val="18"/>
    </w:rPr>
  </w:style>
  <w:style w:type="paragraph" w:styleId="aff0">
    <w:name w:val="No Spacing"/>
    <w:uiPriority w:val="1"/>
    <w:qFormat/>
    <w:rsid w:val="00EE6BE6"/>
    <w:pPr>
      <w:widowControl w:val="0"/>
      <w:jc w:val="both"/>
    </w:pPr>
    <w:rPr>
      <w:rFonts w:asciiTheme="minorHAnsi" w:eastAsiaTheme="minorEastAsia" w:hAnsiTheme="minorHAnsi" w:cstheme="minorBidi"/>
      <w:kern w:val="2"/>
      <w:sz w:val="21"/>
      <w:szCs w:val="22"/>
    </w:rPr>
  </w:style>
  <w:style w:type="paragraph" w:customStyle="1" w:styleId="CharCharCharCharCharCharCharCharCharChar">
    <w:name w:val="Char Char Char Char Char Char Char Char Char Char"/>
    <w:basedOn w:val="a"/>
    <w:uiPriority w:val="99"/>
    <w:semiHidden/>
    <w:qFormat/>
    <w:rsid w:val="00EE6BE6"/>
    <w:pPr>
      <w:widowControl/>
      <w:spacing w:after="160" w:line="240" w:lineRule="exact"/>
      <w:jc w:val="left"/>
    </w:pPr>
    <w:rPr>
      <w:rFonts w:ascii="Arial" w:eastAsia="Times New Roman" w:hAnsi="Arial" w:cs="Verdana"/>
      <w:b/>
      <w:kern w:val="0"/>
      <w:sz w:val="24"/>
      <w:szCs w:val="24"/>
      <w:lang w:eastAsia="en-US"/>
    </w:rPr>
  </w:style>
  <w:style w:type="paragraph" w:customStyle="1" w:styleId="aff1">
    <w:name w:val="封面文字"/>
    <w:basedOn w:val="a"/>
    <w:uiPriority w:val="99"/>
    <w:semiHidden/>
    <w:qFormat/>
    <w:rsid w:val="00EE6BE6"/>
    <w:pPr>
      <w:adjustRightInd w:val="0"/>
      <w:snapToGrid w:val="0"/>
      <w:spacing w:line="360" w:lineRule="auto"/>
    </w:pPr>
    <w:rPr>
      <w:rFonts w:ascii="宋体" w:hAnsi="宋体"/>
      <w:bCs/>
      <w:iCs/>
      <w:sz w:val="24"/>
      <w:szCs w:val="24"/>
    </w:rPr>
  </w:style>
  <w:style w:type="paragraph" w:customStyle="1" w:styleId="18">
    <w:name w:val="1级标题"/>
    <w:basedOn w:val="a"/>
    <w:uiPriority w:val="99"/>
    <w:semiHidden/>
    <w:qFormat/>
    <w:rsid w:val="00EE6BE6"/>
    <w:pPr>
      <w:tabs>
        <w:tab w:val="left" w:pos="240"/>
      </w:tabs>
      <w:adjustRightInd w:val="0"/>
      <w:snapToGrid w:val="0"/>
      <w:spacing w:line="360" w:lineRule="auto"/>
      <w:ind w:firstLineChars="200" w:firstLine="560"/>
    </w:pPr>
    <w:rPr>
      <w:rFonts w:ascii="黑体" w:eastAsia="黑体"/>
      <w:sz w:val="28"/>
      <w:szCs w:val="28"/>
    </w:rPr>
  </w:style>
  <w:style w:type="paragraph" w:customStyle="1" w:styleId="32">
    <w:name w:val="3级标题"/>
    <w:basedOn w:val="a"/>
    <w:uiPriority w:val="99"/>
    <w:semiHidden/>
    <w:qFormat/>
    <w:rsid w:val="00EE6BE6"/>
    <w:pPr>
      <w:tabs>
        <w:tab w:val="left" w:pos="240"/>
      </w:tabs>
      <w:adjustRightInd w:val="0"/>
      <w:snapToGrid w:val="0"/>
      <w:spacing w:line="360" w:lineRule="auto"/>
      <w:ind w:firstLineChars="200" w:firstLine="482"/>
    </w:pPr>
    <w:rPr>
      <w:rFonts w:ascii="宋体" w:hAnsi="宋体"/>
      <w:b/>
      <w:sz w:val="24"/>
      <w:szCs w:val="24"/>
    </w:rPr>
  </w:style>
  <w:style w:type="character" w:customStyle="1" w:styleId="meChar">
    <w:name w:val="me Char"/>
    <w:link w:val="me"/>
    <w:semiHidden/>
    <w:qFormat/>
    <w:locked/>
    <w:rsid w:val="00EE6BE6"/>
    <w:rPr>
      <w:sz w:val="24"/>
    </w:rPr>
  </w:style>
  <w:style w:type="paragraph" w:customStyle="1" w:styleId="me">
    <w:name w:val="me"/>
    <w:basedOn w:val="a"/>
    <w:link w:val="meChar"/>
    <w:semiHidden/>
    <w:qFormat/>
    <w:rsid w:val="00EE6BE6"/>
    <w:pPr>
      <w:spacing w:line="324" w:lineRule="auto"/>
      <w:jc w:val="center"/>
    </w:pPr>
    <w:rPr>
      <w:kern w:val="0"/>
      <w:sz w:val="24"/>
      <w:szCs w:val="20"/>
    </w:rPr>
  </w:style>
  <w:style w:type="paragraph" w:customStyle="1" w:styleId="ha3">
    <w:name w:val="ha3"/>
    <w:basedOn w:val="a"/>
    <w:uiPriority w:val="99"/>
    <w:semiHidden/>
    <w:qFormat/>
    <w:rsid w:val="00EE6BE6"/>
    <w:pPr>
      <w:widowControl/>
      <w:spacing w:before="100" w:beforeAutospacing="1" w:after="100" w:afterAutospacing="1" w:line="360" w:lineRule="auto"/>
      <w:jc w:val="left"/>
    </w:pPr>
    <w:rPr>
      <w:rFonts w:ascii="宋体" w:hAnsi="宋体" w:cs="宋体"/>
      <w:kern w:val="0"/>
      <w:sz w:val="24"/>
      <w:szCs w:val="24"/>
    </w:rPr>
  </w:style>
  <w:style w:type="paragraph" w:customStyle="1" w:styleId="ha1">
    <w:name w:val="ha1"/>
    <w:basedOn w:val="a"/>
    <w:uiPriority w:val="99"/>
    <w:semiHidden/>
    <w:qFormat/>
    <w:rsid w:val="00EE6BE6"/>
    <w:pPr>
      <w:widowControl/>
      <w:spacing w:before="100" w:beforeAutospacing="1" w:after="100" w:afterAutospacing="1" w:line="360" w:lineRule="auto"/>
      <w:jc w:val="left"/>
    </w:pPr>
    <w:rPr>
      <w:rFonts w:ascii="宋体" w:hAnsi="宋体" w:cs="宋体"/>
      <w:kern w:val="0"/>
      <w:sz w:val="24"/>
      <w:szCs w:val="24"/>
    </w:rPr>
  </w:style>
  <w:style w:type="character" w:styleId="aff2">
    <w:name w:val="Placeholder Text"/>
    <w:basedOn w:val="a0"/>
    <w:uiPriority w:val="99"/>
    <w:semiHidden/>
    <w:qFormat/>
    <w:rsid w:val="00EE6BE6"/>
    <w:rPr>
      <w:color w:val="808080"/>
    </w:rPr>
  </w:style>
  <w:style w:type="character" w:customStyle="1" w:styleId="ss3">
    <w:name w:val="ss3"/>
    <w:basedOn w:val="a0"/>
    <w:qFormat/>
    <w:rsid w:val="00EE6BE6"/>
  </w:style>
  <w:style w:type="paragraph" w:styleId="aff3">
    <w:name w:val="Revision"/>
    <w:hidden/>
    <w:uiPriority w:val="99"/>
    <w:semiHidden/>
    <w:rsid w:val="00D30F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35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94A49-3F35-461D-A11E-5342AA0F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13620</Words>
  <Characters>14982</Characters>
  <Application>Microsoft Office Word</Application>
  <DocSecurity>0</DocSecurity>
  <Lines>681</Lines>
  <Paragraphs>733</Paragraphs>
  <ScaleCrop>false</ScaleCrop>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兵 朱</cp:lastModifiedBy>
  <cp:revision>4</cp:revision>
  <cp:lastPrinted>2026-03-31T13:03:00Z</cp:lastPrinted>
  <dcterms:created xsi:type="dcterms:W3CDTF">2026-05-04T11:35:00Z</dcterms:created>
  <dcterms:modified xsi:type="dcterms:W3CDTF">2026-05-06T05:06:00Z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772D24841AB743F3834238B7586BDE0E</vt:lpwstr>
  </property>
</Properties>
</file>